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5811"/>
        <w:gridCol w:w="1701"/>
      </w:tblGrid>
      <w:tr w:rsidR="00060FF3" w:rsidRPr="00060FF3" w:rsidTr="00012581">
        <w:tc>
          <w:tcPr>
            <w:tcW w:w="1844" w:type="dxa"/>
          </w:tcPr>
          <w:p w:rsidR="00060FF3" w:rsidRPr="00060FF3" w:rsidRDefault="00060FF3" w:rsidP="00060FF3">
            <w:pPr>
              <w:jc w:val="both"/>
              <w:rPr>
                <w:b/>
                <w:lang w:eastAsia="ko-KR"/>
              </w:rPr>
            </w:pPr>
            <w:r w:rsidRPr="00060FF3">
              <w:rPr>
                <w:b/>
                <w:noProof/>
              </w:rPr>
              <w:drawing>
                <wp:inline distT="0" distB="0" distL="0" distR="0" wp14:anchorId="0AA5ADC7" wp14:editId="110871B8">
                  <wp:extent cx="881944" cy="952500"/>
                  <wp:effectExtent l="0" t="0" r="0" b="0"/>
                  <wp:docPr id="9" name="Resim 9" descr="KSÜ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SÜ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0928" cy="962202"/>
                          </a:xfrm>
                          <a:prstGeom prst="rect">
                            <a:avLst/>
                          </a:prstGeom>
                          <a:noFill/>
                          <a:ln>
                            <a:noFill/>
                          </a:ln>
                        </pic:spPr>
                      </pic:pic>
                    </a:graphicData>
                  </a:graphic>
                </wp:inline>
              </w:drawing>
            </w:r>
          </w:p>
        </w:tc>
        <w:tc>
          <w:tcPr>
            <w:tcW w:w="5811" w:type="dxa"/>
          </w:tcPr>
          <w:p w:rsidR="00060FF3" w:rsidRPr="00060FF3" w:rsidRDefault="00060FF3" w:rsidP="00060FF3">
            <w:pPr>
              <w:spacing w:line="360" w:lineRule="auto"/>
              <w:ind w:left="-900"/>
              <w:jc w:val="center"/>
              <w:rPr>
                <w:sz w:val="52"/>
                <w:szCs w:val="52"/>
                <w:lang w:eastAsia="ko-KR"/>
              </w:rPr>
            </w:pPr>
            <w:r w:rsidRPr="00060FF3">
              <w:rPr>
                <w:sz w:val="52"/>
                <w:szCs w:val="52"/>
                <w:lang w:eastAsia="ko-KR"/>
              </w:rPr>
              <w:t xml:space="preserve">T.C. </w:t>
            </w:r>
          </w:p>
          <w:p w:rsidR="00060FF3" w:rsidRPr="00060FF3" w:rsidRDefault="00060FF3" w:rsidP="00012581">
            <w:pPr>
              <w:spacing w:line="360" w:lineRule="auto"/>
              <w:ind w:left="-900"/>
              <w:jc w:val="center"/>
              <w:rPr>
                <w:lang w:eastAsia="ko-KR"/>
              </w:rPr>
            </w:pPr>
            <w:r w:rsidRPr="00060FF3">
              <w:rPr>
                <w:sz w:val="52"/>
                <w:szCs w:val="52"/>
                <w:lang w:eastAsia="ko-KR"/>
              </w:rPr>
              <w:t>KAHRAMANMARAŞ SÜTÇÜ İMAM ÜNİVERSİTESİ</w:t>
            </w:r>
          </w:p>
        </w:tc>
        <w:tc>
          <w:tcPr>
            <w:tcW w:w="1701" w:type="dxa"/>
          </w:tcPr>
          <w:p w:rsidR="00060FF3" w:rsidRPr="00060FF3" w:rsidRDefault="00060FF3" w:rsidP="00060FF3">
            <w:pPr>
              <w:jc w:val="right"/>
              <w:rPr>
                <w:b/>
                <w:lang w:eastAsia="ko-KR"/>
              </w:rPr>
            </w:pPr>
            <w:r w:rsidRPr="00060FF3">
              <w:rPr>
                <w:b/>
                <w:noProof/>
              </w:rPr>
              <w:drawing>
                <wp:inline distT="0" distB="0" distL="0" distR="0" wp14:anchorId="0BFF608A" wp14:editId="5F273FA9">
                  <wp:extent cx="931694" cy="1228725"/>
                  <wp:effectExtent l="0" t="0" r="1905" b="0"/>
                  <wp:docPr id="8" name="Resim 8" descr="C:\Users\User\Desktop\logolar\ziraat-logo-şeffaf-orta 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lar\ziraat-logo-şeffaf-orta bo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1270" cy="1254542"/>
                          </a:xfrm>
                          <a:prstGeom prst="rect">
                            <a:avLst/>
                          </a:prstGeom>
                          <a:noFill/>
                          <a:ln>
                            <a:noFill/>
                          </a:ln>
                        </pic:spPr>
                      </pic:pic>
                    </a:graphicData>
                  </a:graphic>
                </wp:inline>
              </w:drawing>
            </w:r>
          </w:p>
        </w:tc>
      </w:tr>
    </w:tbl>
    <w:p w:rsidR="00060FF3" w:rsidRPr="00060FF3" w:rsidRDefault="00060FF3" w:rsidP="00060FF3">
      <w:pPr>
        <w:spacing w:after="0" w:line="240" w:lineRule="auto"/>
        <w:jc w:val="both"/>
        <w:rPr>
          <w:rFonts w:ascii="Times New Roman" w:eastAsia="Batang" w:hAnsi="Times New Roman" w:cs="Times New Roman"/>
          <w:b/>
          <w:lang w:eastAsia="ko-KR"/>
        </w:rPr>
      </w:pPr>
    </w:p>
    <w:p w:rsidR="00060FF3" w:rsidRPr="00060FF3" w:rsidRDefault="00060FF3" w:rsidP="00060FF3">
      <w:pPr>
        <w:spacing w:after="0" w:line="240" w:lineRule="auto"/>
        <w:jc w:val="both"/>
        <w:rPr>
          <w:rFonts w:ascii="Times New Roman" w:eastAsia="Batang" w:hAnsi="Times New Roman" w:cs="Times New Roman"/>
          <w:b/>
          <w:lang w:eastAsia="ko-KR"/>
        </w:rPr>
      </w:pPr>
    </w:p>
    <w:p w:rsidR="00060FF3" w:rsidRPr="00060FF3" w:rsidRDefault="00060FF3" w:rsidP="00060FF3">
      <w:pPr>
        <w:spacing w:after="0" w:line="240" w:lineRule="auto"/>
        <w:ind w:right="99"/>
        <w:jc w:val="center"/>
        <w:rPr>
          <w:rFonts w:ascii="Times New Roman" w:eastAsia="Batang" w:hAnsi="Times New Roman" w:cs="Times New Roman"/>
          <w:sz w:val="18"/>
          <w:szCs w:val="18"/>
          <w:lang w:eastAsia="ko-KR"/>
        </w:rPr>
      </w:pPr>
    </w:p>
    <w:p w:rsidR="00060FF3" w:rsidRPr="00060FF3" w:rsidRDefault="00060FF3" w:rsidP="00060FF3">
      <w:pPr>
        <w:spacing w:after="0" w:line="360" w:lineRule="auto"/>
        <w:ind w:left="-900"/>
        <w:jc w:val="center"/>
        <w:rPr>
          <w:rFonts w:ascii="Times New Roman" w:eastAsia="Batang" w:hAnsi="Times New Roman" w:cs="Times New Roman"/>
          <w:b/>
          <w:sz w:val="48"/>
          <w:szCs w:val="48"/>
          <w:lang w:eastAsia="ko-KR"/>
        </w:rPr>
      </w:pPr>
    </w:p>
    <w:p w:rsidR="00060FF3" w:rsidRPr="00060FF3" w:rsidRDefault="00060FF3" w:rsidP="00060FF3">
      <w:pPr>
        <w:spacing w:after="0" w:line="360" w:lineRule="auto"/>
        <w:ind w:left="-900"/>
        <w:jc w:val="center"/>
        <w:rPr>
          <w:rFonts w:ascii="Times New Roman" w:eastAsia="Batang" w:hAnsi="Times New Roman" w:cs="Times New Roman"/>
          <w:b/>
          <w:sz w:val="48"/>
          <w:szCs w:val="48"/>
          <w:lang w:eastAsia="ko-KR"/>
        </w:rPr>
      </w:pPr>
    </w:p>
    <w:p w:rsidR="00060FF3" w:rsidRPr="00060FF3" w:rsidRDefault="00060FF3" w:rsidP="00060FF3">
      <w:pPr>
        <w:spacing w:after="0" w:line="360" w:lineRule="auto"/>
        <w:ind w:left="-900"/>
        <w:jc w:val="center"/>
        <w:rPr>
          <w:rFonts w:ascii="Times New Roman" w:eastAsia="Batang" w:hAnsi="Times New Roman" w:cs="Times New Roman"/>
          <w:b/>
          <w:sz w:val="52"/>
          <w:szCs w:val="52"/>
          <w:lang w:eastAsia="ko-KR"/>
        </w:rPr>
      </w:pPr>
      <w:r w:rsidRPr="00060FF3">
        <w:rPr>
          <w:rFonts w:ascii="Times New Roman" w:eastAsia="Batang" w:hAnsi="Times New Roman" w:cs="Times New Roman"/>
          <w:b/>
          <w:sz w:val="52"/>
          <w:szCs w:val="52"/>
          <w:lang w:eastAsia="ko-KR"/>
        </w:rPr>
        <w:t>ZİRAAT FAKÜLTESİ</w:t>
      </w:r>
    </w:p>
    <w:p w:rsidR="00060FF3" w:rsidRPr="00060FF3" w:rsidRDefault="00060FF3" w:rsidP="00060FF3">
      <w:pPr>
        <w:tabs>
          <w:tab w:val="left" w:pos="5620"/>
        </w:tabs>
        <w:spacing w:after="0" w:line="360" w:lineRule="auto"/>
        <w:ind w:left="-900"/>
        <w:jc w:val="center"/>
        <w:rPr>
          <w:rFonts w:ascii="Times New Roman" w:eastAsia="Batang" w:hAnsi="Times New Roman" w:cs="Times New Roman"/>
          <w:b/>
          <w:sz w:val="56"/>
          <w:szCs w:val="56"/>
          <w:lang w:eastAsia="ko-KR"/>
        </w:rPr>
      </w:pPr>
      <w:r w:rsidRPr="00060FF3">
        <w:rPr>
          <w:rFonts w:ascii="Times New Roman" w:eastAsia="Batang" w:hAnsi="Times New Roman" w:cs="Times New Roman"/>
          <w:b/>
          <w:sz w:val="56"/>
          <w:szCs w:val="56"/>
          <w:lang w:eastAsia="ko-KR"/>
        </w:rPr>
        <w:t>FAALİYET RAPORU</w:t>
      </w:r>
    </w:p>
    <w:p w:rsidR="00060FF3" w:rsidRPr="00060FF3" w:rsidRDefault="00060FF3" w:rsidP="00060FF3">
      <w:pPr>
        <w:tabs>
          <w:tab w:val="left" w:pos="5620"/>
        </w:tabs>
        <w:spacing w:after="0" w:line="360" w:lineRule="auto"/>
        <w:ind w:left="-900"/>
        <w:jc w:val="center"/>
        <w:rPr>
          <w:rFonts w:ascii="Times New Roman" w:eastAsia="Batang" w:hAnsi="Times New Roman" w:cs="Times New Roman"/>
          <w:b/>
          <w:sz w:val="70"/>
          <w:szCs w:val="70"/>
          <w:lang w:eastAsia="ko-KR"/>
        </w:rPr>
      </w:pPr>
    </w:p>
    <w:p w:rsidR="00060FF3" w:rsidRPr="00060FF3" w:rsidRDefault="00060FF3" w:rsidP="00060FF3">
      <w:pPr>
        <w:tabs>
          <w:tab w:val="left" w:pos="5620"/>
        </w:tabs>
        <w:spacing w:after="0" w:line="360" w:lineRule="auto"/>
        <w:ind w:left="-900"/>
        <w:jc w:val="center"/>
        <w:rPr>
          <w:rFonts w:ascii="Times New Roman" w:eastAsia="Batang" w:hAnsi="Times New Roman" w:cs="Times New Roman"/>
          <w:sz w:val="28"/>
          <w:szCs w:val="28"/>
          <w:lang w:eastAsia="ko-KR"/>
        </w:rPr>
      </w:pPr>
      <w:r w:rsidRPr="00060FF3">
        <w:rPr>
          <w:rFonts w:ascii="Times New Roman" w:eastAsia="Batang" w:hAnsi="Times New Roman" w:cs="Times New Roman"/>
          <w:b/>
          <w:sz w:val="48"/>
          <w:szCs w:val="48"/>
          <w:lang w:eastAsia="ko-KR"/>
        </w:rPr>
        <w:t>202</w:t>
      </w:r>
      <w:r>
        <w:rPr>
          <w:rFonts w:ascii="Times New Roman" w:eastAsia="Batang" w:hAnsi="Times New Roman" w:cs="Times New Roman"/>
          <w:b/>
          <w:sz w:val="48"/>
          <w:szCs w:val="48"/>
          <w:lang w:eastAsia="ko-KR"/>
        </w:rPr>
        <w:t>5</w:t>
      </w:r>
    </w:p>
    <w:p w:rsidR="00060FF3" w:rsidRPr="00060FF3" w:rsidRDefault="00060FF3" w:rsidP="00060FF3">
      <w:pPr>
        <w:tabs>
          <w:tab w:val="left" w:pos="5620"/>
        </w:tabs>
        <w:spacing w:after="0" w:line="240" w:lineRule="auto"/>
        <w:jc w:val="center"/>
        <w:rPr>
          <w:rFonts w:ascii="Times New Roman" w:eastAsia="Batang" w:hAnsi="Times New Roman" w:cs="Times New Roman"/>
          <w:sz w:val="28"/>
          <w:szCs w:val="28"/>
          <w:lang w:eastAsia="ko-KR"/>
        </w:rPr>
      </w:pPr>
      <w:r w:rsidRPr="00060FF3">
        <w:rPr>
          <w:rFonts w:ascii="Times New Roman" w:eastAsia="Batang" w:hAnsi="Times New Roman" w:cs="Times New Roman"/>
          <w:sz w:val="28"/>
          <w:szCs w:val="28"/>
          <w:lang w:eastAsia="ko-KR"/>
        </w:rPr>
        <w:br w:type="page"/>
      </w:r>
    </w:p>
    <w:p w:rsidR="00060FF3" w:rsidRPr="00060FF3" w:rsidRDefault="00060FF3" w:rsidP="00060FF3">
      <w:pPr>
        <w:tabs>
          <w:tab w:val="left" w:pos="5620"/>
        </w:tabs>
        <w:spacing w:after="0" w:line="240" w:lineRule="auto"/>
        <w:jc w:val="both"/>
        <w:rPr>
          <w:rFonts w:ascii="Times New Roman" w:eastAsia="Batang" w:hAnsi="Times New Roman" w:cs="Times New Roman"/>
          <w:sz w:val="28"/>
          <w:szCs w:val="28"/>
          <w:u w:val="single"/>
          <w:lang w:val="en-GB" w:eastAsia="ko-KR"/>
        </w:rPr>
      </w:pPr>
      <w:r w:rsidRPr="00060FF3">
        <w:rPr>
          <w:rFonts w:ascii="Times New Roman" w:eastAsia="Batang" w:hAnsi="Times New Roman" w:cs="Times New Roman"/>
          <w:sz w:val="28"/>
          <w:szCs w:val="28"/>
          <w:u w:val="single"/>
          <w:lang w:val="en-GB" w:eastAsia="ko-KR"/>
        </w:rPr>
        <w:lastRenderedPageBreak/>
        <w:t>HARCAMA YETKİLİSİNİN SUNUŞU</w:t>
      </w:r>
    </w:p>
    <w:p w:rsidR="00060FF3" w:rsidRPr="00060FF3" w:rsidRDefault="00060FF3" w:rsidP="00060FF3">
      <w:pPr>
        <w:tabs>
          <w:tab w:val="left" w:pos="5620"/>
        </w:tabs>
        <w:spacing w:after="0" w:line="240" w:lineRule="auto"/>
        <w:jc w:val="both"/>
        <w:rPr>
          <w:rFonts w:ascii="Times New Roman" w:eastAsia="Batang" w:hAnsi="Times New Roman" w:cs="Times New Roman"/>
          <w:sz w:val="28"/>
          <w:szCs w:val="28"/>
          <w:u w:val="single"/>
          <w:lang w:val="en-GB" w:eastAsia="ko-KR"/>
        </w:rPr>
      </w:pPr>
    </w:p>
    <w:p w:rsidR="00060FF3" w:rsidRPr="00060FF3" w:rsidRDefault="00060FF3" w:rsidP="00060FF3">
      <w:pPr>
        <w:tabs>
          <w:tab w:val="left" w:pos="5620"/>
        </w:tabs>
        <w:spacing w:after="0" w:line="240" w:lineRule="auto"/>
        <w:jc w:val="both"/>
        <w:rPr>
          <w:rFonts w:ascii="Times New Roman" w:eastAsia="Batang" w:hAnsi="Times New Roman" w:cs="Times New Roman"/>
          <w:sz w:val="28"/>
          <w:szCs w:val="28"/>
          <w:u w:val="single"/>
          <w:lang w:val="en-GB" w:eastAsia="ko-KR"/>
        </w:rPr>
      </w:pPr>
      <w:r w:rsidRPr="00060FF3">
        <w:rPr>
          <w:rFonts w:ascii="Times New Roman" w:eastAsia="Batang" w:hAnsi="Times New Roman" w:cs="Times New Roman"/>
          <w:sz w:val="28"/>
          <w:szCs w:val="28"/>
          <w:u w:val="single"/>
          <w:lang w:val="en-GB" w:eastAsia="ko-KR"/>
        </w:rPr>
        <w:t>İÇİNDEKİLER</w:t>
      </w:r>
    </w:p>
    <w:p w:rsidR="00060FF3" w:rsidRPr="00060FF3" w:rsidRDefault="00060FF3" w:rsidP="00060FF3">
      <w:pPr>
        <w:tabs>
          <w:tab w:val="left" w:pos="5620"/>
        </w:tabs>
        <w:spacing w:after="0" w:line="240" w:lineRule="auto"/>
        <w:jc w:val="both"/>
        <w:rPr>
          <w:rFonts w:ascii="Times New Roman" w:eastAsia="Batang" w:hAnsi="Times New Roman" w:cs="Times New Roman"/>
          <w:sz w:val="28"/>
          <w:szCs w:val="28"/>
          <w:lang w:val="en-GB" w:eastAsia="ko-KR"/>
        </w:rPr>
      </w:pPr>
    </w:p>
    <w:p w:rsidR="00060FF3" w:rsidRPr="00060FF3" w:rsidRDefault="00060FF3" w:rsidP="00060FF3">
      <w:pPr>
        <w:tabs>
          <w:tab w:val="left" w:pos="5620"/>
        </w:tabs>
        <w:spacing w:after="0" w:line="240" w:lineRule="auto"/>
        <w:jc w:val="both"/>
        <w:rPr>
          <w:rFonts w:ascii="Times New Roman" w:eastAsia="Batang" w:hAnsi="Times New Roman" w:cs="Times New Roman"/>
          <w:sz w:val="28"/>
          <w:szCs w:val="28"/>
          <w:lang w:val="en-GB" w:eastAsia="ko-KR"/>
        </w:rPr>
      </w:pPr>
      <w:r w:rsidRPr="00060FF3">
        <w:rPr>
          <w:rFonts w:ascii="Times New Roman" w:eastAsia="Batang" w:hAnsi="Times New Roman" w:cs="Times New Roman"/>
          <w:sz w:val="28"/>
          <w:szCs w:val="28"/>
          <w:lang w:val="en-GB" w:eastAsia="ko-KR"/>
        </w:rPr>
        <w:t>I- GENEL BİLGİLER</w:t>
      </w:r>
      <w:r w:rsidR="00F15617">
        <w:rPr>
          <w:rFonts w:ascii="Times New Roman" w:eastAsia="Batang" w:hAnsi="Times New Roman" w:cs="Times New Roman"/>
          <w:sz w:val="28"/>
          <w:szCs w:val="28"/>
          <w:lang w:val="en-GB" w:eastAsia="ko-KR"/>
        </w:rPr>
        <w:t xml:space="preserve"> </w:t>
      </w:r>
    </w:p>
    <w:p w:rsidR="00060FF3" w:rsidRPr="00060FF3" w:rsidRDefault="00060FF3" w:rsidP="00060FF3">
      <w:pPr>
        <w:tabs>
          <w:tab w:val="left" w:pos="5620"/>
        </w:tabs>
        <w:spacing w:after="0" w:line="240" w:lineRule="auto"/>
        <w:ind w:firstLine="540"/>
        <w:jc w:val="both"/>
        <w:rPr>
          <w:rFonts w:ascii="Times New Roman" w:eastAsia="Batang" w:hAnsi="Times New Roman" w:cs="Times New Roman"/>
          <w:sz w:val="28"/>
          <w:szCs w:val="28"/>
          <w:lang w:val="en-GB" w:eastAsia="ko-KR"/>
        </w:rPr>
      </w:pPr>
      <w:r w:rsidRPr="00060FF3">
        <w:rPr>
          <w:rFonts w:ascii="Times New Roman" w:eastAsia="Batang" w:hAnsi="Times New Roman" w:cs="Times New Roman"/>
          <w:sz w:val="28"/>
          <w:szCs w:val="28"/>
          <w:lang w:val="en-GB" w:eastAsia="ko-KR"/>
        </w:rPr>
        <w:t>A- Misyon ve Vizyon</w:t>
      </w:r>
    </w:p>
    <w:p w:rsidR="00060FF3" w:rsidRPr="00060FF3" w:rsidRDefault="00060FF3" w:rsidP="00060FF3">
      <w:pPr>
        <w:tabs>
          <w:tab w:val="left" w:pos="5620"/>
        </w:tabs>
        <w:spacing w:after="0" w:line="240" w:lineRule="auto"/>
        <w:ind w:firstLine="540"/>
        <w:jc w:val="both"/>
        <w:rPr>
          <w:rFonts w:ascii="Times New Roman" w:eastAsia="Batang" w:hAnsi="Times New Roman" w:cs="Times New Roman"/>
          <w:sz w:val="28"/>
          <w:szCs w:val="28"/>
          <w:lang w:val="en-GB" w:eastAsia="ko-KR"/>
        </w:rPr>
      </w:pPr>
      <w:r w:rsidRPr="00060FF3">
        <w:rPr>
          <w:rFonts w:ascii="Times New Roman" w:eastAsia="Batang" w:hAnsi="Times New Roman" w:cs="Times New Roman"/>
          <w:sz w:val="28"/>
          <w:szCs w:val="28"/>
          <w:lang w:val="en-GB" w:eastAsia="ko-KR"/>
        </w:rPr>
        <w:t>B- Yetki, Görev ve Sorumluluklar</w:t>
      </w:r>
    </w:p>
    <w:p w:rsidR="00060FF3" w:rsidRPr="00060FF3" w:rsidRDefault="00060FF3" w:rsidP="00060FF3">
      <w:pPr>
        <w:tabs>
          <w:tab w:val="left" w:pos="5620"/>
        </w:tabs>
        <w:spacing w:after="0" w:line="240" w:lineRule="auto"/>
        <w:ind w:firstLine="540"/>
        <w:jc w:val="both"/>
        <w:rPr>
          <w:rFonts w:ascii="Times New Roman" w:eastAsia="Batang" w:hAnsi="Times New Roman" w:cs="Times New Roman"/>
          <w:sz w:val="28"/>
          <w:szCs w:val="28"/>
          <w:lang w:val="en-GB" w:eastAsia="ko-KR"/>
        </w:rPr>
      </w:pPr>
      <w:r w:rsidRPr="00060FF3">
        <w:rPr>
          <w:rFonts w:ascii="Times New Roman" w:eastAsia="Batang" w:hAnsi="Times New Roman" w:cs="Times New Roman"/>
          <w:sz w:val="28"/>
          <w:szCs w:val="28"/>
          <w:lang w:val="en-GB" w:eastAsia="ko-KR"/>
        </w:rPr>
        <w:t>C- İdareye İlişkin Bilgiler</w:t>
      </w:r>
    </w:p>
    <w:p w:rsidR="00060FF3" w:rsidRPr="00060FF3" w:rsidRDefault="00060FF3" w:rsidP="00060FF3">
      <w:pPr>
        <w:tabs>
          <w:tab w:val="left" w:pos="5620"/>
        </w:tabs>
        <w:spacing w:after="0" w:line="240" w:lineRule="auto"/>
        <w:ind w:firstLine="540"/>
        <w:jc w:val="both"/>
        <w:rPr>
          <w:rFonts w:ascii="Times New Roman" w:eastAsia="Batang" w:hAnsi="Times New Roman" w:cs="Times New Roman"/>
          <w:sz w:val="28"/>
          <w:szCs w:val="28"/>
          <w:lang w:val="en-GB" w:eastAsia="ko-KR"/>
        </w:rPr>
      </w:pPr>
      <w:r w:rsidRPr="00060FF3">
        <w:rPr>
          <w:rFonts w:ascii="Times New Roman" w:eastAsia="Batang" w:hAnsi="Times New Roman" w:cs="Times New Roman"/>
          <w:sz w:val="28"/>
          <w:szCs w:val="28"/>
          <w:lang w:val="en-GB" w:eastAsia="ko-KR"/>
        </w:rPr>
        <w:t xml:space="preserve">      1- Fiziksel Yapı</w:t>
      </w:r>
    </w:p>
    <w:p w:rsidR="00060FF3" w:rsidRPr="00060FF3" w:rsidRDefault="00060FF3" w:rsidP="00060FF3">
      <w:pPr>
        <w:tabs>
          <w:tab w:val="left" w:pos="5620"/>
        </w:tabs>
        <w:spacing w:after="0" w:line="240" w:lineRule="auto"/>
        <w:ind w:firstLine="540"/>
        <w:jc w:val="both"/>
        <w:rPr>
          <w:rFonts w:ascii="Times New Roman" w:eastAsia="Batang" w:hAnsi="Times New Roman" w:cs="Times New Roman"/>
          <w:sz w:val="28"/>
          <w:szCs w:val="28"/>
          <w:lang w:val="en-GB" w:eastAsia="ko-KR"/>
        </w:rPr>
      </w:pPr>
      <w:r w:rsidRPr="00060FF3">
        <w:rPr>
          <w:rFonts w:ascii="Times New Roman" w:eastAsia="Batang" w:hAnsi="Times New Roman" w:cs="Times New Roman"/>
          <w:sz w:val="28"/>
          <w:szCs w:val="28"/>
          <w:lang w:val="en-GB" w:eastAsia="ko-KR"/>
        </w:rPr>
        <w:t xml:space="preserve">      2- Örgüt Yapısı</w:t>
      </w:r>
    </w:p>
    <w:p w:rsidR="00060FF3" w:rsidRPr="00060FF3" w:rsidRDefault="00060FF3" w:rsidP="00060FF3">
      <w:pPr>
        <w:tabs>
          <w:tab w:val="left" w:pos="5620"/>
        </w:tabs>
        <w:spacing w:after="0" w:line="240" w:lineRule="auto"/>
        <w:ind w:firstLine="540"/>
        <w:jc w:val="both"/>
        <w:rPr>
          <w:rFonts w:ascii="Times New Roman" w:eastAsia="Batang" w:hAnsi="Times New Roman" w:cs="Times New Roman"/>
          <w:sz w:val="28"/>
          <w:szCs w:val="28"/>
          <w:lang w:val="en-GB" w:eastAsia="ko-KR"/>
        </w:rPr>
      </w:pPr>
      <w:r w:rsidRPr="00060FF3">
        <w:rPr>
          <w:rFonts w:ascii="Times New Roman" w:eastAsia="Batang" w:hAnsi="Times New Roman" w:cs="Times New Roman"/>
          <w:sz w:val="28"/>
          <w:szCs w:val="28"/>
          <w:lang w:val="en-GB" w:eastAsia="ko-KR"/>
        </w:rPr>
        <w:t xml:space="preserve">      3- Bilgi ve Teknolojik Kaynaklar</w:t>
      </w:r>
    </w:p>
    <w:p w:rsidR="00060FF3" w:rsidRPr="00060FF3" w:rsidRDefault="00060FF3" w:rsidP="00060FF3">
      <w:pPr>
        <w:tabs>
          <w:tab w:val="left" w:pos="5620"/>
        </w:tabs>
        <w:spacing w:after="0" w:line="240" w:lineRule="auto"/>
        <w:ind w:firstLine="540"/>
        <w:jc w:val="both"/>
        <w:rPr>
          <w:rFonts w:ascii="Times New Roman" w:eastAsia="Batang" w:hAnsi="Times New Roman" w:cs="Times New Roman"/>
          <w:sz w:val="28"/>
          <w:szCs w:val="28"/>
          <w:lang w:val="en-GB" w:eastAsia="ko-KR"/>
        </w:rPr>
      </w:pPr>
      <w:r w:rsidRPr="00060FF3">
        <w:rPr>
          <w:rFonts w:ascii="Times New Roman" w:eastAsia="Batang" w:hAnsi="Times New Roman" w:cs="Times New Roman"/>
          <w:sz w:val="28"/>
          <w:szCs w:val="28"/>
          <w:lang w:val="en-GB" w:eastAsia="ko-KR"/>
        </w:rPr>
        <w:t xml:space="preserve">      4- İnsan Kaynakları </w:t>
      </w:r>
    </w:p>
    <w:p w:rsidR="00060FF3" w:rsidRPr="00060FF3" w:rsidRDefault="00060FF3" w:rsidP="00060FF3">
      <w:pPr>
        <w:tabs>
          <w:tab w:val="left" w:pos="5620"/>
        </w:tabs>
        <w:spacing w:after="0" w:line="240" w:lineRule="auto"/>
        <w:ind w:firstLine="540"/>
        <w:jc w:val="both"/>
        <w:rPr>
          <w:rFonts w:ascii="Times New Roman" w:eastAsia="Batang" w:hAnsi="Times New Roman" w:cs="Times New Roman"/>
          <w:sz w:val="28"/>
          <w:szCs w:val="28"/>
          <w:lang w:val="en-GB" w:eastAsia="ko-KR"/>
        </w:rPr>
      </w:pPr>
      <w:r w:rsidRPr="00060FF3">
        <w:rPr>
          <w:rFonts w:ascii="Times New Roman" w:eastAsia="Batang" w:hAnsi="Times New Roman" w:cs="Times New Roman"/>
          <w:sz w:val="28"/>
          <w:szCs w:val="28"/>
          <w:lang w:val="en-GB" w:eastAsia="ko-KR"/>
        </w:rPr>
        <w:t xml:space="preserve">      5- Sunulan Hizmetler</w:t>
      </w:r>
    </w:p>
    <w:p w:rsidR="00060FF3" w:rsidRPr="00060FF3" w:rsidRDefault="00060FF3" w:rsidP="00060FF3">
      <w:pPr>
        <w:tabs>
          <w:tab w:val="left" w:pos="5620"/>
        </w:tabs>
        <w:spacing w:after="0" w:line="240" w:lineRule="auto"/>
        <w:ind w:firstLine="540"/>
        <w:jc w:val="both"/>
        <w:rPr>
          <w:rFonts w:ascii="Times New Roman" w:eastAsia="Batang" w:hAnsi="Times New Roman" w:cs="Times New Roman"/>
          <w:sz w:val="28"/>
          <w:szCs w:val="28"/>
          <w:lang w:val="es-ES" w:eastAsia="ko-KR"/>
        </w:rPr>
      </w:pPr>
      <w:r w:rsidRPr="00060FF3">
        <w:rPr>
          <w:rFonts w:ascii="Times New Roman" w:eastAsia="Batang" w:hAnsi="Times New Roman" w:cs="Times New Roman"/>
          <w:sz w:val="28"/>
          <w:szCs w:val="28"/>
          <w:lang w:val="es-ES" w:eastAsia="ko-KR"/>
        </w:rPr>
        <w:t xml:space="preserve">      6- Yönetim ve İç Kontrol Sistemi </w:t>
      </w:r>
    </w:p>
    <w:p w:rsidR="00060FF3" w:rsidRPr="00060FF3" w:rsidRDefault="00060FF3" w:rsidP="00060FF3">
      <w:pPr>
        <w:tabs>
          <w:tab w:val="left" w:pos="5620"/>
        </w:tabs>
        <w:spacing w:after="0" w:line="240" w:lineRule="auto"/>
        <w:ind w:firstLine="540"/>
        <w:jc w:val="both"/>
        <w:rPr>
          <w:rFonts w:ascii="Times New Roman" w:eastAsia="Batang" w:hAnsi="Times New Roman" w:cs="Times New Roman"/>
          <w:sz w:val="28"/>
          <w:szCs w:val="28"/>
          <w:lang w:val="es-ES" w:eastAsia="ko-KR"/>
        </w:rPr>
      </w:pPr>
      <w:r w:rsidRPr="00060FF3">
        <w:rPr>
          <w:rFonts w:ascii="Times New Roman" w:eastAsia="Batang" w:hAnsi="Times New Roman" w:cs="Times New Roman"/>
          <w:sz w:val="28"/>
          <w:szCs w:val="28"/>
          <w:lang w:val="es-ES" w:eastAsia="ko-KR"/>
        </w:rPr>
        <w:t>D- Diğer Hususlar</w:t>
      </w:r>
    </w:p>
    <w:p w:rsidR="00060FF3" w:rsidRPr="00060FF3" w:rsidRDefault="00060FF3" w:rsidP="00060FF3">
      <w:pPr>
        <w:tabs>
          <w:tab w:val="left" w:pos="5620"/>
        </w:tabs>
        <w:spacing w:after="0" w:line="240" w:lineRule="auto"/>
        <w:ind w:firstLine="540"/>
        <w:jc w:val="both"/>
        <w:rPr>
          <w:rFonts w:ascii="Times New Roman" w:eastAsia="Batang" w:hAnsi="Times New Roman" w:cs="Times New Roman"/>
          <w:sz w:val="28"/>
          <w:szCs w:val="28"/>
          <w:lang w:val="es-ES" w:eastAsia="ko-KR"/>
        </w:rPr>
      </w:pPr>
    </w:p>
    <w:p w:rsidR="00060FF3" w:rsidRPr="00060FF3" w:rsidRDefault="00060FF3" w:rsidP="00060FF3">
      <w:pPr>
        <w:tabs>
          <w:tab w:val="left" w:pos="5620"/>
        </w:tabs>
        <w:spacing w:after="0" w:line="240" w:lineRule="auto"/>
        <w:jc w:val="both"/>
        <w:rPr>
          <w:rFonts w:ascii="Times New Roman" w:eastAsia="Batang" w:hAnsi="Times New Roman" w:cs="Times New Roman"/>
          <w:sz w:val="28"/>
          <w:szCs w:val="28"/>
          <w:lang w:val="es-ES" w:eastAsia="ko-KR"/>
        </w:rPr>
      </w:pPr>
      <w:r w:rsidRPr="00060FF3">
        <w:rPr>
          <w:rFonts w:ascii="Times New Roman" w:eastAsia="Batang" w:hAnsi="Times New Roman" w:cs="Times New Roman"/>
          <w:sz w:val="28"/>
          <w:szCs w:val="28"/>
          <w:lang w:val="es-ES" w:eastAsia="ko-KR"/>
        </w:rPr>
        <w:t xml:space="preserve">II- AMAÇ ve HEDEFLER </w:t>
      </w:r>
    </w:p>
    <w:p w:rsidR="00060FF3" w:rsidRPr="00060FF3" w:rsidRDefault="00060FF3" w:rsidP="00060FF3">
      <w:pPr>
        <w:tabs>
          <w:tab w:val="left" w:pos="5620"/>
        </w:tabs>
        <w:spacing w:after="0" w:line="240" w:lineRule="auto"/>
        <w:ind w:firstLine="540"/>
        <w:jc w:val="both"/>
        <w:rPr>
          <w:rFonts w:ascii="Times New Roman" w:eastAsia="Batang" w:hAnsi="Times New Roman" w:cs="Times New Roman"/>
          <w:sz w:val="28"/>
          <w:szCs w:val="28"/>
          <w:lang w:val="sv-SE" w:eastAsia="ko-KR"/>
        </w:rPr>
      </w:pPr>
      <w:r w:rsidRPr="00060FF3">
        <w:rPr>
          <w:rFonts w:ascii="Times New Roman" w:eastAsia="Batang" w:hAnsi="Times New Roman" w:cs="Times New Roman"/>
          <w:sz w:val="28"/>
          <w:szCs w:val="28"/>
          <w:lang w:val="sv-SE" w:eastAsia="ko-KR"/>
        </w:rPr>
        <w:t xml:space="preserve">A- İdarenin Amaç ve Hedefleri </w:t>
      </w:r>
    </w:p>
    <w:p w:rsidR="00060FF3" w:rsidRPr="00060FF3" w:rsidRDefault="00060FF3" w:rsidP="00060FF3">
      <w:pPr>
        <w:tabs>
          <w:tab w:val="left" w:pos="5620"/>
        </w:tabs>
        <w:spacing w:after="0" w:line="240" w:lineRule="auto"/>
        <w:ind w:firstLine="540"/>
        <w:jc w:val="both"/>
        <w:rPr>
          <w:rFonts w:ascii="Times New Roman" w:eastAsia="Batang" w:hAnsi="Times New Roman" w:cs="Times New Roman"/>
          <w:sz w:val="28"/>
          <w:szCs w:val="28"/>
          <w:lang w:val="sv-SE" w:eastAsia="ko-KR"/>
        </w:rPr>
      </w:pPr>
      <w:r w:rsidRPr="00060FF3">
        <w:rPr>
          <w:rFonts w:ascii="Times New Roman" w:eastAsia="Batang" w:hAnsi="Times New Roman" w:cs="Times New Roman"/>
          <w:sz w:val="28"/>
          <w:szCs w:val="28"/>
          <w:lang w:val="sv-SE" w:eastAsia="ko-KR"/>
        </w:rPr>
        <w:t>B- Temel Politikalar ve Öncelikler</w:t>
      </w:r>
    </w:p>
    <w:p w:rsidR="00060FF3" w:rsidRPr="00060FF3" w:rsidRDefault="00060FF3" w:rsidP="00060FF3">
      <w:pPr>
        <w:tabs>
          <w:tab w:val="left" w:pos="5620"/>
        </w:tabs>
        <w:spacing w:after="0" w:line="240" w:lineRule="auto"/>
        <w:ind w:firstLine="540"/>
        <w:jc w:val="both"/>
        <w:rPr>
          <w:rFonts w:ascii="Times New Roman" w:eastAsia="Batang" w:hAnsi="Times New Roman" w:cs="Times New Roman"/>
          <w:sz w:val="28"/>
          <w:szCs w:val="28"/>
          <w:lang w:val="sv-SE" w:eastAsia="ko-KR"/>
        </w:rPr>
      </w:pPr>
      <w:r w:rsidRPr="00060FF3">
        <w:rPr>
          <w:rFonts w:ascii="Times New Roman" w:eastAsia="Batang" w:hAnsi="Times New Roman" w:cs="Times New Roman"/>
          <w:sz w:val="28"/>
          <w:szCs w:val="28"/>
          <w:lang w:val="sv-SE" w:eastAsia="ko-KR"/>
        </w:rPr>
        <w:t>C- Diğer Hususlar</w:t>
      </w:r>
    </w:p>
    <w:p w:rsidR="00060FF3" w:rsidRPr="00060FF3" w:rsidRDefault="00060FF3" w:rsidP="00060FF3">
      <w:pPr>
        <w:tabs>
          <w:tab w:val="left" w:pos="5620"/>
        </w:tabs>
        <w:spacing w:after="0" w:line="240" w:lineRule="auto"/>
        <w:ind w:firstLine="540"/>
        <w:jc w:val="both"/>
        <w:rPr>
          <w:rFonts w:ascii="Times New Roman" w:eastAsia="Batang" w:hAnsi="Times New Roman" w:cs="Times New Roman"/>
          <w:sz w:val="28"/>
          <w:szCs w:val="28"/>
          <w:lang w:val="sv-SE" w:eastAsia="ko-KR"/>
        </w:rPr>
      </w:pPr>
    </w:p>
    <w:p w:rsidR="00060FF3" w:rsidRPr="00060FF3" w:rsidRDefault="00060FF3" w:rsidP="00060FF3">
      <w:pPr>
        <w:tabs>
          <w:tab w:val="left" w:pos="5620"/>
        </w:tabs>
        <w:spacing w:after="0" w:line="240" w:lineRule="auto"/>
        <w:jc w:val="both"/>
        <w:rPr>
          <w:rFonts w:ascii="Times New Roman" w:eastAsia="Batang" w:hAnsi="Times New Roman" w:cs="Times New Roman"/>
          <w:sz w:val="28"/>
          <w:szCs w:val="28"/>
          <w:lang w:val="sv-SE" w:eastAsia="ko-KR"/>
        </w:rPr>
      </w:pPr>
      <w:r w:rsidRPr="00060FF3">
        <w:rPr>
          <w:rFonts w:ascii="Times New Roman" w:eastAsia="Batang" w:hAnsi="Times New Roman" w:cs="Times New Roman"/>
          <w:sz w:val="28"/>
          <w:szCs w:val="28"/>
          <w:lang w:val="sv-SE" w:eastAsia="ko-KR"/>
        </w:rPr>
        <w:t xml:space="preserve">III- FAALİYETLERE İLİŞKİN BİLGİ VE DEĞERLENDİRMELER </w:t>
      </w:r>
    </w:p>
    <w:p w:rsidR="00060FF3" w:rsidRPr="00060FF3" w:rsidRDefault="00060FF3" w:rsidP="00060FF3">
      <w:pPr>
        <w:tabs>
          <w:tab w:val="left" w:pos="5620"/>
        </w:tabs>
        <w:spacing w:after="0" w:line="240" w:lineRule="auto"/>
        <w:ind w:firstLine="540"/>
        <w:jc w:val="both"/>
        <w:rPr>
          <w:rFonts w:ascii="Times New Roman" w:eastAsia="Batang" w:hAnsi="Times New Roman" w:cs="Times New Roman"/>
          <w:sz w:val="28"/>
          <w:szCs w:val="28"/>
          <w:lang w:val="fr-FR" w:eastAsia="ko-KR"/>
        </w:rPr>
      </w:pPr>
      <w:r w:rsidRPr="00060FF3">
        <w:rPr>
          <w:rFonts w:ascii="Times New Roman" w:eastAsia="Batang" w:hAnsi="Times New Roman" w:cs="Times New Roman"/>
          <w:sz w:val="28"/>
          <w:szCs w:val="28"/>
          <w:lang w:val="fr-FR" w:eastAsia="ko-KR"/>
        </w:rPr>
        <w:t>A- Mali Bilgiler</w:t>
      </w:r>
    </w:p>
    <w:p w:rsidR="00060FF3" w:rsidRPr="00060FF3" w:rsidRDefault="00060FF3" w:rsidP="00060FF3">
      <w:pPr>
        <w:tabs>
          <w:tab w:val="left" w:pos="5620"/>
        </w:tabs>
        <w:spacing w:after="0" w:line="240" w:lineRule="auto"/>
        <w:ind w:firstLine="540"/>
        <w:jc w:val="both"/>
        <w:rPr>
          <w:rFonts w:ascii="Times New Roman" w:eastAsia="Batang" w:hAnsi="Times New Roman" w:cs="Times New Roman"/>
          <w:sz w:val="28"/>
          <w:szCs w:val="28"/>
          <w:lang w:val="fr-FR" w:eastAsia="ko-KR"/>
        </w:rPr>
      </w:pPr>
      <w:r w:rsidRPr="00060FF3">
        <w:rPr>
          <w:rFonts w:ascii="Times New Roman" w:eastAsia="Batang" w:hAnsi="Times New Roman" w:cs="Times New Roman"/>
          <w:sz w:val="28"/>
          <w:szCs w:val="28"/>
          <w:lang w:val="fr-FR" w:eastAsia="ko-KR"/>
        </w:rPr>
        <w:t xml:space="preserve">      1- Bütçe Uygulama Sonuçları </w:t>
      </w:r>
    </w:p>
    <w:p w:rsidR="00060FF3" w:rsidRPr="00060FF3" w:rsidRDefault="00060FF3" w:rsidP="00060FF3">
      <w:pPr>
        <w:tabs>
          <w:tab w:val="left" w:pos="5620"/>
        </w:tabs>
        <w:spacing w:after="0" w:line="240" w:lineRule="auto"/>
        <w:ind w:firstLine="540"/>
        <w:jc w:val="both"/>
        <w:rPr>
          <w:rFonts w:ascii="Times New Roman" w:eastAsia="Batang" w:hAnsi="Times New Roman" w:cs="Times New Roman"/>
          <w:sz w:val="28"/>
          <w:szCs w:val="28"/>
          <w:lang w:val="fr-FR" w:eastAsia="ko-KR"/>
        </w:rPr>
      </w:pPr>
      <w:r w:rsidRPr="00060FF3">
        <w:rPr>
          <w:rFonts w:ascii="Times New Roman" w:eastAsia="Batang" w:hAnsi="Times New Roman" w:cs="Times New Roman"/>
          <w:sz w:val="28"/>
          <w:szCs w:val="28"/>
          <w:lang w:val="fr-FR" w:eastAsia="ko-KR"/>
        </w:rPr>
        <w:t xml:space="preserve">      2- Temel Mali Tablolara İlişkin Açıklamalar </w:t>
      </w:r>
    </w:p>
    <w:p w:rsidR="00060FF3" w:rsidRPr="00060FF3" w:rsidRDefault="00060FF3" w:rsidP="00060FF3">
      <w:pPr>
        <w:tabs>
          <w:tab w:val="left" w:pos="5620"/>
        </w:tabs>
        <w:spacing w:after="0" w:line="240" w:lineRule="auto"/>
        <w:ind w:firstLine="540"/>
        <w:jc w:val="both"/>
        <w:rPr>
          <w:rFonts w:ascii="Times New Roman" w:eastAsia="Batang" w:hAnsi="Times New Roman" w:cs="Times New Roman"/>
          <w:sz w:val="28"/>
          <w:szCs w:val="28"/>
          <w:lang w:val="fr-FR" w:eastAsia="ko-KR"/>
        </w:rPr>
      </w:pPr>
      <w:r w:rsidRPr="00060FF3">
        <w:rPr>
          <w:rFonts w:ascii="Times New Roman" w:eastAsia="Batang" w:hAnsi="Times New Roman" w:cs="Times New Roman"/>
          <w:sz w:val="28"/>
          <w:szCs w:val="28"/>
          <w:lang w:val="fr-FR" w:eastAsia="ko-KR"/>
        </w:rPr>
        <w:t xml:space="preserve">      3- Mali Denetim Sonuçları  </w:t>
      </w:r>
    </w:p>
    <w:p w:rsidR="00060FF3" w:rsidRPr="00060FF3" w:rsidRDefault="00060FF3" w:rsidP="00060FF3">
      <w:pPr>
        <w:tabs>
          <w:tab w:val="left" w:pos="1035"/>
        </w:tabs>
        <w:spacing w:after="0" w:line="240" w:lineRule="auto"/>
        <w:ind w:firstLine="540"/>
        <w:jc w:val="both"/>
        <w:rPr>
          <w:rFonts w:ascii="Times New Roman" w:eastAsia="Batang" w:hAnsi="Times New Roman" w:cs="Times New Roman"/>
          <w:sz w:val="28"/>
          <w:szCs w:val="28"/>
          <w:lang w:val="fr-FR" w:eastAsia="ko-KR"/>
        </w:rPr>
      </w:pPr>
      <w:r w:rsidRPr="00060FF3">
        <w:rPr>
          <w:rFonts w:ascii="Times New Roman" w:eastAsia="Batang" w:hAnsi="Times New Roman" w:cs="Times New Roman"/>
          <w:sz w:val="28"/>
          <w:szCs w:val="28"/>
          <w:lang w:val="fr-FR" w:eastAsia="ko-KR"/>
        </w:rPr>
        <w:t xml:space="preserve">      4- Diğer Hususlar</w:t>
      </w:r>
    </w:p>
    <w:p w:rsidR="00060FF3" w:rsidRPr="00060FF3" w:rsidRDefault="00060FF3" w:rsidP="00060FF3">
      <w:pPr>
        <w:tabs>
          <w:tab w:val="left" w:pos="5620"/>
        </w:tabs>
        <w:spacing w:after="0" w:line="240" w:lineRule="auto"/>
        <w:ind w:firstLine="540"/>
        <w:jc w:val="both"/>
        <w:rPr>
          <w:rFonts w:ascii="Times New Roman" w:eastAsia="Batang" w:hAnsi="Times New Roman" w:cs="Times New Roman"/>
          <w:sz w:val="28"/>
          <w:szCs w:val="28"/>
          <w:lang w:val="fr-FR" w:eastAsia="ko-KR"/>
        </w:rPr>
      </w:pPr>
      <w:r w:rsidRPr="00060FF3">
        <w:rPr>
          <w:rFonts w:ascii="Times New Roman" w:eastAsia="Batang" w:hAnsi="Times New Roman" w:cs="Times New Roman"/>
          <w:sz w:val="28"/>
          <w:szCs w:val="28"/>
          <w:lang w:val="fr-FR" w:eastAsia="ko-KR"/>
        </w:rPr>
        <w:t xml:space="preserve">B- Performans Bilgileri </w:t>
      </w:r>
    </w:p>
    <w:p w:rsidR="00060FF3" w:rsidRPr="00060FF3" w:rsidRDefault="00060FF3" w:rsidP="00060FF3">
      <w:pPr>
        <w:tabs>
          <w:tab w:val="left" w:pos="5620"/>
        </w:tabs>
        <w:spacing w:after="0" w:line="240" w:lineRule="auto"/>
        <w:ind w:firstLine="540"/>
        <w:jc w:val="both"/>
        <w:rPr>
          <w:rFonts w:ascii="Times New Roman" w:eastAsia="Batang" w:hAnsi="Times New Roman" w:cs="Times New Roman"/>
          <w:sz w:val="28"/>
          <w:szCs w:val="28"/>
          <w:lang w:val="fr-FR" w:eastAsia="ko-KR"/>
        </w:rPr>
      </w:pPr>
      <w:r w:rsidRPr="00060FF3">
        <w:rPr>
          <w:rFonts w:ascii="Times New Roman" w:eastAsia="Batang" w:hAnsi="Times New Roman" w:cs="Times New Roman"/>
          <w:sz w:val="28"/>
          <w:szCs w:val="28"/>
          <w:lang w:val="fr-FR" w:eastAsia="ko-KR"/>
        </w:rPr>
        <w:t xml:space="preserve">      1- Faaliyet ve Proje Bilgileri</w:t>
      </w:r>
      <w:r w:rsidRPr="00060FF3">
        <w:rPr>
          <w:rFonts w:ascii="Times New Roman" w:eastAsia="Batang" w:hAnsi="Times New Roman" w:cs="Times New Roman"/>
          <w:sz w:val="28"/>
          <w:szCs w:val="28"/>
          <w:lang w:val="fr-FR" w:eastAsia="ko-KR"/>
        </w:rPr>
        <w:tab/>
      </w:r>
    </w:p>
    <w:p w:rsidR="00060FF3" w:rsidRPr="00060FF3" w:rsidRDefault="00060FF3" w:rsidP="00060FF3">
      <w:pPr>
        <w:tabs>
          <w:tab w:val="left" w:pos="5620"/>
        </w:tabs>
        <w:spacing w:after="0" w:line="240" w:lineRule="auto"/>
        <w:ind w:firstLine="540"/>
        <w:jc w:val="both"/>
        <w:rPr>
          <w:rFonts w:ascii="Times New Roman" w:eastAsia="Batang" w:hAnsi="Times New Roman" w:cs="Times New Roman"/>
          <w:sz w:val="28"/>
          <w:szCs w:val="28"/>
          <w:lang w:val="fr-FR" w:eastAsia="ko-KR"/>
        </w:rPr>
      </w:pPr>
      <w:r w:rsidRPr="00060FF3">
        <w:rPr>
          <w:rFonts w:ascii="Times New Roman" w:eastAsia="Batang" w:hAnsi="Times New Roman" w:cs="Times New Roman"/>
          <w:sz w:val="28"/>
          <w:szCs w:val="28"/>
          <w:lang w:val="fr-FR" w:eastAsia="ko-KR"/>
        </w:rPr>
        <w:t xml:space="preserve">      2- Performans Sonuçları Tablosu </w:t>
      </w:r>
    </w:p>
    <w:p w:rsidR="00060FF3" w:rsidRPr="00060FF3" w:rsidRDefault="00060FF3" w:rsidP="00060FF3">
      <w:pPr>
        <w:tabs>
          <w:tab w:val="left" w:pos="975"/>
        </w:tabs>
        <w:spacing w:after="0" w:line="240" w:lineRule="auto"/>
        <w:ind w:firstLine="540"/>
        <w:jc w:val="both"/>
        <w:rPr>
          <w:rFonts w:ascii="Times New Roman" w:eastAsia="Batang" w:hAnsi="Times New Roman" w:cs="Times New Roman"/>
          <w:sz w:val="28"/>
          <w:szCs w:val="28"/>
          <w:lang w:val="fr-FR" w:eastAsia="ko-KR"/>
        </w:rPr>
      </w:pPr>
      <w:r w:rsidRPr="00060FF3">
        <w:rPr>
          <w:rFonts w:ascii="Times New Roman" w:eastAsia="Batang" w:hAnsi="Times New Roman" w:cs="Times New Roman"/>
          <w:sz w:val="28"/>
          <w:szCs w:val="28"/>
          <w:lang w:val="fr-FR" w:eastAsia="ko-KR"/>
        </w:rPr>
        <w:tab/>
        <w:t xml:space="preserve">3-Performans Sonuçlarının Değerlendirilmesi </w:t>
      </w:r>
    </w:p>
    <w:p w:rsidR="00060FF3" w:rsidRPr="00060FF3" w:rsidRDefault="00060FF3" w:rsidP="00060FF3">
      <w:pPr>
        <w:tabs>
          <w:tab w:val="left" w:pos="975"/>
        </w:tabs>
        <w:spacing w:after="0" w:line="240" w:lineRule="auto"/>
        <w:ind w:firstLine="540"/>
        <w:jc w:val="both"/>
        <w:rPr>
          <w:rFonts w:ascii="Times New Roman" w:eastAsia="Batang" w:hAnsi="Times New Roman" w:cs="Times New Roman"/>
          <w:sz w:val="28"/>
          <w:szCs w:val="28"/>
          <w:lang w:val="fr-FR" w:eastAsia="ko-KR"/>
        </w:rPr>
      </w:pPr>
      <w:r w:rsidRPr="00060FF3">
        <w:rPr>
          <w:rFonts w:ascii="Times New Roman" w:eastAsia="Batang" w:hAnsi="Times New Roman" w:cs="Times New Roman"/>
          <w:sz w:val="28"/>
          <w:szCs w:val="28"/>
          <w:lang w:val="fr-FR" w:eastAsia="ko-KR"/>
        </w:rPr>
        <w:tab/>
        <w:t xml:space="preserve">4-Performans Bilgi Sisteminin Değerlendirilmesi </w:t>
      </w:r>
    </w:p>
    <w:p w:rsidR="00060FF3" w:rsidRPr="00060FF3" w:rsidRDefault="00060FF3" w:rsidP="00060FF3">
      <w:pPr>
        <w:tabs>
          <w:tab w:val="left" w:pos="975"/>
        </w:tabs>
        <w:spacing w:after="0" w:line="240" w:lineRule="auto"/>
        <w:ind w:firstLine="540"/>
        <w:jc w:val="both"/>
        <w:rPr>
          <w:rFonts w:ascii="Times New Roman" w:eastAsia="Batang" w:hAnsi="Times New Roman" w:cs="Times New Roman"/>
          <w:sz w:val="28"/>
          <w:szCs w:val="28"/>
          <w:lang w:val="fr-FR" w:eastAsia="ko-KR"/>
        </w:rPr>
      </w:pPr>
      <w:r w:rsidRPr="00060FF3">
        <w:rPr>
          <w:rFonts w:ascii="Times New Roman" w:eastAsia="Batang" w:hAnsi="Times New Roman" w:cs="Times New Roman"/>
          <w:sz w:val="28"/>
          <w:szCs w:val="28"/>
          <w:lang w:val="fr-FR" w:eastAsia="ko-KR"/>
        </w:rPr>
        <w:tab/>
        <w:t>5- Diğer Hususlar</w:t>
      </w:r>
    </w:p>
    <w:p w:rsidR="00060FF3" w:rsidRPr="00060FF3" w:rsidRDefault="00060FF3" w:rsidP="00060FF3">
      <w:pPr>
        <w:tabs>
          <w:tab w:val="left" w:pos="975"/>
        </w:tabs>
        <w:spacing w:after="0" w:line="240" w:lineRule="auto"/>
        <w:ind w:firstLine="540"/>
        <w:jc w:val="both"/>
        <w:rPr>
          <w:rFonts w:ascii="Times New Roman" w:eastAsia="Batang" w:hAnsi="Times New Roman" w:cs="Times New Roman"/>
          <w:sz w:val="28"/>
          <w:szCs w:val="28"/>
          <w:lang w:val="fr-FR" w:eastAsia="ko-KR"/>
        </w:rPr>
      </w:pPr>
    </w:p>
    <w:p w:rsidR="00060FF3" w:rsidRPr="00060FF3" w:rsidRDefault="00060FF3" w:rsidP="00060FF3">
      <w:pPr>
        <w:tabs>
          <w:tab w:val="left" w:pos="5620"/>
        </w:tabs>
        <w:spacing w:after="0" w:line="240" w:lineRule="auto"/>
        <w:jc w:val="both"/>
        <w:rPr>
          <w:rFonts w:ascii="Times New Roman" w:eastAsia="Batang" w:hAnsi="Times New Roman" w:cs="Times New Roman"/>
          <w:sz w:val="28"/>
          <w:szCs w:val="28"/>
          <w:lang w:val="fr-FR" w:eastAsia="ko-KR"/>
        </w:rPr>
      </w:pPr>
      <w:r w:rsidRPr="00060FF3">
        <w:rPr>
          <w:rFonts w:ascii="Times New Roman" w:eastAsia="Batang" w:hAnsi="Times New Roman" w:cs="Times New Roman"/>
          <w:sz w:val="28"/>
          <w:szCs w:val="28"/>
          <w:lang w:val="fr-FR" w:eastAsia="ko-KR"/>
        </w:rPr>
        <w:t>IV- KURUMSAL KABİLİYET ve KAPASİTENİN DEĞERLENDİRİLMESİ</w:t>
      </w:r>
    </w:p>
    <w:p w:rsidR="00060FF3" w:rsidRPr="00060FF3" w:rsidRDefault="00060FF3" w:rsidP="00060FF3">
      <w:pPr>
        <w:tabs>
          <w:tab w:val="left" w:pos="5620"/>
        </w:tabs>
        <w:spacing w:after="0" w:line="240" w:lineRule="auto"/>
        <w:jc w:val="both"/>
        <w:rPr>
          <w:rFonts w:ascii="Times New Roman" w:eastAsia="Batang" w:hAnsi="Times New Roman" w:cs="Times New Roman"/>
          <w:sz w:val="24"/>
          <w:szCs w:val="24"/>
          <w:lang w:val="fr-FR" w:eastAsia="ko-KR"/>
        </w:rPr>
      </w:pPr>
    </w:p>
    <w:p w:rsidR="00060FF3" w:rsidRPr="00060FF3" w:rsidRDefault="00060FF3" w:rsidP="00060FF3">
      <w:pPr>
        <w:tabs>
          <w:tab w:val="left" w:pos="5620"/>
        </w:tabs>
        <w:spacing w:after="0" w:line="240" w:lineRule="auto"/>
        <w:jc w:val="both"/>
        <w:rPr>
          <w:rFonts w:ascii="Times New Roman" w:eastAsia="Batang" w:hAnsi="Times New Roman" w:cs="Times New Roman"/>
          <w:sz w:val="28"/>
          <w:szCs w:val="28"/>
          <w:lang w:val="fr-FR" w:eastAsia="ko-KR"/>
        </w:rPr>
      </w:pPr>
      <w:r w:rsidRPr="00060FF3">
        <w:rPr>
          <w:rFonts w:ascii="Times New Roman" w:eastAsia="Batang" w:hAnsi="Times New Roman" w:cs="Times New Roman"/>
          <w:sz w:val="28"/>
          <w:szCs w:val="28"/>
          <w:lang w:val="fr-FR" w:eastAsia="ko-KR"/>
        </w:rPr>
        <w:t xml:space="preserve">           A- Üstünlükler</w:t>
      </w:r>
      <w:r w:rsidRPr="00060FF3">
        <w:rPr>
          <w:rFonts w:ascii="Times New Roman" w:eastAsia="Batang" w:hAnsi="Times New Roman" w:cs="Times New Roman"/>
          <w:sz w:val="28"/>
          <w:szCs w:val="28"/>
          <w:lang w:val="fr-FR" w:eastAsia="ko-KR"/>
        </w:rPr>
        <w:tab/>
      </w:r>
    </w:p>
    <w:p w:rsidR="00060FF3" w:rsidRPr="00060FF3" w:rsidRDefault="00060FF3" w:rsidP="00060FF3">
      <w:pPr>
        <w:tabs>
          <w:tab w:val="left" w:pos="5620"/>
        </w:tabs>
        <w:spacing w:after="0" w:line="240" w:lineRule="auto"/>
        <w:jc w:val="both"/>
        <w:rPr>
          <w:rFonts w:ascii="Times New Roman" w:eastAsia="Batang" w:hAnsi="Times New Roman" w:cs="Times New Roman"/>
          <w:sz w:val="28"/>
          <w:szCs w:val="28"/>
          <w:lang w:eastAsia="ko-KR"/>
        </w:rPr>
      </w:pPr>
      <w:r w:rsidRPr="00060FF3">
        <w:rPr>
          <w:rFonts w:ascii="Times New Roman" w:eastAsia="Batang" w:hAnsi="Times New Roman" w:cs="Times New Roman"/>
          <w:sz w:val="28"/>
          <w:szCs w:val="28"/>
          <w:lang w:eastAsia="ko-KR"/>
        </w:rPr>
        <w:t xml:space="preserve">           B-  Zayıflıklar </w:t>
      </w:r>
    </w:p>
    <w:p w:rsidR="00060FF3" w:rsidRPr="00060FF3" w:rsidRDefault="00060FF3" w:rsidP="00060FF3">
      <w:pPr>
        <w:tabs>
          <w:tab w:val="left" w:pos="5620"/>
        </w:tabs>
        <w:spacing w:after="0" w:line="240" w:lineRule="auto"/>
        <w:jc w:val="both"/>
        <w:rPr>
          <w:rFonts w:ascii="Times New Roman" w:eastAsia="Batang" w:hAnsi="Times New Roman" w:cs="Times New Roman"/>
          <w:sz w:val="28"/>
          <w:szCs w:val="28"/>
          <w:lang w:eastAsia="ko-KR"/>
        </w:rPr>
      </w:pPr>
      <w:r w:rsidRPr="00060FF3">
        <w:rPr>
          <w:rFonts w:ascii="Times New Roman" w:eastAsia="Batang" w:hAnsi="Times New Roman" w:cs="Times New Roman"/>
          <w:sz w:val="28"/>
          <w:szCs w:val="28"/>
          <w:lang w:eastAsia="ko-KR"/>
        </w:rPr>
        <w:t xml:space="preserve">           C- Değerlendirme </w:t>
      </w:r>
      <w:bookmarkStart w:id="0" w:name="_Toc158804381"/>
    </w:p>
    <w:p w:rsidR="00060FF3" w:rsidRPr="00060FF3" w:rsidRDefault="00060FF3" w:rsidP="00060FF3">
      <w:pPr>
        <w:tabs>
          <w:tab w:val="left" w:pos="5620"/>
        </w:tabs>
        <w:spacing w:after="0" w:line="240" w:lineRule="auto"/>
        <w:jc w:val="both"/>
        <w:rPr>
          <w:rFonts w:ascii="Times New Roman" w:eastAsia="Batang" w:hAnsi="Times New Roman" w:cs="Times New Roman"/>
          <w:sz w:val="28"/>
          <w:szCs w:val="28"/>
          <w:lang w:eastAsia="ko-KR"/>
        </w:rPr>
      </w:pPr>
      <w:r w:rsidRPr="00060FF3">
        <w:rPr>
          <w:rFonts w:ascii="Times New Roman" w:eastAsia="Batang" w:hAnsi="Times New Roman" w:cs="Times New Roman"/>
          <w:sz w:val="28"/>
          <w:szCs w:val="28"/>
          <w:lang w:eastAsia="ko-KR"/>
        </w:rPr>
        <w:t>V- ÖNERİ VE TEDBİRLER</w:t>
      </w:r>
    </w:p>
    <w:p w:rsidR="00060FF3" w:rsidRPr="00060FF3" w:rsidRDefault="00060FF3" w:rsidP="00060FF3">
      <w:pPr>
        <w:tabs>
          <w:tab w:val="left" w:pos="5620"/>
        </w:tabs>
        <w:spacing w:after="0" w:line="240" w:lineRule="auto"/>
        <w:jc w:val="both"/>
        <w:rPr>
          <w:rFonts w:ascii="Times New Roman" w:eastAsia="Batang" w:hAnsi="Times New Roman" w:cs="Times New Roman"/>
          <w:sz w:val="28"/>
          <w:szCs w:val="28"/>
          <w:lang w:eastAsia="ko-KR"/>
        </w:rPr>
      </w:pPr>
    </w:p>
    <w:p w:rsidR="00060FF3" w:rsidRPr="00060FF3" w:rsidRDefault="00060FF3" w:rsidP="00B3102F">
      <w:pPr>
        <w:spacing w:after="0" w:line="276" w:lineRule="auto"/>
        <w:jc w:val="both"/>
        <w:rPr>
          <w:rFonts w:ascii="Times New Roman" w:eastAsia="Batang" w:hAnsi="Times New Roman" w:cs="Times New Roman"/>
          <w:sz w:val="28"/>
          <w:szCs w:val="28"/>
          <w:u w:val="single"/>
          <w:lang w:val="en-GB" w:eastAsia="ko-KR"/>
        </w:rPr>
      </w:pPr>
      <w:bookmarkStart w:id="1" w:name="_Toc158804382"/>
      <w:bookmarkEnd w:id="0"/>
      <w:r w:rsidRPr="00060FF3">
        <w:rPr>
          <w:rFonts w:ascii="Times New Roman" w:eastAsia="Batang" w:hAnsi="Times New Roman" w:cs="Times New Roman"/>
          <w:i/>
          <w:sz w:val="28"/>
          <w:szCs w:val="28"/>
          <w:lang w:eastAsia="ko-KR"/>
        </w:rPr>
        <w:br w:type="page"/>
      </w:r>
      <w:r w:rsidRPr="00060FF3">
        <w:rPr>
          <w:rFonts w:ascii="Times New Roman" w:eastAsia="Batang" w:hAnsi="Times New Roman" w:cs="Times New Roman"/>
          <w:b/>
          <w:sz w:val="28"/>
          <w:szCs w:val="28"/>
          <w:lang w:eastAsia="ko-KR"/>
        </w:rPr>
        <w:lastRenderedPageBreak/>
        <w:t>HARCAMA YETKİLİSİNİN SUNUŞU</w:t>
      </w:r>
    </w:p>
    <w:p w:rsidR="00060FF3" w:rsidRPr="00060FF3" w:rsidRDefault="00060FF3" w:rsidP="00B3102F">
      <w:pPr>
        <w:spacing w:after="0" w:line="276" w:lineRule="auto"/>
        <w:jc w:val="both"/>
        <w:rPr>
          <w:rFonts w:ascii="Times New Roman" w:eastAsia="Batang" w:hAnsi="Times New Roman" w:cs="Times New Roman"/>
          <w:sz w:val="24"/>
          <w:szCs w:val="20"/>
          <w:lang w:val="en-GB" w:eastAsia="ko-KR"/>
        </w:rPr>
      </w:pPr>
    </w:p>
    <w:p w:rsidR="00060FF3" w:rsidRPr="00012581" w:rsidRDefault="00060FF3" w:rsidP="00B3102F">
      <w:pPr>
        <w:spacing w:after="0" w:line="276" w:lineRule="auto"/>
        <w:ind w:firstLine="708"/>
        <w:jc w:val="both"/>
        <w:rPr>
          <w:rFonts w:ascii="Times New Roman" w:eastAsia="Batang" w:hAnsi="Times New Roman" w:cs="Times New Roman"/>
          <w:sz w:val="24"/>
          <w:szCs w:val="20"/>
          <w:lang w:eastAsia="ko-KR"/>
        </w:rPr>
      </w:pPr>
      <w:r w:rsidRPr="00012581">
        <w:rPr>
          <w:rFonts w:ascii="Times New Roman" w:eastAsia="Batang" w:hAnsi="Times New Roman" w:cs="Times New Roman"/>
          <w:sz w:val="24"/>
          <w:szCs w:val="20"/>
          <w:lang w:eastAsia="ko-KR"/>
        </w:rPr>
        <w:t xml:space="preserve">Ziraat Fakültesi olarak, Üniversitemizin ve buna </w:t>
      </w:r>
      <w:r w:rsidR="00012581">
        <w:rPr>
          <w:rFonts w:ascii="Times New Roman" w:eastAsia="Batang" w:hAnsi="Times New Roman" w:cs="Times New Roman"/>
          <w:sz w:val="24"/>
          <w:szCs w:val="20"/>
          <w:lang w:eastAsia="ko-KR"/>
        </w:rPr>
        <w:t>bağlı olarak Ziraat F</w:t>
      </w:r>
      <w:r w:rsidRPr="00012581">
        <w:rPr>
          <w:rFonts w:ascii="Times New Roman" w:eastAsia="Batang" w:hAnsi="Times New Roman" w:cs="Times New Roman"/>
          <w:sz w:val="24"/>
          <w:szCs w:val="20"/>
          <w:lang w:eastAsia="ko-KR"/>
        </w:rPr>
        <w:t>akültemizin stratejik planındaki temel hedeflere ulaşmak için</w:t>
      </w:r>
      <w:r w:rsidR="00012581" w:rsidRPr="00012581">
        <w:rPr>
          <w:rFonts w:ascii="Times New Roman" w:eastAsia="Batang" w:hAnsi="Times New Roman" w:cs="Times New Roman"/>
          <w:sz w:val="24"/>
          <w:szCs w:val="20"/>
          <w:lang w:eastAsia="ko-KR"/>
        </w:rPr>
        <w:t xml:space="preserve"> yüklendiğimiz sorumlulukları yerine getirmek</w:t>
      </w:r>
      <w:r w:rsidR="00012581">
        <w:rPr>
          <w:rFonts w:ascii="Times New Roman" w:eastAsia="Batang" w:hAnsi="Times New Roman" w:cs="Times New Roman"/>
          <w:sz w:val="24"/>
          <w:szCs w:val="20"/>
          <w:lang w:eastAsia="ko-KR"/>
        </w:rPr>
        <w:t xml:space="preserve"> ve bilimsel, kültürel ve sosyal </w:t>
      </w:r>
      <w:r w:rsidRPr="00012581">
        <w:rPr>
          <w:rFonts w:ascii="Times New Roman" w:eastAsia="Batang" w:hAnsi="Times New Roman" w:cs="Times New Roman"/>
          <w:sz w:val="24"/>
          <w:szCs w:val="20"/>
          <w:lang w:eastAsia="ko-KR"/>
        </w:rPr>
        <w:t>faaliyetleri</w:t>
      </w:r>
      <w:r w:rsidR="00012581">
        <w:rPr>
          <w:rFonts w:ascii="Times New Roman" w:eastAsia="Batang" w:hAnsi="Times New Roman" w:cs="Times New Roman"/>
          <w:sz w:val="24"/>
          <w:szCs w:val="20"/>
          <w:lang w:eastAsia="ko-KR"/>
        </w:rPr>
        <w:t xml:space="preserve"> akademik kültür içerisinde </w:t>
      </w:r>
      <w:r w:rsidRPr="00012581">
        <w:rPr>
          <w:rFonts w:ascii="Times New Roman" w:eastAsia="Batang" w:hAnsi="Times New Roman" w:cs="Times New Roman"/>
          <w:sz w:val="24"/>
          <w:szCs w:val="20"/>
          <w:lang w:eastAsia="ko-KR"/>
        </w:rPr>
        <w:t>sürdürmek</w:t>
      </w:r>
      <w:r w:rsidR="00012581">
        <w:rPr>
          <w:rFonts w:ascii="Times New Roman" w:eastAsia="Batang" w:hAnsi="Times New Roman" w:cs="Times New Roman"/>
          <w:sz w:val="24"/>
          <w:szCs w:val="20"/>
          <w:lang w:eastAsia="ko-KR"/>
        </w:rPr>
        <w:t xml:space="preserve"> gayreti içerisindeyiz</w:t>
      </w:r>
      <w:r w:rsidRPr="00012581">
        <w:rPr>
          <w:rFonts w:ascii="Times New Roman" w:eastAsia="Batang" w:hAnsi="Times New Roman" w:cs="Times New Roman"/>
          <w:sz w:val="24"/>
          <w:szCs w:val="20"/>
          <w:lang w:eastAsia="ko-KR"/>
        </w:rPr>
        <w:t xml:space="preserve">. </w:t>
      </w:r>
    </w:p>
    <w:p w:rsidR="00060FF3" w:rsidRDefault="00060FF3" w:rsidP="00B3102F">
      <w:pPr>
        <w:spacing w:after="0" w:line="276" w:lineRule="auto"/>
        <w:ind w:firstLine="708"/>
        <w:jc w:val="both"/>
        <w:rPr>
          <w:rFonts w:ascii="Times New Roman" w:eastAsia="Batang" w:hAnsi="Times New Roman" w:cs="Times New Roman"/>
          <w:sz w:val="24"/>
          <w:szCs w:val="20"/>
          <w:lang w:eastAsia="ko-KR"/>
        </w:rPr>
      </w:pPr>
      <w:r w:rsidRPr="00012581">
        <w:rPr>
          <w:rFonts w:ascii="Times New Roman" w:eastAsia="Batang" w:hAnsi="Times New Roman" w:cs="Times New Roman"/>
          <w:sz w:val="24"/>
          <w:szCs w:val="20"/>
          <w:lang w:eastAsia="ko-KR"/>
        </w:rPr>
        <w:t>Ziraat Fakültesinin kuruluşundan bu yana, Akademik ve idari personel yüklenilen bu görev, yetki ve sorumlulukları gerek insan kayn</w:t>
      </w:r>
      <w:r w:rsidR="00012581">
        <w:rPr>
          <w:rFonts w:ascii="Times New Roman" w:eastAsia="Batang" w:hAnsi="Times New Roman" w:cs="Times New Roman"/>
          <w:sz w:val="24"/>
          <w:szCs w:val="20"/>
          <w:lang w:eastAsia="ko-KR"/>
        </w:rPr>
        <w:t>aklarla</w:t>
      </w:r>
      <w:r w:rsidRPr="00012581">
        <w:rPr>
          <w:rFonts w:ascii="Times New Roman" w:eastAsia="Batang" w:hAnsi="Times New Roman" w:cs="Times New Roman"/>
          <w:sz w:val="24"/>
          <w:szCs w:val="20"/>
          <w:lang w:eastAsia="ko-KR"/>
        </w:rPr>
        <w:t xml:space="preserve"> gerekse fiziki kaynaklarla en iyi seviyeye ulaştırmaya çalışmaktayız. Başta Harcama Yetkilisi olmak üzere yetki ve sorumluluk bilinciyle görev alan tüm personelin aidiyet duygusu, özverili çalışması ve desteğiyle Ziraat Fakültesini </w:t>
      </w:r>
      <w:r w:rsidR="00012581">
        <w:rPr>
          <w:rFonts w:ascii="Times New Roman" w:eastAsia="Batang" w:hAnsi="Times New Roman" w:cs="Times New Roman"/>
          <w:sz w:val="24"/>
          <w:szCs w:val="20"/>
          <w:lang w:eastAsia="ko-KR"/>
        </w:rPr>
        <w:t xml:space="preserve">daha </w:t>
      </w:r>
      <w:r w:rsidRPr="00012581">
        <w:rPr>
          <w:rFonts w:ascii="Times New Roman" w:eastAsia="Batang" w:hAnsi="Times New Roman" w:cs="Times New Roman"/>
          <w:sz w:val="24"/>
          <w:szCs w:val="20"/>
          <w:lang w:eastAsia="ko-KR"/>
        </w:rPr>
        <w:t xml:space="preserve">ileriye taşımak mümkün olmaya devam edecektir. </w:t>
      </w:r>
    </w:p>
    <w:p w:rsidR="00B3102F" w:rsidRPr="00012581" w:rsidRDefault="00B3102F" w:rsidP="00B3102F">
      <w:pPr>
        <w:spacing w:after="0" w:line="276" w:lineRule="auto"/>
        <w:ind w:firstLine="708"/>
        <w:jc w:val="both"/>
        <w:rPr>
          <w:rFonts w:ascii="Times New Roman" w:eastAsia="Batang" w:hAnsi="Times New Roman" w:cs="Times New Roman"/>
          <w:b/>
          <w:sz w:val="28"/>
          <w:szCs w:val="28"/>
          <w:lang w:eastAsia="ko-KR"/>
        </w:rPr>
      </w:pPr>
    </w:p>
    <w:p w:rsidR="00060FF3" w:rsidRPr="00060FF3" w:rsidRDefault="00060FF3" w:rsidP="00B3102F">
      <w:pPr>
        <w:keepNext/>
        <w:spacing w:before="240" w:after="60" w:line="276" w:lineRule="auto"/>
        <w:jc w:val="both"/>
        <w:outlineLvl w:val="1"/>
        <w:rPr>
          <w:rFonts w:ascii="Times New Roman" w:eastAsia="Batang" w:hAnsi="Times New Roman" w:cs="Times New Roman"/>
          <w:b/>
          <w:sz w:val="28"/>
          <w:szCs w:val="28"/>
          <w:lang w:eastAsia="ko-KR"/>
        </w:rPr>
      </w:pPr>
      <w:r w:rsidRPr="00060FF3">
        <w:rPr>
          <w:rFonts w:ascii="Times New Roman" w:eastAsia="Batang" w:hAnsi="Times New Roman" w:cs="Times New Roman"/>
          <w:b/>
          <w:sz w:val="28"/>
          <w:szCs w:val="28"/>
          <w:lang w:eastAsia="ko-KR"/>
        </w:rPr>
        <w:t>I-GENEL BİLGİLER</w:t>
      </w:r>
    </w:p>
    <w:p w:rsidR="00060FF3" w:rsidRPr="00060FF3" w:rsidRDefault="00060FF3" w:rsidP="00B3102F">
      <w:pPr>
        <w:keepNext/>
        <w:spacing w:before="240" w:after="60" w:line="276" w:lineRule="auto"/>
        <w:jc w:val="both"/>
        <w:outlineLvl w:val="1"/>
        <w:rPr>
          <w:rFonts w:ascii="Times New Roman" w:eastAsia="Batang" w:hAnsi="Times New Roman" w:cs="Times New Roman"/>
          <w:b/>
          <w:sz w:val="28"/>
          <w:szCs w:val="28"/>
          <w:lang w:eastAsia="ko-KR"/>
        </w:rPr>
      </w:pPr>
      <w:r w:rsidRPr="00060FF3">
        <w:rPr>
          <w:rFonts w:ascii="Times New Roman" w:eastAsia="Batang" w:hAnsi="Times New Roman" w:cs="Times New Roman"/>
          <w:b/>
          <w:sz w:val="28"/>
          <w:szCs w:val="28"/>
          <w:lang w:eastAsia="ko-KR"/>
        </w:rPr>
        <w:t>A. Misyon, Vizyon</w:t>
      </w:r>
      <w:bookmarkEnd w:id="1"/>
      <w:r w:rsidRPr="00060FF3">
        <w:rPr>
          <w:rFonts w:ascii="Times New Roman" w:eastAsia="Batang" w:hAnsi="Times New Roman" w:cs="Times New Roman"/>
          <w:b/>
          <w:sz w:val="28"/>
          <w:szCs w:val="28"/>
          <w:lang w:eastAsia="ko-KR"/>
        </w:rPr>
        <w:t>, Temel Değerler ve Hedefler</w:t>
      </w:r>
    </w:p>
    <w:p w:rsidR="00060FF3" w:rsidRPr="00060FF3" w:rsidRDefault="00060FF3" w:rsidP="00B3102F">
      <w:pPr>
        <w:widowControl w:val="0"/>
        <w:tabs>
          <w:tab w:val="left" w:pos="3960"/>
        </w:tabs>
        <w:spacing w:after="0" w:line="276" w:lineRule="auto"/>
        <w:jc w:val="both"/>
        <w:rPr>
          <w:rFonts w:ascii="Times New Roman" w:eastAsia="Calibri" w:hAnsi="Times New Roman" w:cs="Times New Roman"/>
          <w:noProof/>
          <w:sz w:val="24"/>
          <w:szCs w:val="24"/>
        </w:rPr>
      </w:pPr>
      <w:bookmarkStart w:id="2" w:name="_Toc158804383"/>
    </w:p>
    <w:p w:rsidR="00060FF3" w:rsidRPr="00060FF3" w:rsidRDefault="00060FF3" w:rsidP="00B3102F">
      <w:pPr>
        <w:widowControl w:val="0"/>
        <w:tabs>
          <w:tab w:val="left" w:pos="3960"/>
        </w:tabs>
        <w:spacing w:after="0" w:line="276" w:lineRule="auto"/>
        <w:jc w:val="both"/>
        <w:rPr>
          <w:rFonts w:ascii="Times New Roman" w:eastAsia="Calibri" w:hAnsi="Times New Roman" w:cs="Times New Roman"/>
          <w:noProof/>
          <w:sz w:val="24"/>
          <w:szCs w:val="24"/>
        </w:rPr>
      </w:pPr>
      <w:r w:rsidRPr="007470C6">
        <w:rPr>
          <w:rFonts w:ascii="Times New Roman" w:eastAsia="Calibri" w:hAnsi="Times New Roman" w:cs="Times New Roman"/>
          <w:b/>
          <w:noProof/>
          <w:sz w:val="24"/>
          <w:szCs w:val="24"/>
        </w:rPr>
        <w:t>Misyonumuz</w:t>
      </w:r>
      <w:r w:rsidRPr="00060FF3">
        <w:rPr>
          <w:rFonts w:ascii="Times New Roman" w:eastAsia="Calibri" w:hAnsi="Times New Roman" w:cs="Times New Roman"/>
          <w:noProof/>
          <w:sz w:val="24"/>
          <w:szCs w:val="24"/>
        </w:rPr>
        <w:t>; Ziraat Fakültesi olarak Bölge ve Ülke tarımına katkı sağlamak, kalkınmasına ve refah seviyesinin yükselmesine öncülük etmek, ileri teknolojiye dayalı uygulamalar ve inovasyon faaliyetleri gerçekleştirmek, Diğer paydaşlar ile işbirliğini geliştirmek; çağımızın gerektirdiği güncel ve etkin eğitim yoluyla nitelikli bireyler yetiştirmek, yapılan araştırmaları uygulamaya aktarabilen, ahlaki ve evrensel değerlere sahip mezun Ziraat Mühendisleri  ile Ülke tarımına ve ekonomisine değer katmaktır.</w:t>
      </w:r>
    </w:p>
    <w:p w:rsidR="00060FF3" w:rsidRPr="007470C6" w:rsidRDefault="00060FF3" w:rsidP="00B3102F">
      <w:pPr>
        <w:widowControl w:val="0"/>
        <w:tabs>
          <w:tab w:val="left" w:pos="3960"/>
        </w:tabs>
        <w:spacing w:after="0" w:line="276" w:lineRule="auto"/>
        <w:jc w:val="both"/>
        <w:rPr>
          <w:rFonts w:ascii="Times New Roman" w:eastAsia="Calibri" w:hAnsi="Times New Roman" w:cs="Times New Roman"/>
          <w:b/>
          <w:noProof/>
          <w:sz w:val="24"/>
          <w:szCs w:val="24"/>
        </w:rPr>
      </w:pPr>
    </w:p>
    <w:p w:rsidR="00060FF3" w:rsidRPr="00060FF3" w:rsidRDefault="00060FF3" w:rsidP="00B3102F">
      <w:pPr>
        <w:widowControl w:val="0"/>
        <w:tabs>
          <w:tab w:val="left" w:pos="3960"/>
        </w:tabs>
        <w:spacing w:after="0" w:line="276" w:lineRule="auto"/>
        <w:jc w:val="both"/>
        <w:rPr>
          <w:rFonts w:ascii="Times New Roman" w:eastAsia="Calibri" w:hAnsi="Times New Roman" w:cs="Times New Roman"/>
          <w:noProof/>
          <w:sz w:val="24"/>
          <w:szCs w:val="24"/>
        </w:rPr>
      </w:pPr>
      <w:r w:rsidRPr="007470C6">
        <w:rPr>
          <w:rFonts w:ascii="Times New Roman" w:eastAsia="Calibri" w:hAnsi="Times New Roman" w:cs="Times New Roman"/>
          <w:b/>
          <w:noProof/>
          <w:sz w:val="24"/>
          <w:szCs w:val="24"/>
        </w:rPr>
        <w:t>Vizyonumuz</w:t>
      </w:r>
      <w:r w:rsidRPr="00060FF3">
        <w:rPr>
          <w:rFonts w:ascii="Times New Roman" w:eastAsia="Calibri" w:hAnsi="Times New Roman" w:cs="Times New Roman"/>
          <w:noProof/>
          <w:sz w:val="24"/>
          <w:szCs w:val="24"/>
        </w:rPr>
        <w:t xml:space="preserve">; </w:t>
      </w:r>
      <w:r w:rsidR="007470C6" w:rsidRPr="007470C6">
        <w:rPr>
          <w:rFonts w:ascii="Times New Roman" w:eastAsia="Calibri" w:hAnsi="Times New Roman" w:cs="Times New Roman"/>
          <w:noProof/>
          <w:sz w:val="24"/>
          <w:szCs w:val="24"/>
        </w:rPr>
        <w:t>Tarıma ve insana hizmet yolunda, çağın ihtiyaçlarına cevap veren, eğitim, araştırma ve buluşlarıyla güçlü ve saygın bir Üniversitenin saygın Fakültelerinden biri olma.</w:t>
      </w:r>
    </w:p>
    <w:p w:rsidR="00060FF3" w:rsidRPr="00060FF3" w:rsidRDefault="00060FF3" w:rsidP="00B3102F">
      <w:pPr>
        <w:widowControl w:val="0"/>
        <w:tabs>
          <w:tab w:val="left" w:pos="3960"/>
        </w:tabs>
        <w:spacing w:after="0" w:line="276" w:lineRule="auto"/>
        <w:jc w:val="both"/>
        <w:rPr>
          <w:rFonts w:ascii="Times New Roman" w:eastAsia="Calibri" w:hAnsi="Times New Roman" w:cs="Times New Roman"/>
          <w:noProof/>
          <w:sz w:val="24"/>
          <w:szCs w:val="24"/>
        </w:rPr>
      </w:pPr>
      <w:r w:rsidRPr="00060FF3">
        <w:rPr>
          <w:rFonts w:ascii="Times New Roman" w:eastAsia="Calibri" w:hAnsi="Times New Roman" w:cs="Times New Roman"/>
          <w:b/>
          <w:bCs/>
          <w:noProof/>
          <w:sz w:val="24"/>
          <w:szCs w:val="24"/>
        </w:rPr>
        <w:t xml:space="preserve"> </w:t>
      </w:r>
    </w:p>
    <w:p w:rsidR="00060FF3" w:rsidRPr="00060FF3" w:rsidRDefault="00060FF3" w:rsidP="00B3102F">
      <w:pPr>
        <w:keepNext/>
        <w:spacing w:before="240" w:after="60" w:line="276" w:lineRule="auto"/>
        <w:jc w:val="both"/>
        <w:outlineLvl w:val="1"/>
        <w:rPr>
          <w:rFonts w:ascii="Arial" w:eastAsia="Batang" w:hAnsi="Arial" w:cs="Arial"/>
          <w:b/>
          <w:i/>
          <w:sz w:val="24"/>
          <w:szCs w:val="20"/>
          <w:lang w:eastAsia="ko-KR"/>
        </w:rPr>
      </w:pPr>
      <w:r w:rsidRPr="00060FF3">
        <w:rPr>
          <w:rFonts w:ascii="Times New Roman" w:eastAsia="Batang" w:hAnsi="Times New Roman" w:cs="Times New Roman"/>
          <w:b/>
          <w:sz w:val="28"/>
          <w:szCs w:val="28"/>
          <w:lang w:eastAsia="ko-KR"/>
        </w:rPr>
        <w:t>B. Yetki, Görev ve Sorumluluklar</w:t>
      </w:r>
      <w:bookmarkEnd w:id="2"/>
    </w:p>
    <w:p w:rsidR="00060FF3" w:rsidRPr="00060FF3" w:rsidRDefault="00060FF3" w:rsidP="00B3102F">
      <w:pPr>
        <w:spacing w:after="0" w:line="276" w:lineRule="auto"/>
        <w:ind w:firstLine="708"/>
        <w:jc w:val="both"/>
        <w:rPr>
          <w:rFonts w:ascii="Times New Roman" w:eastAsia="Times New Roman" w:hAnsi="Times New Roman" w:cs="Times New Roman"/>
          <w:b/>
          <w:sz w:val="24"/>
          <w:szCs w:val="24"/>
          <w:lang w:eastAsia="ko-KR"/>
        </w:rPr>
      </w:pPr>
    </w:p>
    <w:p w:rsidR="00060FF3" w:rsidRPr="00060FF3" w:rsidRDefault="00060FF3" w:rsidP="00B3102F">
      <w:pPr>
        <w:spacing w:after="0" w:line="276" w:lineRule="auto"/>
        <w:ind w:firstLine="708"/>
        <w:jc w:val="both"/>
        <w:rPr>
          <w:rFonts w:ascii="Times New Roman" w:eastAsia="Times New Roman" w:hAnsi="Times New Roman" w:cs="Times New Roman"/>
          <w:b/>
          <w:sz w:val="24"/>
          <w:szCs w:val="24"/>
          <w:lang w:eastAsia="ko-KR"/>
        </w:rPr>
      </w:pPr>
      <w:r w:rsidRPr="00060FF3">
        <w:rPr>
          <w:rFonts w:ascii="Times New Roman" w:eastAsia="Times New Roman" w:hAnsi="Times New Roman" w:cs="Times New Roman"/>
          <w:b/>
          <w:sz w:val="24"/>
          <w:szCs w:val="24"/>
          <w:lang w:eastAsia="ko-KR"/>
        </w:rPr>
        <w:t xml:space="preserve">Dekan: </w:t>
      </w:r>
      <w:r w:rsidRPr="00060FF3">
        <w:rPr>
          <w:rFonts w:ascii="Times New Roman" w:eastAsia="Times New Roman" w:hAnsi="Times New Roman" w:cs="Times New Roman"/>
          <w:i/>
          <w:sz w:val="24"/>
          <w:szCs w:val="24"/>
          <w:lang w:eastAsia="ko-KR"/>
        </w:rPr>
        <w:t>(2547 Sayılı Yükseköğretim Kanunu 16 – a, b mad. ve Üniversitelerde Akademik Teşkilat Yönetmeliği 8- a, b mad.)</w:t>
      </w:r>
    </w:p>
    <w:p w:rsidR="00060FF3" w:rsidRPr="00060FF3" w:rsidRDefault="00060FF3" w:rsidP="00B3102F">
      <w:pPr>
        <w:spacing w:after="0" w:line="276" w:lineRule="auto"/>
        <w:jc w:val="both"/>
        <w:rPr>
          <w:rFonts w:ascii="Times New Roman" w:eastAsia="Times New Roman" w:hAnsi="Times New Roman" w:cs="Times New Roman"/>
          <w:sz w:val="24"/>
          <w:szCs w:val="24"/>
          <w:lang w:eastAsia="ko-KR"/>
        </w:rPr>
      </w:pPr>
      <w:r w:rsidRPr="00060FF3">
        <w:rPr>
          <w:rFonts w:ascii="Times New Roman" w:eastAsia="Times New Roman" w:hAnsi="Times New Roman" w:cs="Times New Roman"/>
          <w:b/>
          <w:sz w:val="24"/>
          <w:szCs w:val="24"/>
          <w:lang w:eastAsia="ko-KR"/>
        </w:rPr>
        <w:tab/>
        <w:t>a-</w:t>
      </w:r>
      <w:r w:rsidRPr="00060FF3">
        <w:rPr>
          <w:rFonts w:ascii="Times New Roman" w:eastAsia="Times New Roman" w:hAnsi="Times New Roman" w:cs="Times New Roman"/>
          <w:sz w:val="24"/>
          <w:szCs w:val="24"/>
          <w:lang w:eastAsia="ko-KR"/>
        </w:rPr>
        <w:t>Fakültenin ve birimlerin temsilcisi olan dekan, rektörün önereceği, üniversite içinden veya dışından üç profesör arasından Yükseköğretim Kurulunca üç yıl süre ile seçilir ve normal usul ile atanır. Süresi biten dekan yeniden atanabilir.</w:t>
      </w:r>
    </w:p>
    <w:p w:rsidR="00060FF3" w:rsidRPr="00060FF3" w:rsidRDefault="00060FF3" w:rsidP="00B3102F">
      <w:pPr>
        <w:spacing w:after="0" w:line="276" w:lineRule="auto"/>
        <w:jc w:val="both"/>
        <w:rPr>
          <w:rFonts w:ascii="Times New Roman" w:eastAsia="Times New Roman" w:hAnsi="Times New Roman" w:cs="Times New Roman"/>
          <w:sz w:val="24"/>
          <w:szCs w:val="24"/>
          <w:lang w:eastAsia="ko-KR"/>
        </w:rPr>
      </w:pPr>
      <w:r w:rsidRPr="00060FF3">
        <w:rPr>
          <w:rFonts w:ascii="Times New Roman" w:eastAsia="Times New Roman" w:hAnsi="Times New Roman" w:cs="Times New Roman"/>
          <w:sz w:val="24"/>
          <w:szCs w:val="24"/>
          <w:lang w:eastAsia="ko-KR"/>
        </w:rPr>
        <w:tab/>
      </w:r>
      <w:r w:rsidRPr="00060FF3">
        <w:rPr>
          <w:rFonts w:ascii="Times New Roman" w:eastAsia="Times New Roman" w:hAnsi="Times New Roman" w:cs="Times New Roman"/>
          <w:b/>
          <w:sz w:val="24"/>
          <w:szCs w:val="24"/>
          <w:lang w:eastAsia="ko-KR"/>
        </w:rPr>
        <w:t>b-</w:t>
      </w:r>
      <w:r w:rsidRPr="00060FF3">
        <w:rPr>
          <w:rFonts w:ascii="Times New Roman" w:eastAsia="Times New Roman" w:hAnsi="Times New Roman" w:cs="Times New Roman"/>
          <w:sz w:val="24"/>
          <w:szCs w:val="24"/>
          <w:lang w:eastAsia="ko-KR"/>
        </w:rPr>
        <w:t>Görev, yetki ve sorumlulukları;</w:t>
      </w:r>
    </w:p>
    <w:p w:rsidR="00060FF3" w:rsidRPr="00060FF3" w:rsidRDefault="00060FF3" w:rsidP="00F011DC">
      <w:pPr>
        <w:numPr>
          <w:ilvl w:val="0"/>
          <w:numId w:val="14"/>
        </w:numPr>
        <w:spacing w:after="0" w:line="276" w:lineRule="auto"/>
        <w:jc w:val="both"/>
        <w:rPr>
          <w:rFonts w:ascii="Times New Roman" w:eastAsia="Times New Roman" w:hAnsi="Times New Roman" w:cs="Times New Roman"/>
          <w:sz w:val="24"/>
          <w:szCs w:val="24"/>
          <w:lang w:eastAsia="ko-KR"/>
        </w:rPr>
      </w:pPr>
      <w:r w:rsidRPr="00060FF3">
        <w:rPr>
          <w:rFonts w:ascii="Times New Roman" w:eastAsia="Times New Roman" w:hAnsi="Times New Roman" w:cs="Times New Roman"/>
          <w:sz w:val="24"/>
          <w:szCs w:val="24"/>
          <w:lang w:eastAsia="ko-KR"/>
        </w:rPr>
        <w:t>Fakülte kurullarına başkanlık etmek, fakülte kurullarının kararlarını uygulamak ve fakülte birimleri arasında düzenli çalışmayı sağlamak,</w:t>
      </w:r>
    </w:p>
    <w:p w:rsidR="00060FF3" w:rsidRPr="00060FF3" w:rsidRDefault="00060FF3" w:rsidP="00F011DC">
      <w:pPr>
        <w:numPr>
          <w:ilvl w:val="0"/>
          <w:numId w:val="14"/>
        </w:numPr>
        <w:spacing w:after="0" w:line="276" w:lineRule="auto"/>
        <w:jc w:val="both"/>
        <w:rPr>
          <w:rFonts w:ascii="Times New Roman" w:eastAsia="Times New Roman" w:hAnsi="Times New Roman" w:cs="Times New Roman"/>
          <w:sz w:val="24"/>
          <w:szCs w:val="24"/>
          <w:lang w:eastAsia="ko-KR"/>
        </w:rPr>
      </w:pPr>
      <w:r w:rsidRPr="00060FF3">
        <w:rPr>
          <w:rFonts w:ascii="Times New Roman" w:eastAsia="Times New Roman" w:hAnsi="Times New Roman" w:cs="Times New Roman"/>
          <w:sz w:val="24"/>
          <w:szCs w:val="24"/>
          <w:lang w:eastAsia="ko-KR"/>
        </w:rPr>
        <w:t>Her öğretim yılında ve istendiğinde fakültenin genel durumu ve işleyişi hakkında rektöre rapor vermek,</w:t>
      </w:r>
    </w:p>
    <w:p w:rsidR="00060FF3" w:rsidRPr="00060FF3" w:rsidRDefault="00060FF3" w:rsidP="00F011DC">
      <w:pPr>
        <w:numPr>
          <w:ilvl w:val="0"/>
          <w:numId w:val="14"/>
        </w:numPr>
        <w:spacing w:after="0" w:line="276" w:lineRule="auto"/>
        <w:jc w:val="both"/>
        <w:rPr>
          <w:rFonts w:ascii="Times New Roman" w:eastAsia="Times New Roman" w:hAnsi="Times New Roman" w:cs="Times New Roman"/>
          <w:sz w:val="24"/>
          <w:szCs w:val="24"/>
          <w:lang w:eastAsia="ko-KR"/>
        </w:rPr>
      </w:pPr>
      <w:r w:rsidRPr="00060FF3">
        <w:rPr>
          <w:rFonts w:ascii="Times New Roman" w:eastAsia="Times New Roman" w:hAnsi="Times New Roman" w:cs="Times New Roman"/>
          <w:sz w:val="24"/>
          <w:szCs w:val="24"/>
          <w:lang w:eastAsia="ko-KR"/>
        </w:rPr>
        <w:t>Fakültenin ödenek ve kadro ihtiyaçlarını gerekçesi ile birlikte rektörlüğe bildirmek, fakülte bütçesi ile ilgili öneriyi fakülte yönetim kurulunun görüşünü aldıktan sonra rektörlüğe sunmak,</w:t>
      </w:r>
    </w:p>
    <w:p w:rsidR="00060FF3" w:rsidRPr="00060FF3" w:rsidRDefault="00060FF3" w:rsidP="00F011DC">
      <w:pPr>
        <w:numPr>
          <w:ilvl w:val="0"/>
          <w:numId w:val="14"/>
        </w:numPr>
        <w:spacing w:after="0" w:line="276" w:lineRule="auto"/>
        <w:jc w:val="both"/>
        <w:rPr>
          <w:rFonts w:ascii="Times New Roman" w:eastAsia="Times New Roman" w:hAnsi="Times New Roman" w:cs="Times New Roman"/>
          <w:sz w:val="24"/>
          <w:szCs w:val="24"/>
          <w:lang w:eastAsia="ko-KR"/>
        </w:rPr>
      </w:pPr>
      <w:r w:rsidRPr="00060FF3">
        <w:rPr>
          <w:rFonts w:ascii="Times New Roman" w:eastAsia="Times New Roman" w:hAnsi="Times New Roman" w:cs="Times New Roman"/>
          <w:sz w:val="24"/>
          <w:szCs w:val="24"/>
          <w:lang w:eastAsia="ko-KR"/>
        </w:rPr>
        <w:lastRenderedPageBreak/>
        <w:t>Fakültenin birimleri ve her düzeydeki personeli üzerinde genel gözetim ve denetim görevini yapmak,</w:t>
      </w:r>
    </w:p>
    <w:p w:rsidR="00060FF3" w:rsidRPr="00060FF3" w:rsidRDefault="00060FF3" w:rsidP="00F011DC">
      <w:pPr>
        <w:numPr>
          <w:ilvl w:val="0"/>
          <w:numId w:val="14"/>
        </w:numPr>
        <w:spacing w:after="0" w:line="276" w:lineRule="auto"/>
        <w:jc w:val="both"/>
        <w:rPr>
          <w:rFonts w:ascii="Times New Roman" w:eastAsia="Times New Roman" w:hAnsi="Times New Roman" w:cs="Times New Roman"/>
          <w:sz w:val="24"/>
          <w:szCs w:val="24"/>
          <w:lang w:eastAsia="ko-KR"/>
        </w:rPr>
      </w:pPr>
      <w:r w:rsidRPr="00060FF3">
        <w:rPr>
          <w:rFonts w:ascii="Times New Roman" w:eastAsia="Times New Roman" w:hAnsi="Times New Roman" w:cs="Times New Roman"/>
          <w:sz w:val="24"/>
          <w:szCs w:val="24"/>
          <w:lang w:eastAsia="ko-KR"/>
        </w:rPr>
        <w:t>Bu kanun ile kendisine verilen diğer görevleri yapmak.</w:t>
      </w:r>
    </w:p>
    <w:p w:rsidR="00060FF3" w:rsidRPr="00060FF3" w:rsidRDefault="00060FF3" w:rsidP="00B3102F">
      <w:pPr>
        <w:spacing w:after="0" w:line="276" w:lineRule="auto"/>
        <w:jc w:val="both"/>
        <w:rPr>
          <w:rFonts w:ascii="Times New Roman" w:eastAsia="Times New Roman" w:hAnsi="Times New Roman" w:cs="Times New Roman"/>
          <w:sz w:val="24"/>
          <w:szCs w:val="24"/>
          <w:lang w:eastAsia="ko-KR"/>
        </w:rPr>
      </w:pPr>
    </w:p>
    <w:p w:rsidR="00060FF3" w:rsidRPr="00060FF3" w:rsidRDefault="00060FF3" w:rsidP="00B3102F">
      <w:pPr>
        <w:spacing w:after="0" w:line="276" w:lineRule="auto"/>
        <w:ind w:firstLine="708"/>
        <w:jc w:val="both"/>
        <w:rPr>
          <w:rFonts w:ascii="Times New Roman" w:eastAsia="Times New Roman" w:hAnsi="Times New Roman" w:cs="Times New Roman"/>
          <w:sz w:val="24"/>
          <w:szCs w:val="24"/>
          <w:lang w:eastAsia="ko-KR"/>
        </w:rPr>
      </w:pPr>
      <w:r w:rsidRPr="00060FF3">
        <w:rPr>
          <w:rFonts w:ascii="Times New Roman" w:eastAsia="Times New Roman" w:hAnsi="Times New Roman" w:cs="Times New Roman"/>
          <w:b/>
          <w:sz w:val="24"/>
          <w:szCs w:val="24"/>
          <w:lang w:eastAsia="ko-KR"/>
        </w:rPr>
        <w:t xml:space="preserve">Dekan Yardımcıları: </w:t>
      </w:r>
      <w:r w:rsidRPr="00060FF3">
        <w:rPr>
          <w:rFonts w:ascii="Times New Roman" w:eastAsia="Times New Roman" w:hAnsi="Times New Roman" w:cs="Times New Roman"/>
          <w:i/>
          <w:sz w:val="24"/>
          <w:szCs w:val="24"/>
          <w:lang w:eastAsia="ko-KR"/>
        </w:rPr>
        <w:t>(2547 Sayılı Yükseköğretim Kanunu 16 – a mad. ve Üniversitelerde Akademik Teşkilat Yönetmeliği 8- a mad. )</w:t>
      </w:r>
    </w:p>
    <w:p w:rsidR="00060FF3" w:rsidRPr="00060FF3" w:rsidRDefault="00060FF3" w:rsidP="00F011DC">
      <w:pPr>
        <w:numPr>
          <w:ilvl w:val="0"/>
          <w:numId w:val="12"/>
        </w:numPr>
        <w:spacing w:after="0" w:line="276" w:lineRule="auto"/>
        <w:jc w:val="both"/>
        <w:rPr>
          <w:rFonts w:ascii="Times New Roman" w:eastAsia="Times New Roman" w:hAnsi="Times New Roman" w:cs="Times New Roman"/>
          <w:b/>
          <w:sz w:val="24"/>
          <w:szCs w:val="24"/>
          <w:lang w:eastAsia="ko-KR"/>
        </w:rPr>
      </w:pPr>
      <w:r w:rsidRPr="00060FF3">
        <w:rPr>
          <w:rFonts w:ascii="Times New Roman" w:eastAsia="Times New Roman" w:hAnsi="Times New Roman" w:cs="Times New Roman"/>
          <w:sz w:val="24"/>
          <w:szCs w:val="24"/>
          <w:lang w:eastAsia="ko-KR"/>
        </w:rPr>
        <w:t>Dekanın çalışmalarına yardımcı olmak,</w:t>
      </w:r>
    </w:p>
    <w:p w:rsidR="00060FF3" w:rsidRPr="00060FF3" w:rsidRDefault="00060FF3" w:rsidP="00F011DC">
      <w:pPr>
        <w:numPr>
          <w:ilvl w:val="0"/>
          <w:numId w:val="12"/>
        </w:numPr>
        <w:spacing w:after="0" w:line="276" w:lineRule="auto"/>
        <w:jc w:val="both"/>
        <w:rPr>
          <w:rFonts w:ascii="Times New Roman" w:eastAsia="Times New Roman" w:hAnsi="Times New Roman" w:cs="Times New Roman"/>
          <w:b/>
          <w:sz w:val="24"/>
          <w:szCs w:val="24"/>
          <w:lang w:eastAsia="ko-KR"/>
        </w:rPr>
      </w:pPr>
      <w:r w:rsidRPr="00060FF3">
        <w:rPr>
          <w:rFonts w:ascii="Times New Roman" w:eastAsia="Times New Roman" w:hAnsi="Times New Roman" w:cs="Times New Roman"/>
          <w:sz w:val="24"/>
          <w:szCs w:val="24"/>
          <w:lang w:eastAsia="ko-KR"/>
        </w:rPr>
        <w:t>Dekana, görevi başında olmadığı zaman vekalet etmek.</w:t>
      </w:r>
    </w:p>
    <w:p w:rsidR="00060FF3" w:rsidRPr="00060FF3" w:rsidRDefault="00060FF3" w:rsidP="00B3102F">
      <w:pPr>
        <w:spacing w:after="0" w:line="276" w:lineRule="auto"/>
        <w:jc w:val="both"/>
        <w:rPr>
          <w:rFonts w:ascii="Times New Roman" w:eastAsia="Times New Roman" w:hAnsi="Times New Roman" w:cs="Times New Roman"/>
          <w:sz w:val="24"/>
          <w:szCs w:val="24"/>
          <w:lang w:eastAsia="ko-KR"/>
        </w:rPr>
      </w:pPr>
    </w:p>
    <w:p w:rsidR="00060FF3" w:rsidRPr="00060FF3" w:rsidRDefault="00060FF3" w:rsidP="00B3102F">
      <w:pPr>
        <w:spacing w:after="0" w:line="276" w:lineRule="auto"/>
        <w:jc w:val="both"/>
        <w:rPr>
          <w:rFonts w:ascii="Times New Roman" w:eastAsia="Times New Roman" w:hAnsi="Times New Roman" w:cs="Times New Roman"/>
          <w:i/>
          <w:sz w:val="24"/>
          <w:szCs w:val="24"/>
          <w:lang w:eastAsia="ko-KR"/>
        </w:rPr>
      </w:pPr>
      <w:r w:rsidRPr="00060FF3">
        <w:rPr>
          <w:rFonts w:ascii="Times New Roman" w:eastAsia="Times New Roman" w:hAnsi="Times New Roman" w:cs="Times New Roman"/>
          <w:b/>
          <w:sz w:val="24"/>
          <w:szCs w:val="24"/>
          <w:lang w:eastAsia="ko-KR"/>
        </w:rPr>
        <w:tab/>
        <w:t xml:space="preserve">Bölüm Başkanları: </w:t>
      </w:r>
      <w:r w:rsidRPr="00060FF3">
        <w:rPr>
          <w:rFonts w:ascii="Times New Roman" w:eastAsia="Times New Roman" w:hAnsi="Times New Roman" w:cs="Times New Roman"/>
          <w:i/>
          <w:sz w:val="24"/>
          <w:szCs w:val="24"/>
          <w:lang w:eastAsia="ko-KR"/>
        </w:rPr>
        <w:t>(2547 Sayılı Yükseköğretim Kanunu 21. mad. ve Üniversitelerde Akademik Teşkilat Yönetmeliği Madde: 14)</w:t>
      </w:r>
    </w:p>
    <w:p w:rsidR="00060FF3" w:rsidRPr="00060FF3" w:rsidRDefault="00060FF3" w:rsidP="00B3102F">
      <w:pPr>
        <w:spacing w:after="0" w:line="276" w:lineRule="auto"/>
        <w:jc w:val="both"/>
        <w:rPr>
          <w:rFonts w:ascii="Times New Roman" w:eastAsia="Times New Roman" w:hAnsi="Times New Roman" w:cs="Times New Roman"/>
          <w:sz w:val="24"/>
          <w:szCs w:val="24"/>
          <w:lang w:eastAsia="ko-KR"/>
        </w:rPr>
      </w:pPr>
      <w:r w:rsidRPr="00060FF3">
        <w:rPr>
          <w:rFonts w:ascii="Times New Roman" w:eastAsia="Times New Roman" w:hAnsi="Times New Roman" w:cs="Times New Roman"/>
          <w:i/>
          <w:sz w:val="24"/>
          <w:szCs w:val="24"/>
          <w:lang w:eastAsia="ko-KR"/>
        </w:rPr>
        <w:tab/>
      </w:r>
      <w:r w:rsidRPr="00060FF3">
        <w:rPr>
          <w:rFonts w:ascii="Times New Roman" w:eastAsia="Times New Roman" w:hAnsi="Times New Roman" w:cs="Times New Roman"/>
          <w:sz w:val="24"/>
          <w:szCs w:val="24"/>
          <w:lang w:eastAsia="ko-KR"/>
        </w:rPr>
        <w:t>Bölüm Başkanı, bölümün her düzeydeki eğitim-öğretim ve araştırmalarından ve bölüme ait her türlü faaliyetin düzenli ve verimli bir şekilde yürütülmesinden, kaynakların etkili bir biçimde kullanılmasını sağlamaktan sorumludur.</w:t>
      </w:r>
    </w:p>
    <w:p w:rsidR="00060FF3" w:rsidRPr="00060FF3" w:rsidRDefault="00060FF3" w:rsidP="00B3102F">
      <w:pPr>
        <w:spacing w:after="0" w:line="276" w:lineRule="auto"/>
        <w:jc w:val="both"/>
        <w:rPr>
          <w:rFonts w:ascii="Times New Roman" w:eastAsia="Times New Roman" w:hAnsi="Times New Roman" w:cs="Times New Roman"/>
          <w:sz w:val="24"/>
          <w:szCs w:val="24"/>
          <w:lang w:eastAsia="ko-KR"/>
        </w:rPr>
      </w:pPr>
    </w:p>
    <w:p w:rsidR="00060FF3" w:rsidRPr="00060FF3" w:rsidRDefault="00060FF3" w:rsidP="00B3102F">
      <w:pPr>
        <w:spacing w:after="0" w:line="276" w:lineRule="auto"/>
        <w:ind w:firstLine="708"/>
        <w:jc w:val="both"/>
        <w:rPr>
          <w:rFonts w:ascii="Times New Roman" w:eastAsia="Times New Roman" w:hAnsi="Times New Roman" w:cs="Times New Roman"/>
          <w:b/>
          <w:sz w:val="24"/>
          <w:szCs w:val="24"/>
          <w:lang w:eastAsia="ko-KR"/>
        </w:rPr>
      </w:pPr>
      <w:r w:rsidRPr="00060FF3">
        <w:rPr>
          <w:rFonts w:ascii="Times New Roman" w:eastAsia="Times New Roman" w:hAnsi="Times New Roman" w:cs="Times New Roman"/>
          <w:b/>
          <w:sz w:val="24"/>
          <w:szCs w:val="24"/>
          <w:lang w:eastAsia="ko-KR"/>
        </w:rPr>
        <w:t>Fakülte Sekreteri:</w:t>
      </w:r>
    </w:p>
    <w:p w:rsidR="00060FF3" w:rsidRPr="00060FF3" w:rsidRDefault="00060FF3" w:rsidP="00F011DC">
      <w:pPr>
        <w:numPr>
          <w:ilvl w:val="0"/>
          <w:numId w:val="13"/>
        </w:numPr>
        <w:spacing w:after="0" w:line="276" w:lineRule="auto"/>
        <w:jc w:val="both"/>
        <w:rPr>
          <w:rFonts w:ascii="Times New Roman" w:eastAsia="Times New Roman" w:hAnsi="Times New Roman" w:cs="Times New Roman"/>
          <w:b/>
          <w:sz w:val="24"/>
          <w:szCs w:val="24"/>
          <w:lang w:eastAsia="ko-KR"/>
        </w:rPr>
      </w:pPr>
      <w:r w:rsidRPr="00060FF3">
        <w:rPr>
          <w:rFonts w:ascii="Times New Roman" w:eastAsia="Times New Roman" w:hAnsi="Times New Roman" w:cs="Times New Roman"/>
          <w:sz w:val="24"/>
          <w:szCs w:val="24"/>
          <w:lang w:eastAsia="ko-KR"/>
        </w:rPr>
        <w:t>Dekana bağlı Fakülte Yönetim Örgütünün başı,</w:t>
      </w:r>
    </w:p>
    <w:p w:rsidR="00060FF3" w:rsidRPr="00060FF3" w:rsidRDefault="00060FF3" w:rsidP="00F011DC">
      <w:pPr>
        <w:numPr>
          <w:ilvl w:val="0"/>
          <w:numId w:val="13"/>
        </w:numPr>
        <w:spacing w:after="0" w:line="276" w:lineRule="auto"/>
        <w:jc w:val="both"/>
        <w:rPr>
          <w:rFonts w:ascii="Times New Roman" w:eastAsia="Times New Roman" w:hAnsi="Times New Roman" w:cs="Times New Roman"/>
          <w:b/>
          <w:sz w:val="24"/>
          <w:szCs w:val="24"/>
          <w:lang w:eastAsia="ko-KR"/>
        </w:rPr>
      </w:pPr>
      <w:r w:rsidRPr="00060FF3">
        <w:rPr>
          <w:rFonts w:ascii="Times New Roman" w:eastAsia="Times New Roman" w:hAnsi="Times New Roman" w:cs="Times New Roman"/>
          <w:sz w:val="24"/>
          <w:szCs w:val="24"/>
          <w:lang w:eastAsia="ko-KR"/>
        </w:rPr>
        <w:t>Fakültenin kurullarında oy hakkı olmaksızın raportörlük yapmak,</w:t>
      </w:r>
    </w:p>
    <w:p w:rsidR="00060FF3" w:rsidRPr="00060FF3" w:rsidRDefault="00060FF3" w:rsidP="00B3102F">
      <w:pPr>
        <w:widowControl w:val="0"/>
        <w:tabs>
          <w:tab w:val="left" w:pos="3960"/>
        </w:tabs>
        <w:spacing w:after="0" w:line="276" w:lineRule="auto"/>
        <w:ind w:left="360"/>
        <w:jc w:val="both"/>
        <w:rPr>
          <w:rFonts w:ascii="Times New Roman" w:eastAsia="Calibri" w:hAnsi="Times New Roman" w:cs="Times New Roman"/>
          <w:noProof/>
          <w:sz w:val="24"/>
          <w:szCs w:val="24"/>
          <w:lang w:val="en-GB"/>
        </w:rPr>
      </w:pPr>
      <w:r w:rsidRPr="00060FF3">
        <w:rPr>
          <w:rFonts w:ascii="Times New Roman" w:eastAsia="Times New Roman" w:hAnsi="Times New Roman" w:cs="Times New Roman"/>
          <w:sz w:val="24"/>
          <w:szCs w:val="24"/>
          <w:lang w:eastAsia="ko-KR"/>
        </w:rPr>
        <w:t xml:space="preserve">Fakülte idari Teşkilatı ile ilgili fakültenin idari hizmetlerini yürütmek. </w:t>
      </w:r>
      <w:r w:rsidRPr="00060FF3">
        <w:rPr>
          <w:rFonts w:ascii="Times New Roman" w:eastAsia="Times New Roman" w:hAnsi="Times New Roman" w:cs="Times New Roman"/>
          <w:i/>
          <w:sz w:val="24"/>
          <w:szCs w:val="24"/>
          <w:lang w:eastAsia="ko-KR"/>
        </w:rPr>
        <w:t>(Yükseköğretim Üst Kuruluşları ile Yükseköğretim Kurumlarının İdari Teşkilatı Hakkında 124 Nolu Kanun Hükmünde Kararname Madde: 38</w:t>
      </w:r>
    </w:p>
    <w:p w:rsidR="00060FF3" w:rsidRPr="00060FF3" w:rsidRDefault="00060FF3" w:rsidP="00B3102F">
      <w:pPr>
        <w:spacing w:before="60" w:after="60" w:line="276" w:lineRule="auto"/>
        <w:jc w:val="both"/>
        <w:rPr>
          <w:rFonts w:ascii="Times New Roman" w:eastAsia="Batang" w:hAnsi="Times New Roman" w:cs="Times New Roman"/>
          <w:b/>
          <w:bCs/>
          <w:sz w:val="24"/>
          <w:szCs w:val="20"/>
          <w:lang w:eastAsia="ko-KR"/>
        </w:rPr>
      </w:pPr>
    </w:p>
    <w:p w:rsidR="00060FF3" w:rsidRPr="00060FF3" w:rsidRDefault="00060FF3" w:rsidP="00B3102F">
      <w:pPr>
        <w:spacing w:before="60" w:after="60" w:line="276" w:lineRule="auto"/>
        <w:ind w:firstLine="720"/>
        <w:jc w:val="both"/>
        <w:rPr>
          <w:rFonts w:ascii="Times New Roman" w:eastAsia="Batang" w:hAnsi="Times New Roman" w:cs="Times New Roman"/>
          <w:b/>
          <w:bCs/>
          <w:sz w:val="24"/>
          <w:szCs w:val="20"/>
          <w:lang w:eastAsia="ko-KR"/>
        </w:rPr>
      </w:pPr>
    </w:p>
    <w:p w:rsidR="00B3102F" w:rsidRDefault="00060FF3" w:rsidP="00B3102F">
      <w:pPr>
        <w:keepNext/>
        <w:tabs>
          <w:tab w:val="center" w:pos="4889"/>
        </w:tabs>
        <w:spacing w:before="240" w:after="60" w:line="276" w:lineRule="auto"/>
        <w:jc w:val="both"/>
        <w:outlineLvl w:val="1"/>
        <w:rPr>
          <w:rFonts w:ascii="Times New Roman" w:eastAsia="Batang" w:hAnsi="Times New Roman" w:cs="Times New Roman"/>
          <w:b/>
          <w:sz w:val="28"/>
          <w:szCs w:val="28"/>
          <w:lang w:eastAsia="ko-KR"/>
        </w:rPr>
      </w:pPr>
      <w:bookmarkStart w:id="3" w:name="_Toc158804384"/>
      <w:r w:rsidRPr="00060FF3">
        <w:rPr>
          <w:rFonts w:ascii="Times New Roman" w:eastAsia="Batang" w:hAnsi="Times New Roman" w:cs="Times New Roman"/>
          <w:b/>
          <w:sz w:val="28"/>
          <w:szCs w:val="28"/>
          <w:lang w:eastAsia="ko-KR"/>
        </w:rPr>
        <w:t xml:space="preserve">C. </w:t>
      </w:r>
      <w:r w:rsidR="00012581">
        <w:rPr>
          <w:rFonts w:ascii="Times New Roman" w:eastAsia="Batang" w:hAnsi="Times New Roman" w:cs="Times New Roman"/>
          <w:b/>
          <w:sz w:val="28"/>
          <w:szCs w:val="28"/>
          <w:lang w:eastAsia="ko-KR"/>
        </w:rPr>
        <w:t>Birime</w:t>
      </w:r>
      <w:r w:rsidRPr="00060FF3">
        <w:rPr>
          <w:rFonts w:ascii="Times New Roman" w:eastAsia="Batang" w:hAnsi="Times New Roman" w:cs="Times New Roman"/>
          <w:b/>
          <w:sz w:val="28"/>
          <w:szCs w:val="28"/>
          <w:lang w:eastAsia="ko-KR"/>
        </w:rPr>
        <w:t xml:space="preserve"> İlişkin Bilgiler</w:t>
      </w:r>
      <w:bookmarkEnd w:id="3"/>
    </w:p>
    <w:p w:rsidR="00060FF3" w:rsidRPr="00060FF3" w:rsidRDefault="00060FF3" w:rsidP="00B3102F">
      <w:pPr>
        <w:keepNext/>
        <w:tabs>
          <w:tab w:val="center" w:pos="4889"/>
        </w:tabs>
        <w:spacing w:before="240" w:after="60" w:line="276" w:lineRule="auto"/>
        <w:jc w:val="both"/>
        <w:outlineLvl w:val="1"/>
        <w:rPr>
          <w:rFonts w:ascii="Times New Roman" w:eastAsia="Batang" w:hAnsi="Times New Roman" w:cs="Times New Roman"/>
          <w:b/>
          <w:sz w:val="28"/>
          <w:szCs w:val="28"/>
          <w:lang w:eastAsia="ko-KR"/>
        </w:rPr>
      </w:pPr>
      <w:r w:rsidRPr="00060FF3">
        <w:rPr>
          <w:rFonts w:ascii="Times New Roman" w:eastAsia="Batang" w:hAnsi="Times New Roman" w:cs="Times New Roman"/>
          <w:b/>
          <w:sz w:val="28"/>
          <w:szCs w:val="28"/>
          <w:lang w:eastAsia="ko-KR"/>
        </w:rPr>
        <w:tab/>
      </w:r>
    </w:p>
    <w:p w:rsidR="00060FF3" w:rsidRPr="00060FF3" w:rsidRDefault="00060FF3" w:rsidP="00B3102F">
      <w:pPr>
        <w:autoSpaceDE w:val="0"/>
        <w:autoSpaceDN w:val="0"/>
        <w:adjustRightInd w:val="0"/>
        <w:spacing w:after="0" w:line="276" w:lineRule="auto"/>
        <w:ind w:firstLine="708"/>
        <w:jc w:val="both"/>
        <w:rPr>
          <w:rFonts w:ascii="Times New Roman" w:eastAsia="Batang" w:hAnsi="Times New Roman" w:cs="Times New Roman"/>
          <w:sz w:val="24"/>
          <w:szCs w:val="24"/>
          <w:lang w:eastAsia="tr-TR"/>
        </w:rPr>
      </w:pPr>
      <w:r w:rsidRPr="00060FF3">
        <w:rPr>
          <w:rFonts w:ascii="Times New Roman" w:eastAsia="Batang" w:hAnsi="Times New Roman" w:cs="Times New Roman"/>
          <w:sz w:val="24"/>
          <w:szCs w:val="24"/>
          <w:lang w:eastAsia="tr-TR"/>
        </w:rPr>
        <w:t xml:space="preserve">Ziraat Fakültesi, 18.06.1987 tarihinde Gaziantep Üniversitesi’ne bağlı olarak kurulmuş ve daha sonra 1993 yılında Kahramanmaraş Sütçü İmam Üniversitesi’ne bağlanmıştır. Fakültemiz kurulduğu tarihten günümüze kadar dinamik bir yapı içerisinde gelişmesini sürdürmektedir. Ziraat Fakültesi bünyesinde; Bahçe Bitkileri, Bitki Koruma, Biyosistem Mühendisliği, Tarla Bitkileri, Tarım Ekonomisi, Tarımsal Biyoteknoloji, Toprak Bilimi ve Bitki Besleme ve </w:t>
      </w:r>
      <w:r w:rsidR="00DE21E2" w:rsidRPr="00060FF3">
        <w:rPr>
          <w:rFonts w:ascii="Times New Roman" w:eastAsia="Batang" w:hAnsi="Times New Roman" w:cs="Times New Roman"/>
          <w:sz w:val="24"/>
          <w:szCs w:val="24"/>
          <w:lang w:eastAsia="tr-TR"/>
        </w:rPr>
        <w:t>Zootekni olmak</w:t>
      </w:r>
      <w:r w:rsidRPr="00060FF3">
        <w:rPr>
          <w:rFonts w:ascii="Times New Roman" w:eastAsia="Batang" w:hAnsi="Times New Roman" w:cs="Times New Roman"/>
          <w:sz w:val="24"/>
          <w:szCs w:val="24"/>
          <w:lang w:eastAsia="tr-TR"/>
        </w:rPr>
        <w:t xml:space="preserve"> üzere 8 bölüm bulunmaktadır. </w:t>
      </w:r>
    </w:p>
    <w:p w:rsidR="00060FF3" w:rsidRPr="00060FF3" w:rsidRDefault="00060FF3" w:rsidP="00B3102F">
      <w:pPr>
        <w:widowControl w:val="0"/>
        <w:spacing w:after="0" w:line="276" w:lineRule="auto"/>
        <w:contextualSpacing/>
        <w:jc w:val="both"/>
        <w:rPr>
          <w:rFonts w:ascii="Times New Roman" w:eastAsia="Calibri" w:hAnsi="Times New Roman" w:cs="Times New Roman"/>
          <w:noProof/>
          <w:sz w:val="24"/>
          <w:szCs w:val="24"/>
        </w:rPr>
      </w:pPr>
      <w:r w:rsidRPr="00060FF3">
        <w:rPr>
          <w:rFonts w:ascii="Times New Roman" w:eastAsia="Calibri" w:hAnsi="Times New Roman" w:cs="Times New Roman"/>
          <w:noProof/>
          <w:sz w:val="24"/>
          <w:szCs w:val="24"/>
        </w:rPr>
        <w:t>Fakültede 4</w:t>
      </w:r>
      <w:r w:rsidR="008646C4">
        <w:rPr>
          <w:rFonts w:ascii="Times New Roman" w:eastAsia="Calibri" w:hAnsi="Times New Roman" w:cs="Times New Roman"/>
          <w:noProof/>
          <w:sz w:val="24"/>
          <w:szCs w:val="24"/>
        </w:rPr>
        <w:t>4</w:t>
      </w:r>
      <w:r w:rsidRPr="00060FF3">
        <w:rPr>
          <w:rFonts w:ascii="Times New Roman" w:eastAsia="Calibri" w:hAnsi="Times New Roman" w:cs="Times New Roman"/>
          <w:noProof/>
          <w:sz w:val="24"/>
          <w:szCs w:val="24"/>
        </w:rPr>
        <w:t xml:space="preserve"> Profesör,  21 Doçent, 1</w:t>
      </w:r>
      <w:r w:rsidR="008646C4">
        <w:rPr>
          <w:rFonts w:ascii="Times New Roman" w:eastAsia="Calibri" w:hAnsi="Times New Roman" w:cs="Times New Roman"/>
          <w:noProof/>
          <w:sz w:val="24"/>
          <w:szCs w:val="24"/>
        </w:rPr>
        <w:t>3</w:t>
      </w:r>
      <w:r w:rsidRPr="00060FF3">
        <w:rPr>
          <w:rFonts w:ascii="Times New Roman" w:eastAsia="Calibri" w:hAnsi="Times New Roman" w:cs="Times New Roman"/>
          <w:noProof/>
          <w:sz w:val="24"/>
          <w:szCs w:val="24"/>
        </w:rPr>
        <w:t xml:space="preserve"> Dr.Öğr. Üyesi ile Fakültemiz kadrosunda </w:t>
      </w:r>
      <w:r w:rsidR="008646C4">
        <w:rPr>
          <w:rFonts w:ascii="Times New Roman" w:eastAsia="Calibri" w:hAnsi="Times New Roman" w:cs="Times New Roman"/>
          <w:noProof/>
          <w:sz w:val="24"/>
          <w:szCs w:val="24"/>
        </w:rPr>
        <w:t>7</w:t>
      </w:r>
      <w:r w:rsidRPr="00060FF3">
        <w:rPr>
          <w:rFonts w:ascii="Times New Roman" w:eastAsia="Calibri" w:hAnsi="Times New Roman" w:cs="Times New Roman"/>
          <w:noProof/>
          <w:sz w:val="24"/>
          <w:szCs w:val="24"/>
        </w:rPr>
        <w:t xml:space="preserve"> Araştırma Görevlisi olmak üzere toplam 88 akademik ve </w:t>
      </w:r>
      <w:r w:rsidR="008646C4">
        <w:rPr>
          <w:rFonts w:ascii="Times New Roman" w:eastAsia="Calibri" w:hAnsi="Times New Roman" w:cs="Times New Roman"/>
          <w:noProof/>
          <w:sz w:val="24"/>
          <w:szCs w:val="24"/>
        </w:rPr>
        <w:t>19</w:t>
      </w:r>
      <w:r w:rsidRPr="00060FF3">
        <w:rPr>
          <w:rFonts w:ascii="Times New Roman" w:eastAsia="Calibri" w:hAnsi="Times New Roman" w:cs="Times New Roman"/>
          <w:noProof/>
          <w:sz w:val="24"/>
          <w:szCs w:val="24"/>
        </w:rPr>
        <w:t xml:space="preserve"> idari personel görev yapmaktadır. Fakültede 202</w:t>
      </w:r>
      <w:r w:rsidR="008646C4">
        <w:rPr>
          <w:rFonts w:ascii="Times New Roman" w:eastAsia="Calibri" w:hAnsi="Times New Roman" w:cs="Times New Roman"/>
          <w:noProof/>
          <w:sz w:val="24"/>
          <w:szCs w:val="24"/>
        </w:rPr>
        <w:t>5</w:t>
      </w:r>
      <w:r w:rsidRPr="00060FF3">
        <w:rPr>
          <w:rFonts w:ascii="Times New Roman" w:eastAsia="Calibri" w:hAnsi="Times New Roman" w:cs="Times New Roman"/>
          <w:noProof/>
          <w:sz w:val="24"/>
          <w:szCs w:val="24"/>
        </w:rPr>
        <w:t xml:space="preserve"> yılında </w:t>
      </w:r>
      <w:r w:rsidR="008646C4">
        <w:rPr>
          <w:rFonts w:ascii="Times New Roman" w:eastAsia="Calibri" w:hAnsi="Times New Roman" w:cs="Times New Roman"/>
          <w:noProof/>
          <w:sz w:val="24"/>
          <w:szCs w:val="24"/>
        </w:rPr>
        <w:t>13’ü</w:t>
      </w:r>
      <w:r w:rsidRPr="00060FF3">
        <w:rPr>
          <w:rFonts w:ascii="Times New Roman" w:eastAsia="Calibri" w:hAnsi="Times New Roman" w:cs="Times New Roman"/>
          <w:noProof/>
          <w:sz w:val="24"/>
          <w:szCs w:val="24"/>
        </w:rPr>
        <w:t xml:space="preserve"> Yabancı uyruklu olmak üzere toplam </w:t>
      </w:r>
      <w:r w:rsidR="008646C4">
        <w:rPr>
          <w:rFonts w:ascii="Times New Roman" w:eastAsia="Calibri" w:hAnsi="Times New Roman" w:cs="Times New Roman"/>
          <w:noProof/>
          <w:sz w:val="24"/>
          <w:szCs w:val="24"/>
        </w:rPr>
        <w:t>104</w:t>
      </w:r>
      <w:r w:rsidR="00DE21E2">
        <w:rPr>
          <w:rFonts w:ascii="Times New Roman" w:eastAsia="Calibri" w:hAnsi="Times New Roman" w:cs="Times New Roman"/>
          <w:noProof/>
          <w:sz w:val="24"/>
          <w:szCs w:val="24"/>
        </w:rPr>
        <w:t>6</w:t>
      </w:r>
      <w:r w:rsidRPr="00060FF3">
        <w:rPr>
          <w:rFonts w:ascii="Times New Roman" w:eastAsia="Calibri" w:hAnsi="Times New Roman" w:cs="Times New Roman"/>
          <w:noProof/>
          <w:sz w:val="24"/>
          <w:szCs w:val="24"/>
        </w:rPr>
        <w:t xml:space="preserve"> Lisans öğrencisi, Fakültemizin farklı Anabilim Dallarında ise 2</w:t>
      </w:r>
      <w:r w:rsidR="008646C4">
        <w:rPr>
          <w:rFonts w:ascii="Times New Roman" w:eastAsia="Calibri" w:hAnsi="Times New Roman" w:cs="Times New Roman"/>
          <w:noProof/>
          <w:sz w:val="24"/>
          <w:szCs w:val="24"/>
        </w:rPr>
        <w:t>00</w:t>
      </w:r>
      <w:r w:rsidRPr="00060FF3">
        <w:rPr>
          <w:rFonts w:ascii="Times New Roman" w:eastAsia="Calibri" w:hAnsi="Times New Roman" w:cs="Times New Roman"/>
          <w:noProof/>
          <w:sz w:val="24"/>
          <w:szCs w:val="24"/>
        </w:rPr>
        <w:t xml:space="preserve"> Yüksek Lisans, </w:t>
      </w:r>
      <w:r w:rsidR="008646C4">
        <w:rPr>
          <w:rFonts w:ascii="Times New Roman" w:eastAsia="Calibri" w:hAnsi="Times New Roman" w:cs="Times New Roman"/>
          <w:noProof/>
          <w:sz w:val="24"/>
          <w:szCs w:val="24"/>
        </w:rPr>
        <w:t>64</w:t>
      </w:r>
      <w:r w:rsidRPr="00060FF3">
        <w:rPr>
          <w:rFonts w:ascii="Times New Roman" w:eastAsia="Calibri" w:hAnsi="Times New Roman" w:cs="Times New Roman"/>
          <w:noProof/>
          <w:sz w:val="24"/>
          <w:szCs w:val="24"/>
        </w:rPr>
        <w:t xml:space="preserve"> Doktora öğrencisi eğitim almaktadır. </w:t>
      </w:r>
    </w:p>
    <w:p w:rsidR="00060FF3" w:rsidRPr="00060FF3" w:rsidRDefault="00060FF3" w:rsidP="00B3102F">
      <w:pPr>
        <w:spacing w:after="0" w:line="276" w:lineRule="auto"/>
        <w:ind w:firstLine="708"/>
        <w:jc w:val="both"/>
        <w:rPr>
          <w:rFonts w:ascii="Times New Roman" w:eastAsia="Batang" w:hAnsi="Times New Roman" w:cs="Times New Roman"/>
          <w:sz w:val="24"/>
          <w:szCs w:val="24"/>
          <w:lang w:eastAsia="ko-KR"/>
        </w:rPr>
      </w:pPr>
      <w:r w:rsidRPr="00060FF3">
        <w:rPr>
          <w:rFonts w:ascii="Times New Roman" w:eastAsia="Batang" w:hAnsi="Times New Roman" w:cs="Times New Roman"/>
          <w:sz w:val="24"/>
          <w:szCs w:val="24"/>
          <w:lang w:eastAsia="ko-KR"/>
        </w:rPr>
        <w:t>.</w:t>
      </w:r>
      <w:bookmarkStart w:id="4" w:name="_Toc158804385"/>
    </w:p>
    <w:p w:rsidR="00060FF3" w:rsidRPr="00060FF3" w:rsidRDefault="00060FF3" w:rsidP="00B3102F">
      <w:pPr>
        <w:spacing w:after="0" w:line="276" w:lineRule="auto"/>
        <w:ind w:firstLine="708"/>
        <w:jc w:val="both"/>
        <w:rPr>
          <w:rFonts w:ascii="Times New Roman" w:eastAsia="Batang" w:hAnsi="Times New Roman" w:cs="Times New Roman"/>
          <w:sz w:val="24"/>
          <w:szCs w:val="24"/>
          <w:lang w:eastAsia="ko-KR"/>
        </w:rPr>
      </w:pPr>
    </w:p>
    <w:p w:rsidR="00060FF3" w:rsidRPr="00060FF3" w:rsidRDefault="00060FF3" w:rsidP="00F011DC">
      <w:pPr>
        <w:numPr>
          <w:ilvl w:val="0"/>
          <w:numId w:val="11"/>
        </w:numPr>
        <w:spacing w:after="0" w:line="276" w:lineRule="auto"/>
        <w:jc w:val="both"/>
        <w:rPr>
          <w:rFonts w:ascii="Times New Roman" w:eastAsia="Batang" w:hAnsi="Times New Roman" w:cs="Times New Roman"/>
          <w:b/>
          <w:iCs/>
          <w:sz w:val="28"/>
          <w:szCs w:val="28"/>
          <w:lang w:eastAsia="tr-TR"/>
        </w:rPr>
      </w:pPr>
      <w:r w:rsidRPr="00060FF3">
        <w:rPr>
          <w:rFonts w:ascii="Times New Roman" w:eastAsia="Batang" w:hAnsi="Times New Roman" w:cs="Times New Roman"/>
          <w:b/>
          <w:iCs/>
          <w:sz w:val="28"/>
          <w:szCs w:val="28"/>
          <w:lang w:eastAsia="tr-TR"/>
        </w:rPr>
        <w:t>Fiziksel Yapı</w:t>
      </w:r>
      <w:bookmarkEnd w:id="4"/>
    </w:p>
    <w:p w:rsidR="00060FF3" w:rsidRPr="00060FF3" w:rsidRDefault="00060FF3" w:rsidP="00B3102F">
      <w:pPr>
        <w:spacing w:after="0" w:line="276" w:lineRule="auto"/>
        <w:jc w:val="both"/>
        <w:rPr>
          <w:rFonts w:ascii="Times New Roman" w:eastAsia="Batang" w:hAnsi="Times New Roman" w:cs="Times New Roman"/>
          <w:sz w:val="24"/>
          <w:szCs w:val="20"/>
          <w:lang w:val="en-GB" w:eastAsia="ko-KR"/>
        </w:rPr>
      </w:pPr>
    </w:p>
    <w:p w:rsidR="00060FF3" w:rsidRPr="00060FF3" w:rsidRDefault="00060FF3" w:rsidP="00B3102F">
      <w:pPr>
        <w:spacing w:after="0" w:line="276" w:lineRule="auto"/>
        <w:jc w:val="both"/>
        <w:rPr>
          <w:rFonts w:ascii="Times New Roman" w:eastAsia="Batang" w:hAnsi="Times New Roman" w:cs="Times New Roman"/>
          <w:sz w:val="24"/>
          <w:szCs w:val="24"/>
          <w:lang w:eastAsia="ko-KR"/>
        </w:rPr>
      </w:pPr>
      <w:r w:rsidRPr="00060FF3">
        <w:rPr>
          <w:rFonts w:ascii="Times New Roman" w:eastAsia="Batang" w:hAnsi="Times New Roman" w:cs="Times New Roman"/>
          <w:sz w:val="24"/>
          <w:szCs w:val="20"/>
          <w:lang w:eastAsia="ko-KR"/>
        </w:rPr>
        <w:tab/>
      </w:r>
      <w:r w:rsidRPr="00060FF3">
        <w:rPr>
          <w:rFonts w:ascii="Times New Roman" w:eastAsia="Batang" w:hAnsi="Times New Roman" w:cs="Times New Roman"/>
          <w:sz w:val="24"/>
          <w:szCs w:val="24"/>
          <w:lang w:eastAsia="ko-KR"/>
        </w:rPr>
        <w:t xml:space="preserve">Kahramanmaraş Sütçü İmam Üniversitesi Ziraat Fakültesi binası, akademik ve idari personel odaları, laboratuvarlar ve uygulama birimleri ise Fakülteye ait en önemli yapılardır. </w:t>
      </w:r>
      <w:r w:rsidRPr="00060FF3">
        <w:rPr>
          <w:rFonts w:ascii="Times New Roman" w:eastAsia="Batang" w:hAnsi="Times New Roman" w:cs="Times New Roman"/>
          <w:sz w:val="24"/>
          <w:szCs w:val="24"/>
          <w:lang w:eastAsia="ko-KR"/>
        </w:rPr>
        <w:lastRenderedPageBreak/>
        <w:t xml:space="preserve">Ziraat Fakültesi toplam alanı; kapalı halde 21.688,98 m² ve açık halde 2.000 m² olmak üzere toplam 23.688,98 m²’dir. Kapalı alanlar içerisinde yer alan Avşar Yerleşkesinde bulunan cam sera (3.974,40 m²) alanı 2023 deprem dönemi ve öncesinde kar yükünden zarar görmüş ve emniyet için yıkılarak kaldırılmıştır. Plastik sera (288,00 m²) ve sera idari binaları (335,91 m²) halihazırda kullanılmaktadır. Fakülte yönetim-akademik-idari personel binası (5.179,89 m²), derslikler (5.113,18 m²), laboratuvar (5.190,87 m²), toplantı ve konferans salonları (1.606,72 m²); çiftliklerde ise (lojman, idari bina, hayvancılık tesisleri, sera, depo, su deposu) ise 3.671,32 m² alanları deprem sonrası onarım yapılarak kullanıma hazır hale getirilmiş ve aktif olarak kullanılmaya devam edilmektedir. Fakülteye ait Araştırma Uygulama Çiftliğinde bulunan Staj Tesisleri ve benzeri alanlar ile Avşar Kampusünde bulunan tesis ve yapılar ve deneme alanları aktif halde ve araştırma ve uygulamalar için kullanıma hazır haldedir. </w:t>
      </w:r>
    </w:p>
    <w:p w:rsidR="00060FF3" w:rsidRPr="00060FF3" w:rsidRDefault="00060FF3" w:rsidP="00B3102F">
      <w:pPr>
        <w:spacing w:after="0" w:line="276" w:lineRule="auto"/>
        <w:jc w:val="both"/>
        <w:rPr>
          <w:rFonts w:ascii="Times New Roman" w:eastAsia="Batang" w:hAnsi="Times New Roman" w:cs="Times New Roman"/>
          <w:sz w:val="24"/>
          <w:szCs w:val="24"/>
          <w:lang w:eastAsia="ko-KR"/>
        </w:rPr>
      </w:pPr>
    </w:p>
    <w:p w:rsidR="00060FF3" w:rsidRPr="00060FF3" w:rsidRDefault="00060FF3" w:rsidP="00DE21E2">
      <w:pPr>
        <w:spacing w:after="0" w:line="276" w:lineRule="auto"/>
        <w:ind w:firstLine="708"/>
        <w:jc w:val="both"/>
        <w:rPr>
          <w:rFonts w:ascii="Times New Roman" w:eastAsia="Batang" w:hAnsi="Times New Roman" w:cs="Times New Roman"/>
          <w:sz w:val="24"/>
          <w:szCs w:val="24"/>
          <w:lang w:eastAsia="ko-KR"/>
        </w:rPr>
      </w:pPr>
      <w:r w:rsidRPr="00060FF3">
        <w:rPr>
          <w:rFonts w:ascii="Times New Roman" w:eastAsia="Batang" w:hAnsi="Times New Roman" w:cs="Times New Roman"/>
          <w:sz w:val="24"/>
          <w:szCs w:val="24"/>
          <w:lang w:eastAsia="ko-KR"/>
        </w:rPr>
        <w:t>Fakültemiz,  Akyar mevkisinde bulunan Prof. Dr. Nurettin Kaşka Araştırma Uygulama Alanında Staj Tesisleri ve Avşar Yerleşkesinde bulunan deneme alanlarına sahiptir.</w:t>
      </w:r>
    </w:p>
    <w:p w:rsidR="00060FF3" w:rsidRPr="00060FF3" w:rsidRDefault="00060FF3" w:rsidP="00B3102F">
      <w:pPr>
        <w:spacing w:after="0" w:line="276" w:lineRule="auto"/>
        <w:jc w:val="both"/>
        <w:rPr>
          <w:rFonts w:ascii="Times New Roman" w:eastAsia="Batang" w:hAnsi="Times New Roman" w:cs="Times New Roman"/>
          <w:sz w:val="24"/>
          <w:szCs w:val="24"/>
          <w:lang w:eastAsia="ko-KR"/>
        </w:rPr>
      </w:pPr>
      <w:r w:rsidRPr="00060FF3">
        <w:rPr>
          <w:rFonts w:ascii="Times New Roman" w:eastAsia="Batang" w:hAnsi="Times New Roman" w:cs="Times New Roman"/>
          <w:sz w:val="24"/>
          <w:szCs w:val="24"/>
          <w:lang w:eastAsia="ko-KR"/>
        </w:rPr>
        <w:t xml:space="preserve">Fakültenin araştırmaya yönelik fiziki yapısı içerisinde; Ziraat Fakültesi çiftliği tesisleri, Avşar yerleşkesi içerisinde yer alan üretim alanları; su ürünleri araştırma ve üretim tesisleri, Ayrıca HAYMER bünyesindeki alanlar uygulama alanı olarak kullanılmaktadır. </w:t>
      </w:r>
    </w:p>
    <w:p w:rsidR="00060FF3" w:rsidRPr="00060FF3" w:rsidRDefault="00060FF3" w:rsidP="00B3102F">
      <w:pPr>
        <w:spacing w:after="0" w:line="276" w:lineRule="auto"/>
        <w:jc w:val="both"/>
        <w:rPr>
          <w:rFonts w:ascii="Times New Roman" w:eastAsia="Batang" w:hAnsi="Times New Roman" w:cs="Times New Roman"/>
          <w:sz w:val="24"/>
          <w:szCs w:val="24"/>
          <w:lang w:eastAsia="ko-KR"/>
        </w:rPr>
      </w:pPr>
      <w:r w:rsidRPr="00060FF3">
        <w:rPr>
          <w:rFonts w:ascii="Times New Roman" w:eastAsia="Batang" w:hAnsi="Times New Roman" w:cs="Times New Roman"/>
          <w:sz w:val="24"/>
          <w:szCs w:val="24"/>
          <w:lang w:eastAsia="ko-KR"/>
        </w:rPr>
        <w:t>Ziraat Fakültesi Balık Hastalıkları Laboratuvarı, Kahramanmaraş ili ve il dışında bulunan 50 işletmede meydana gelen sorunlara yönelik analiz, teşhis ve tedavi hizmeti sunmaktadır.</w:t>
      </w:r>
    </w:p>
    <w:p w:rsidR="00060FF3" w:rsidRPr="00060FF3" w:rsidRDefault="00060FF3" w:rsidP="00060FF3">
      <w:pPr>
        <w:spacing w:after="0" w:line="240" w:lineRule="auto"/>
        <w:jc w:val="both"/>
        <w:rPr>
          <w:rFonts w:ascii="Times New Roman" w:eastAsia="Batang" w:hAnsi="Times New Roman" w:cs="Times New Roman"/>
          <w:sz w:val="24"/>
          <w:szCs w:val="24"/>
          <w:lang w:eastAsia="ko-KR"/>
        </w:rPr>
      </w:pP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r w:rsidRPr="00060FF3">
        <w:rPr>
          <w:rFonts w:ascii="Times New Roman" w:eastAsia="Batang" w:hAnsi="Times New Roman" w:cs="Times New Roman"/>
          <w:b/>
          <w:sz w:val="28"/>
          <w:szCs w:val="28"/>
          <w:lang w:eastAsia="ko-KR"/>
        </w:rPr>
        <w:t>1.1- Eğitim Alanları Derslikler</w:t>
      </w:r>
    </w:p>
    <w:tbl>
      <w:tblPr>
        <w:tblpPr w:leftFromText="141" w:rightFromText="141" w:vertAnchor="text" w:horzAnchor="margin"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0"/>
        <w:gridCol w:w="1194"/>
        <w:gridCol w:w="1194"/>
        <w:gridCol w:w="1194"/>
        <w:gridCol w:w="1194"/>
        <w:gridCol w:w="1194"/>
        <w:gridCol w:w="950"/>
      </w:tblGrid>
      <w:tr w:rsidR="00DE21E2" w:rsidRPr="00B3102F" w:rsidTr="00DE21E2">
        <w:trPr>
          <w:trHeight w:val="539"/>
        </w:trPr>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Eğitim Alanı</w:t>
            </w: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Kapasitesi</w:t>
            </w:r>
          </w:p>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0–50</w:t>
            </w: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Kapasitesi</w:t>
            </w:r>
          </w:p>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51–75</w:t>
            </w: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Kapasitesi</w:t>
            </w:r>
          </w:p>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76–100</w:t>
            </w: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Kapasitesi</w:t>
            </w:r>
          </w:p>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101–150</w:t>
            </w: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Kapasitesi</w:t>
            </w:r>
          </w:p>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151–250</w:t>
            </w: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Toplam</w:t>
            </w:r>
          </w:p>
          <w:p w:rsidR="00DE21E2" w:rsidRPr="00B3102F" w:rsidRDefault="00DE21E2" w:rsidP="00060FF3">
            <w:pPr>
              <w:spacing w:after="0" w:line="240" w:lineRule="auto"/>
              <w:jc w:val="both"/>
              <w:rPr>
                <w:rFonts w:ascii="Times New Roman" w:eastAsia="Batang" w:hAnsi="Times New Roman" w:cs="Times New Roman"/>
                <w:b/>
                <w:lang w:eastAsia="ko-KR"/>
              </w:rPr>
            </w:pPr>
          </w:p>
        </w:tc>
      </w:tr>
      <w:tr w:rsidR="00DE21E2" w:rsidRPr="00B3102F" w:rsidTr="00DE21E2">
        <w:trPr>
          <w:trHeight w:val="270"/>
        </w:trPr>
        <w:tc>
          <w:tcPr>
            <w:tcW w:w="0" w:type="auto"/>
          </w:tcPr>
          <w:p w:rsidR="00DE21E2" w:rsidRPr="00B3102F" w:rsidRDefault="00DE21E2" w:rsidP="00060FF3">
            <w:pPr>
              <w:spacing w:after="0" w:line="240" w:lineRule="auto"/>
              <w:jc w:val="both"/>
              <w:rPr>
                <w:rFonts w:ascii="Times New Roman" w:eastAsia="Batang" w:hAnsi="Times New Roman" w:cs="Times New Roman"/>
                <w:lang w:eastAsia="ko-KR"/>
              </w:rPr>
            </w:pPr>
            <w:r w:rsidRPr="00B3102F">
              <w:rPr>
                <w:rFonts w:ascii="Times New Roman" w:eastAsia="Batang" w:hAnsi="Times New Roman" w:cs="Times New Roman"/>
                <w:lang w:eastAsia="ko-KR"/>
              </w:rPr>
              <w:t>Amfi</w:t>
            </w: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2</w:t>
            </w: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2</w:t>
            </w:r>
          </w:p>
        </w:tc>
      </w:tr>
      <w:tr w:rsidR="00DE21E2" w:rsidRPr="00B3102F" w:rsidTr="00DE21E2">
        <w:trPr>
          <w:trHeight w:val="270"/>
        </w:trPr>
        <w:tc>
          <w:tcPr>
            <w:tcW w:w="0" w:type="auto"/>
          </w:tcPr>
          <w:p w:rsidR="00DE21E2" w:rsidRPr="00B3102F" w:rsidRDefault="00DE21E2" w:rsidP="00060FF3">
            <w:pPr>
              <w:spacing w:after="0" w:line="240" w:lineRule="auto"/>
              <w:jc w:val="both"/>
              <w:rPr>
                <w:rFonts w:ascii="Times New Roman" w:eastAsia="Batang" w:hAnsi="Times New Roman" w:cs="Times New Roman"/>
                <w:lang w:eastAsia="ko-KR"/>
              </w:rPr>
            </w:pPr>
            <w:r w:rsidRPr="00B3102F">
              <w:rPr>
                <w:rFonts w:ascii="Times New Roman" w:eastAsia="Batang" w:hAnsi="Times New Roman" w:cs="Times New Roman"/>
                <w:lang w:eastAsia="ko-KR"/>
              </w:rPr>
              <w:t>Sınıf</w:t>
            </w: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17</w:t>
            </w: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8</w:t>
            </w: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25</w:t>
            </w:r>
          </w:p>
        </w:tc>
      </w:tr>
      <w:tr w:rsidR="00DE21E2" w:rsidRPr="00B3102F" w:rsidTr="00DE21E2">
        <w:trPr>
          <w:trHeight w:val="270"/>
        </w:trPr>
        <w:tc>
          <w:tcPr>
            <w:tcW w:w="0" w:type="auto"/>
          </w:tcPr>
          <w:p w:rsidR="00DE21E2" w:rsidRPr="00B3102F" w:rsidRDefault="00DE21E2" w:rsidP="00060FF3">
            <w:pPr>
              <w:spacing w:after="0" w:line="240" w:lineRule="auto"/>
              <w:jc w:val="both"/>
              <w:rPr>
                <w:rFonts w:ascii="Times New Roman" w:eastAsia="Batang" w:hAnsi="Times New Roman" w:cs="Times New Roman"/>
                <w:lang w:eastAsia="ko-KR"/>
              </w:rPr>
            </w:pPr>
            <w:r w:rsidRPr="00B3102F">
              <w:rPr>
                <w:rFonts w:ascii="Times New Roman" w:eastAsia="Batang" w:hAnsi="Times New Roman" w:cs="Times New Roman"/>
                <w:lang w:eastAsia="ko-KR"/>
              </w:rPr>
              <w:t>Akıllı Sınıf</w:t>
            </w: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r>
      <w:tr w:rsidR="00DE21E2" w:rsidRPr="00B3102F" w:rsidTr="00DE21E2">
        <w:trPr>
          <w:trHeight w:val="270"/>
        </w:trPr>
        <w:tc>
          <w:tcPr>
            <w:tcW w:w="0" w:type="auto"/>
          </w:tcPr>
          <w:p w:rsidR="00DE21E2" w:rsidRPr="00B3102F" w:rsidRDefault="00DE21E2" w:rsidP="00060FF3">
            <w:pPr>
              <w:spacing w:after="0" w:line="240" w:lineRule="auto"/>
              <w:jc w:val="both"/>
              <w:rPr>
                <w:rFonts w:ascii="Times New Roman" w:eastAsia="Batang" w:hAnsi="Times New Roman" w:cs="Times New Roman"/>
                <w:lang w:eastAsia="ko-KR"/>
              </w:rPr>
            </w:pPr>
            <w:r w:rsidRPr="00B3102F">
              <w:rPr>
                <w:rFonts w:ascii="Times New Roman" w:eastAsia="Batang" w:hAnsi="Times New Roman" w:cs="Times New Roman"/>
                <w:lang w:eastAsia="ko-KR"/>
              </w:rPr>
              <w:t>Bilgisayar Lab.</w:t>
            </w: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2</w:t>
            </w: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2</w:t>
            </w:r>
          </w:p>
        </w:tc>
      </w:tr>
      <w:tr w:rsidR="00DE21E2" w:rsidRPr="00B3102F" w:rsidTr="00DE21E2">
        <w:trPr>
          <w:trHeight w:val="198"/>
        </w:trPr>
        <w:tc>
          <w:tcPr>
            <w:tcW w:w="0" w:type="auto"/>
          </w:tcPr>
          <w:p w:rsidR="00DE21E2" w:rsidRPr="00B3102F" w:rsidRDefault="00DE21E2" w:rsidP="00060FF3">
            <w:pPr>
              <w:spacing w:after="0" w:line="240" w:lineRule="auto"/>
              <w:jc w:val="both"/>
              <w:rPr>
                <w:rFonts w:ascii="Times New Roman" w:eastAsia="Batang" w:hAnsi="Times New Roman" w:cs="Times New Roman"/>
                <w:lang w:eastAsia="ko-KR"/>
              </w:rPr>
            </w:pPr>
            <w:r w:rsidRPr="00B3102F">
              <w:rPr>
                <w:rFonts w:ascii="Times New Roman" w:eastAsia="Batang" w:hAnsi="Times New Roman" w:cs="Times New Roman"/>
                <w:lang w:eastAsia="ko-KR"/>
              </w:rPr>
              <w:t>Atölye</w:t>
            </w: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r>
      <w:tr w:rsidR="00DE21E2" w:rsidRPr="00B3102F" w:rsidTr="00DE21E2">
        <w:trPr>
          <w:trHeight w:val="170"/>
        </w:trPr>
        <w:tc>
          <w:tcPr>
            <w:tcW w:w="0" w:type="auto"/>
          </w:tcPr>
          <w:p w:rsidR="00DE21E2" w:rsidRPr="00B3102F" w:rsidRDefault="00DE21E2" w:rsidP="00060FF3">
            <w:pPr>
              <w:spacing w:after="0" w:line="240" w:lineRule="auto"/>
              <w:jc w:val="both"/>
              <w:rPr>
                <w:rFonts w:ascii="Times New Roman" w:eastAsia="Batang" w:hAnsi="Times New Roman" w:cs="Times New Roman"/>
                <w:lang w:eastAsia="ko-KR"/>
              </w:rPr>
            </w:pPr>
            <w:r w:rsidRPr="00B3102F">
              <w:rPr>
                <w:rFonts w:ascii="Times New Roman" w:eastAsia="Batang" w:hAnsi="Times New Roman" w:cs="Times New Roman"/>
                <w:lang w:eastAsia="ko-KR"/>
              </w:rPr>
              <w:t>Seminer Sal.</w:t>
            </w: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r>
      <w:tr w:rsidR="00DE21E2" w:rsidRPr="00B3102F" w:rsidTr="00DE21E2">
        <w:trPr>
          <w:trHeight w:val="134"/>
        </w:trPr>
        <w:tc>
          <w:tcPr>
            <w:tcW w:w="0" w:type="auto"/>
          </w:tcPr>
          <w:p w:rsidR="00DE21E2" w:rsidRPr="00B3102F" w:rsidRDefault="00DE21E2" w:rsidP="00060FF3">
            <w:pPr>
              <w:spacing w:after="0" w:line="240" w:lineRule="auto"/>
              <w:jc w:val="both"/>
              <w:rPr>
                <w:rFonts w:ascii="Times New Roman" w:eastAsia="Batang" w:hAnsi="Times New Roman" w:cs="Times New Roman"/>
                <w:lang w:eastAsia="ko-KR"/>
              </w:rPr>
            </w:pPr>
            <w:r w:rsidRPr="00B3102F">
              <w:rPr>
                <w:rFonts w:ascii="Times New Roman" w:eastAsia="Batang" w:hAnsi="Times New Roman" w:cs="Times New Roman"/>
                <w:lang w:eastAsia="ko-KR"/>
              </w:rPr>
              <w:t>Toplantı Sal.</w:t>
            </w: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2</w:t>
            </w: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2</w:t>
            </w:r>
          </w:p>
        </w:tc>
      </w:tr>
      <w:tr w:rsidR="00DE21E2" w:rsidRPr="00B3102F" w:rsidTr="00DE21E2">
        <w:trPr>
          <w:trHeight w:val="234"/>
        </w:trPr>
        <w:tc>
          <w:tcPr>
            <w:tcW w:w="0" w:type="auto"/>
          </w:tcPr>
          <w:p w:rsidR="00DE21E2" w:rsidRPr="00B3102F" w:rsidRDefault="00DE21E2" w:rsidP="00060FF3">
            <w:pPr>
              <w:spacing w:after="0" w:line="240" w:lineRule="auto"/>
              <w:jc w:val="both"/>
              <w:rPr>
                <w:rFonts w:ascii="Times New Roman" w:eastAsia="Batang" w:hAnsi="Times New Roman" w:cs="Times New Roman"/>
                <w:lang w:eastAsia="ko-KR"/>
              </w:rPr>
            </w:pPr>
            <w:r w:rsidRPr="00B3102F">
              <w:rPr>
                <w:rFonts w:ascii="Times New Roman" w:eastAsia="Batang" w:hAnsi="Times New Roman" w:cs="Times New Roman"/>
                <w:lang w:eastAsia="ko-KR"/>
              </w:rPr>
              <w:t>Sinema Sal.</w:t>
            </w: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r>
      <w:tr w:rsidR="00DE21E2" w:rsidRPr="00B3102F" w:rsidTr="00DE21E2">
        <w:trPr>
          <w:trHeight w:val="198"/>
        </w:trPr>
        <w:tc>
          <w:tcPr>
            <w:tcW w:w="0" w:type="auto"/>
          </w:tcPr>
          <w:p w:rsidR="00DE21E2" w:rsidRPr="00B3102F" w:rsidRDefault="00DE21E2" w:rsidP="00060FF3">
            <w:pPr>
              <w:spacing w:after="0" w:line="240" w:lineRule="auto"/>
              <w:jc w:val="both"/>
              <w:rPr>
                <w:rFonts w:ascii="Times New Roman" w:eastAsia="Batang" w:hAnsi="Times New Roman" w:cs="Times New Roman"/>
                <w:lang w:eastAsia="ko-KR"/>
              </w:rPr>
            </w:pPr>
            <w:r w:rsidRPr="00B3102F">
              <w:rPr>
                <w:rFonts w:ascii="Times New Roman" w:eastAsia="Batang" w:hAnsi="Times New Roman" w:cs="Times New Roman"/>
                <w:lang w:eastAsia="ko-KR"/>
              </w:rPr>
              <w:t>Konferans Sal.</w:t>
            </w: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1</w:t>
            </w: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1</w:t>
            </w:r>
          </w:p>
        </w:tc>
      </w:tr>
      <w:tr w:rsidR="00DE21E2" w:rsidRPr="00B3102F" w:rsidTr="00DE21E2">
        <w:trPr>
          <w:trHeight w:val="153"/>
        </w:trPr>
        <w:tc>
          <w:tcPr>
            <w:tcW w:w="0" w:type="auto"/>
          </w:tcPr>
          <w:p w:rsidR="00DE21E2" w:rsidRPr="00B3102F" w:rsidRDefault="00DE21E2" w:rsidP="00060FF3">
            <w:pPr>
              <w:spacing w:after="0" w:line="240" w:lineRule="auto"/>
              <w:jc w:val="both"/>
              <w:rPr>
                <w:rFonts w:ascii="Times New Roman" w:eastAsia="Batang" w:hAnsi="Times New Roman" w:cs="Times New Roman"/>
                <w:lang w:eastAsia="ko-KR"/>
              </w:rPr>
            </w:pPr>
            <w:r w:rsidRPr="00B3102F">
              <w:rPr>
                <w:rFonts w:ascii="Times New Roman" w:eastAsia="Batang" w:hAnsi="Times New Roman" w:cs="Times New Roman"/>
                <w:lang w:eastAsia="ko-KR"/>
              </w:rPr>
              <w:t>Jüri Odası</w:t>
            </w: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r>
      <w:tr w:rsidR="00DE21E2" w:rsidRPr="00B3102F" w:rsidTr="00DE21E2">
        <w:trPr>
          <w:trHeight w:val="252"/>
        </w:trPr>
        <w:tc>
          <w:tcPr>
            <w:tcW w:w="0" w:type="auto"/>
          </w:tcPr>
          <w:p w:rsidR="00DE21E2" w:rsidRPr="00B3102F" w:rsidRDefault="00DE21E2" w:rsidP="00060FF3">
            <w:pPr>
              <w:spacing w:after="0" w:line="240" w:lineRule="auto"/>
              <w:jc w:val="both"/>
              <w:rPr>
                <w:rFonts w:ascii="Times New Roman" w:eastAsia="Batang" w:hAnsi="Times New Roman" w:cs="Times New Roman"/>
                <w:lang w:eastAsia="ko-KR"/>
              </w:rPr>
            </w:pPr>
            <w:r w:rsidRPr="00B3102F">
              <w:rPr>
                <w:rFonts w:ascii="Times New Roman" w:eastAsia="Batang" w:hAnsi="Times New Roman" w:cs="Times New Roman"/>
                <w:lang w:eastAsia="ko-KR"/>
              </w:rPr>
              <w:t>Diğer Lab.</w:t>
            </w: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30</w:t>
            </w: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30</w:t>
            </w:r>
          </w:p>
        </w:tc>
      </w:tr>
      <w:tr w:rsidR="00DE21E2" w:rsidRPr="00B3102F" w:rsidTr="00DE21E2">
        <w:trPr>
          <w:trHeight w:val="117"/>
        </w:trPr>
        <w:tc>
          <w:tcPr>
            <w:tcW w:w="0" w:type="auto"/>
            <w:tcBorders>
              <w:bottom w:val="single" w:sz="4" w:space="0" w:color="auto"/>
            </w:tcBorders>
          </w:tcPr>
          <w:p w:rsidR="00DE21E2" w:rsidRPr="00B3102F" w:rsidRDefault="00DE21E2" w:rsidP="00060FF3">
            <w:pPr>
              <w:spacing w:after="0" w:line="240" w:lineRule="auto"/>
              <w:jc w:val="both"/>
              <w:rPr>
                <w:rFonts w:ascii="Times New Roman" w:eastAsia="Batang" w:hAnsi="Times New Roman" w:cs="Times New Roman"/>
                <w:lang w:eastAsia="ko-KR"/>
              </w:rPr>
            </w:pPr>
            <w:r w:rsidRPr="00B3102F">
              <w:rPr>
                <w:rFonts w:ascii="Times New Roman" w:eastAsia="Batang" w:hAnsi="Times New Roman" w:cs="Times New Roman"/>
                <w:lang w:eastAsia="ko-KR"/>
              </w:rPr>
              <w:t>Öğrenci Kantini</w:t>
            </w:r>
          </w:p>
        </w:tc>
        <w:tc>
          <w:tcPr>
            <w:tcW w:w="0" w:type="auto"/>
            <w:tcBorders>
              <w:bottom w:val="single" w:sz="4" w:space="0" w:color="auto"/>
            </w:tcBorders>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tcBorders>
              <w:bottom w:val="single" w:sz="4" w:space="0" w:color="auto"/>
            </w:tcBorders>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tcBorders>
              <w:bottom w:val="single" w:sz="4" w:space="0" w:color="auto"/>
            </w:tcBorders>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1</w:t>
            </w:r>
          </w:p>
        </w:tc>
        <w:tc>
          <w:tcPr>
            <w:tcW w:w="0" w:type="auto"/>
            <w:tcBorders>
              <w:bottom w:val="single" w:sz="4" w:space="0" w:color="auto"/>
            </w:tcBorders>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tcBorders>
              <w:bottom w:val="single" w:sz="4" w:space="0" w:color="auto"/>
            </w:tcBorders>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p>
        </w:tc>
        <w:tc>
          <w:tcPr>
            <w:tcW w:w="0" w:type="auto"/>
            <w:tcBorders>
              <w:bottom w:val="single" w:sz="4" w:space="0" w:color="auto"/>
            </w:tcBorders>
            <w:vAlign w:val="center"/>
          </w:tcPr>
          <w:p w:rsidR="00DE21E2" w:rsidRPr="00B3102F" w:rsidRDefault="00DE21E2" w:rsidP="00060FF3">
            <w:pPr>
              <w:spacing w:after="0" w:line="240" w:lineRule="auto"/>
              <w:jc w:val="both"/>
              <w:rPr>
                <w:rFonts w:ascii="Times New Roman" w:eastAsia="Batang" w:hAnsi="Times New Roman" w:cs="Times New Roman"/>
                <w:b/>
                <w:lang w:eastAsia="ko-KR"/>
              </w:rPr>
            </w:pPr>
            <w:r w:rsidRPr="00B3102F">
              <w:rPr>
                <w:rFonts w:ascii="Times New Roman" w:eastAsia="Batang" w:hAnsi="Times New Roman" w:cs="Times New Roman"/>
                <w:b/>
                <w:lang w:eastAsia="ko-KR"/>
              </w:rPr>
              <w:t>1</w:t>
            </w:r>
          </w:p>
        </w:tc>
      </w:tr>
    </w:tbl>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p>
    <w:p w:rsidR="00060FF3" w:rsidRDefault="00060FF3" w:rsidP="00060FF3">
      <w:pPr>
        <w:spacing w:after="0" w:line="240" w:lineRule="auto"/>
        <w:jc w:val="both"/>
        <w:rPr>
          <w:rFonts w:ascii="Times New Roman" w:eastAsia="Batang" w:hAnsi="Times New Roman" w:cs="Times New Roman"/>
          <w:b/>
          <w:sz w:val="28"/>
          <w:szCs w:val="28"/>
          <w:lang w:eastAsia="ko-KR"/>
        </w:rPr>
      </w:pPr>
    </w:p>
    <w:p w:rsidR="00B3102F" w:rsidRPr="00060FF3" w:rsidRDefault="00B3102F" w:rsidP="00060FF3">
      <w:pPr>
        <w:spacing w:after="0" w:line="240" w:lineRule="auto"/>
        <w:jc w:val="both"/>
        <w:rPr>
          <w:rFonts w:ascii="Times New Roman" w:eastAsia="Batang" w:hAnsi="Times New Roman" w:cs="Times New Roman"/>
          <w:b/>
          <w:sz w:val="28"/>
          <w:szCs w:val="28"/>
          <w:lang w:eastAsia="ko-KR"/>
        </w:rPr>
      </w:pPr>
    </w:p>
    <w:p w:rsidR="00DE21E2" w:rsidRDefault="00DE21E2" w:rsidP="00060FF3">
      <w:pPr>
        <w:spacing w:after="0" w:line="240" w:lineRule="auto"/>
        <w:jc w:val="both"/>
        <w:rPr>
          <w:rFonts w:ascii="Times New Roman" w:eastAsia="Batang" w:hAnsi="Times New Roman" w:cs="Times New Roman"/>
          <w:b/>
          <w:sz w:val="28"/>
          <w:szCs w:val="28"/>
          <w:lang w:eastAsia="ko-KR"/>
        </w:rPr>
      </w:pPr>
    </w:p>
    <w:p w:rsidR="00DE21E2" w:rsidRDefault="00DE21E2" w:rsidP="00060FF3">
      <w:pPr>
        <w:spacing w:after="0" w:line="240" w:lineRule="auto"/>
        <w:jc w:val="both"/>
        <w:rPr>
          <w:rFonts w:ascii="Times New Roman" w:eastAsia="Batang" w:hAnsi="Times New Roman" w:cs="Times New Roman"/>
          <w:b/>
          <w:sz w:val="28"/>
          <w:szCs w:val="28"/>
          <w:lang w:eastAsia="ko-KR"/>
        </w:rPr>
      </w:pPr>
    </w:p>
    <w:p w:rsidR="00DE21E2" w:rsidRDefault="00DE21E2" w:rsidP="00060FF3">
      <w:pPr>
        <w:spacing w:after="0" w:line="240" w:lineRule="auto"/>
        <w:jc w:val="both"/>
        <w:rPr>
          <w:rFonts w:ascii="Times New Roman" w:eastAsia="Batang" w:hAnsi="Times New Roman" w:cs="Times New Roman"/>
          <w:b/>
          <w:sz w:val="28"/>
          <w:szCs w:val="28"/>
          <w:lang w:eastAsia="ko-KR"/>
        </w:rPr>
      </w:pPr>
    </w:p>
    <w:p w:rsidR="00DE21E2" w:rsidRDefault="00DE21E2" w:rsidP="00060FF3">
      <w:pPr>
        <w:spacing w:after="0" w:line="240" w:lineRule="auto"/>
        <w:jc w:val="both"/>
        <w:rPr>
          <w:rFonts w:ascii="Times New Roman" w:eastAsia="Batang" w:hAnsi="Times New Roman" w:cs="Times New Roman"/>
          <w:b/>
          <w:sz w:val="28"/>
          <w:szCs w:val="28"/>
          <w:lang w:eastAsia="ko-KR"/>
        </w:rPr>
      </w:pPr>
    </w:p>
    <w:p w:rsidR="00DE21E2" w:rsidRDefault="00DE21E2" w:rsidP="00060FF3">
      <w:pPr>
        <w:spacing w:after="0" w:line="240" w:lineRule="auto"/>
        <w:jc w:val="both"/>
        <w:rPr>
          <w:rFonts w:ascii="Times New Roman" w:eastAsia="Batang" w:hAnsi="Times New Roman" w:cs="Times New Roman"/>
          <w:b/>
          <w:sz w:val="28"/>
          <w:szCs w:val="28"/>
          <w:lang w:eastAsia="ko-KR"/>
        </w:rPr>
      </w:pPr>
    </w:p>
    <w:p w:rsidR="00DE21E2" w:rsidRDefault="00DE21E2" w:rsidP="00060FF3">
      <w:pPr>
        <w:spacing w:after="0" w:line="240" w:lineRule="auto"/>
        <w:jc w:val="both"/>
        <w:rPr>
          <w:rFonts w:ascii="Times New Roman" w:eastAsia="Batang" w:hAnsi="Times New Roman" w:cs="Times New Roman"/>
          <w:b/>
          <w:sz w:val="28"/>
          <w:szCs w:val="28"/>
          <w:lang w:eastAsia="ko-KR"/>
        </w:rPr>
      </w:pPr>
    </w:p>
    <w:p w:rsidR="00DE21E2" w:rsidRDefault="00DE21E2" w:rsidP="00060FF3">
      <w:pPr>
        <w:spacing w:after="0" w:line="240" w:lineRule="auto"/>
        <w:jc w:val="both"/>
        <w:rPr>
          <w:rFonts w:ascii="Times New Roman" w:eastAsia="Batang" w:hAnsi="Times New Roman" w:cs="Times New Roman"/>
          <w:b/>
          <w:sz w:val="28"/>
          <w:szCs w:val="28"/>
          <w:lang w:eastAsia="ko-KR"/>
        </w:rPr>
      </w:pPr>
    </w:p>
    <w:p w:rsidR="00DE21E2" w:rsidRDefault="00DE21E2" w:rsidP="00060FF3">
      <w:pPr>
        <w:spacing w:after="0" w:line="240" w:lineRule="auto"/>
        <w:jc w:val="both"/>
        <w:rPr>
          <w:rFonts w:ascii="Times New Roman" w:eastAsia="Batang" w:hAnsi="Times New Roman" w:cs="Times New Roman"/>
          <w:b/>
          <w:sz w:val="28"/>
          <w:szCs w:val="28"/>
          <w:lang w:eastAsia="ko-KR"/>
        </w:rPr>
      </w:pPr>
    </w:p>
    <w:p w:rsidR="00DE21E2" w:rsidRDefault="00DE21E2" w:rsidP="00060FF3">
      <w:pPr>
        <w:spacing w:after="0" w:line="240" w:lineRule="auto"/>
        <w:jc w:val="both"/>
        <w:rPr>
          <w:rFonts w:ascii="Times New Roman" w:eastAsia="Batang" w:hAnsi="Times New Roman" w:cs="Times New Roman"/>
          <w:b/>
          <w:sz w:val="28"/>
          <w:szCs w:val="28"/>
          <w:lang w:eastAsia="ko-KR"/>
        </w:rPr>
      </w:pPr>
    </w:p>
    <w:p w:rsidR="00DE21E2" w:rsidRDefault="00DE21E2" w:rsidP="00060FF3">
      <w:pPr>
        <w:spacing w:after="0" w:line="240" w:lineRule="auto"/>
        <w:jc w:val="both"/>
        <w:rPr>
          <w:rFonts w:ascii="Times New Roman" w:eastAsia="Batang" w:hAnsi="Times New Roman" w:cs="Times New Roman"/>
          <w:b/>
          <w:sz w:val="28"/>
          <w:szCs w:val="28"/>
          <w:lang w:eastAsia="ko-KR"/>
        </w:rPr>
      </w:pPr>
    </w:p>
    <w:p w:rsidR="00DE21E2" w:rsidRDefault="00DE21E2" w:rsidP="00060FF3">
      <w:pPr>
        <w:spacing w:after="0" w:line="240" w:lineRule="auto"/>
        <w:jc w:val="both"/>
        <w:rPr>
          <w:rFonts w:ascii="Times New Roman" w:eastAsia="Batang" w:hAnsi="Times New Roman" w:cs="Times New Roman"/>
          <w:b/>
          <w:sz w:val="28"/>
          <w:szCs w:val="28"/>
          <w:lang w:eastAsia="ko-KR"/>
        </w:rPr>
      </w:pPr>
    </w:p>
    <w:p w:rsidR="00DE21E2" w:rsidRDefault="00DE21E2" w:rsidP="00060FF3">
      <w:pPr>
        <w:spacing w:after="0" w:line="240" w:lineRule="auto"/>
        <w:jc w:val="both"/>
        <w:rPr>
          <w:rFonts w:ascii="Times New Roman" w:eastAsia="Batang" w:hAnsi="Times New Roman" w:cs="Times New Roman"/>
          <w:b/>
          <w:sz w:val="28"/>
          <w:szCs w:val="28"/>
          <w:lang w:eastAsia="ko-KR"/>
        </w:rPr>
      </w:pPr>
    </w:p>
    <w:p w:rsidR="00DE21E2" w:rsidRDefault="00DE21E2" w:rsidP="00060FF3">
      <w:pPr>
        <w:spacing w:after="0" w:line="240" w:lineRule="auto"/>
        <w:jc w:val="both"/>
        <w:rPr>
          <w:rFonts w:ascii="Times New Roman" w:eastAsia="Batang" w:hAnsi="Times New Roman" w:cs="Times New Roman"/>
          <w:b/>
          <w:sz w:val="28"/>
          <w:szCs w:val="28"/>
          <w:lang w:eastAsia="ko-KR"/>
        </w:rPr>
      </w:pPr>
    </w:p>
    <w:p w:rsidR="00DE21E2" w:rsidRDefault="00DE21E2" w:rsidP="00060FF3">
      <w:pPr>
        <w:spacing w:after="0" w:line="240" w:lineRule="auto"/>
        <w:jc w:val="both"/>
        <w:rPr>
          <w:rFonts w:ascii="Times New Roman" w:eastAsia="Batang" w:hAnsi="Times New Roman" w:cs="Times New Roman"/>
          <w:b/>
          <w:sz w:val="28"/>
          <w:szCs w:val="28"/>
          <w:lang w:eastAsia="ko-KR"/>
        </w:rPr>
      </w:pPr>
    </w:p>
    <w:p w:rsidR="00DE21E2" w:rsidRDefault="00DE21E2" w:rsidP="00060FF3">
      <w:pPr>
        <w:spacing w:after="0" w:line="240" w:lineRule="auto"/>
        <w:jc w:val="both"/>
        <w:rPr>
          <w:rFonts w:ascii="Times New Roman" w:eastAsia="Batang" w:hAnsi="Times New Roman" w:cs="Times New Roman"/>
          <w:b/>
          <w:sz w:val="28"/>
          <w:szCs w:val="28"/>
          <w:lang w:eastAsia="ko-KR"/>
        </w:rPr>
      </w:pPr>
    </w:p>
    <w:p w:rsidR="00DE21E2" w:rsidRDefault="00DE21E2" w:rsidP="00060FF3">
      <w:pPr>
        <w:spacing w:after="0" w:line="240" w:lineRule="auto"/>
        <w:jc w:val="both"/>
        <w:rPr>
          <w:rFonts w:ascii="Times New Roman" w:eastAsia="Batang" w:hAnsi="Times New Roman" w:cs="Times New Roman"/>
          <w:b/>
          <w:sz w:val="28"/>
          <w:szCs w:val="28"/>
          <w:lang w:eastAsia="ko-KR"/>
        </w:rPr>
      </w:pPr>
    </w:p>
    <w:p w:rsidR="00DE21E2" w:rsidRDefault="00DE21E2" w:rsidP="00060FF3">
      <w:pPr>
        <w:spacing w:after="0" w:line="240" w:lineRule="auto"/>
        <w:jc w:val="both"/>
        <w:rPr>
          <w:rFonts w:ascii="Times New Roman" w:eastAsia="Batang" w:hAnsi="Times New Roman" w:cs="Times New Roman"/>
          <w:b/>
          <w:sz w:val="28"/>
          <w:szCs w:val="28"/>
          <w:lang w:eastAsia="ko-KR"/>
        </w:rPr>
      </w:pPr>
    </w:p>
    <w:p w:rsidR="00DE21E2" w:rsidRDefault="00DE21E2" w:rsidP="00060FF3">
      <w:pPr>
        <w:spacing w:after="0" w:line="240" w:lineRule="auto"/>
        <w:jc w:val="both"/>
        <w:rPr>
          <w:rFonts w:ascii="Times New Roman" w:eastAsia="Batang" w:hAnsi="Times New Roman" w:cs="Times New Roman"/>
          <w:b/>
          <w:sz w:val="28"/>
          <w:szCs w:val="28"/>
          <w:lang w:eastAsia="ko-KR"/>
        </w:rPr>
      </w:pPr>
    </w:p>
    <w:p w:rsidR="00DE21E2" w:rsidRDefault="00DE21E2" w:rsidP="00060FF3">
      <w:pPr>
        <w:spacing w:after="0" w:line="240" w:lineRule="auto"/>
        <w:jc w:val="both"/>
        <w:rPr>
          <w:rFonts w:ascii="Times New Roman" w:eastAsia="Batang" w:hAnsi="Times New Roman" w:cs="Times New Roman"/>
          <w:b/>
          <w:sz w:val="28"/>
          <w:szCs w:val="28"/>
          <w:lang w:eastAsia="ko-KR"/>
        </w:rPr>
      </w:pP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r w:rsidRPr="00060FF3">
        <w:rPr>
          <w:rFonts w:ascii="Times New Roman" w:eastAsia="Batang" w:hAnsi="Times New Roman" w:cs="Times New Roman"/>
          <w:b/>
          <w:sz w:val="28"/>
          <w:szCs w:val="28"/>
          <w:lang w:eastAsia="ko-KR"/>
        </w:rPr>
        <w:lastRenderedPageBreak/>
        <w:t>1.2- Hizmet Alanları</w:t>
      </w: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r w:rsidRPr="00060FF3">
        <w:rPr>
          <w:rFonts w:ascii="Times New Roman" w:eastAsia="Batang" w:hAnsi="Times New Roman" w:cs="Times New Roman"/>
          <w:b/>
          <w:sz w:val="28"/>
          <w:szCs w:val="28"/>
          <w:lang w:eastAsia="ko-KR"/>
        </w:rPr>
        <w:t>1.2.1. Akademik Personel Hizmet Alanları</w:t>
      </w:r>
    </w:p>
    <w:p w:rsidR="00060FF3" w:rsidRPr="00060FF3" w:rsidRDefault="00060FF3" w:rsidP="00060FF3">
      <w:pPr>
        <w:spacing w:after="0" w:line="240" w:lineRule="auto"/>
        <w:ind w:left="708" w:firstLine="708"/>
        <w:jc w:val="both"/>
        <w:rPr>
          <w:rFonts w:ascii="Times New Roman" w:eastAsia="Batang" w:hAnsi="Times New Roman" w:cs="Times New Roman"/>
          <w:b/>
          <w:sz w:val="28"/>
          <w:szCs w:val="28"/>
          <w:lang w:eastAsia="ko-K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7"/>
        <w:gridCol w:w="2146"/>
        <w:gridCol w:w="2098"/>
        <w:gridCol w:w="2580"/>
      </w:tblGrid>
      <w:tr w:rsidR="00060FF3" w:rsidRPr="00060FF3" w:rsidTr="00B3102F">
        <w:trPr>
          <w:trHeight w:val="341"/>
        </w:trPr>
        <w:tc>
          <w:tcPr>
            <w:tcW w:w="2527" w:type="dxa"/>
            <w:tcBorders>
              <w:top w:val="single" w:sz="4" w:space="0" w:color="auto"/>
              <w:left w:val="single" w:sz="4" w:space="0" w:color="auto"/>
              <w:bottom w:val="single" w:sz="4" w:space="0" w:color="auto"/>
              <w:right w:val="single" w:sz="4" w:space="0" w:color="auto"/>
            </w:tcBorders>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p>
        </w:tc>
        <w:tc>
          <w:tcPr>
            <w:tcW w:w="2146" w:type="dxa"/>
            <w:tcBorders>
              <w:top w:val="single" w:sz="4" w:space="0" w:color="auto"/>
              <w:left w:val="single" w:sz="4" w:space="0" w:color="auto"/>
              <w:bottom w:val="single" w:sz="4" w:space="0" w:color="auto"/>
              <w:right w:val="single" w:sz="4" w:space="0" w:color="auto"/>
            </w:tcBorders>
            <w:vAlign w:val="center"/>
            <w:hideMark/>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Sayısı (Adet)</w:t>
            </w:r>
          </w:p>
        </w:tc>
        <w:tc>
          <w:tcPr>
            <w:tcW w:w="2098" w:type="dxa"/>
            <w:tcBorders>
              <w:top w:val="single" w:sz="4" w:space="0" w:color="auto"/>
              <w:left w:val="single" w:sz="4" w:space="0" w:color="auto"/>
              <w:bottom w:val="single" w:sz="4" w:space="0" w:color="auto"/>
              <w:right w:val="single" w:sz="4" w:space="0" w:color="auto"/>
            </w:tcBorders>
            <w:vAlign w:val="center"/>
            <w:hideMark/>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Alanı (m</w:t>
            </w:r>
            <w:r w:rsidRPr="00060FF3">
              <w:rPr>
                <w:rFonts w:ascii="Times New Roman" w:eastAsia="Batang" w:hAnsi="Times New Roman" w:cs="Times New Roman"/>
                <w:b/>
                <w:sz w:val="24"/>
                <w:szCs w:val="24"/>
                <w:vertAlign w:val="superscript"/>
                <w:lang w:eastAsia="ko-KR"/>
              </w:rPr>
              <w:t>2</w:t>
            </w:r>
            <w:r w:rsidRPr="00060FF3">
              <w:rPr>
                <w:rFonts w:ascii="Times New Roman" w:eastAsia="Batang" w:hAnsi="Times New Roman" w:cs="Times New Roman"/>
                <w:b/>
                <w:sz w:val="24"/>
                <w:szCs w:val="24"/>
                <w:lang w:eastAsia="ko-KR"/>
              </w:rPr>
              <w:t>)</w:t>
            </w:r>
          </w:p>
        </w:tc>
        <w:tc>
          <w:tcPr>
            <w:tcW w:w="2580" w:type="dxa"/>
            <w:tcBorders>
              <w:top w:val="single" w:sz="4" w:space="0" w:color="auto"/>
              <w:left w:val="single" w:sz="4" w:space="0" w:color="auto"/>
              <w:bottom w:val="single" w:sz="4" w:space="0" w:color="auto"/>
              <w:right w:val="single" w:sz="4" w:space="0" w:color="auto"/>
            </w:tcBorders>
            <w:vAlign w:val="center"/>
            <w:hideMark/>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Kullanan Sayısı (Kişi)</w:t>
            </w:r>
          </w:p>
        </w:tc>
      </w:tr>
      <w:tr w:rsidR="00060FF3" w:rsidRPr="00060FF3" w:rsidTr="00B3102F">
        <w:trPr>
          <w:trHeight w:val="341"/>
        </w:trPr>
        <w:tc>
          <w:tcPr>
            <w:tcW w:w="2527" w:type="dxa"/>
            <w:tcBorders>
              <w:top w:val="single" w:sz="4" w:space="0" w:color="auto"/>
              <w:left w:val="single" w:sz="4" w:space="0" w:color="auto"/>
              <w:bottom w:val="single" w:sz="4" w:space="0" w:color="auto"/>
              <w:right w:val="single" w:sz="4" w:space="0" w:color="auto"/>
            </w:tcBorders>
            <w:hideMark/>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 xml:space="preserve">Çalışma Odası      </w:t>
            </w:r>
          </w:p>
        </w:tc>
        <w:tc>
          <w:tcPr>
            <w:tcW w:w="2146" w:type="dxa"/>
            <w:tcBorders>
              <w:top w:val="single" w:sz="4" w:space="0" w:color="auto"/>
              <w:left w:val="single" w:sz="4" w:space="0" w:color="auto"/>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102</w:t>
            </w:r>
          </w:p>
        </w:tc>
        <w:tc>
          <w:tcPr>
            <w:tcW w:w="2098" w:type="dxa"/>
            <w:tcBorders>
              <w:top w:val="single" w:sz="4" w:space="0" w:color="auto"/>
              <w:left w:val="single" w:sz="4" w:space="0" w:color="auto"/>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12</w:t>
            </w:r>
          </w:p>
        </w:tc>
        <w:tc>
          <w:tcPr>
            <w:tcW w:w="2580" w:type="dxa"/>
            <w:tcBorders>
              <w:top w:val="single" w:sz="4" w:space="0" w:color="auto"/>
              <w:left w:val="single" w:sz="4" w:space="0" w:color="auto"/>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1</w:t>
            </w:r>
          </w:p>
        </w:tc>
      </w:tr>
      <w:tr w:rsidR="00060FF3" w:rsidRPr="00060FF3" w:rsidTr="00B3102F">
        <w:trPr>
          <w:trHeight w:val="360"/>
        </w:trPr>
        <w:tc>
          <w:tcPr>
            <w:tcW w:w="2527" w:type="dxa"/>
            <w:tcBorders>
              <w:top w:val="single" w:sz="4" w:space="0" w:color="auto"/>
              <w:left w:val="single" w:sz="4" w:space="0" w:color="auto"/>
              <w:bottom w:val="single" w:sz="4" w:space="0" w:color="auto"/>
              <w:right w:val="single" w:sz="4" w:space="0" w:color="auto"/>
            </w:tcBorders>
            <w:hideMark/>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Toplam</w:t>
            </w:r>
          </w:p>
        </w:tc>
        <w:tc>
          <w:tcPr>
            <w:tcW w:w="2146" w:type="dxa"/>
            <w:tcBorders>
              <w:top w:val="single" w:sz="4" w:space="0" w:color="auto"/>
              <w:left w:val="single" w:sz="4" w:space="0" w:color="auto"/>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102</w:t>
            </w:r>
          </w:p>
        </w:tc>
        <w:tc>
          <w:tcPr>
            <w:tcW w:w="2098" w:type="dxa"/>
            <w:tcBorders>
              <w:top w:val="single" w:sz="4" w:space="0" w:color="auto"/>
              <w:left w:val="single" w:sz="4" w:space="0" w:color="auto"/>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1224</w:t>
            </w:r>
          </w:p>
        </w:tc>
        <w:tc>
          <w:tcPr>
            <w:tcW w:w="2580" w:type="dxa"/>
            <w:tcBorders>
              <w:top w:val="single" w:sz="4" w:space="0" w:color="auto"/>
              <w:left w:val="single" w:sz="4" w:space="0" w:color="auto"/>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102</w:t>
            </w:r>
          </w:p>
        </w:tc>
      </w:tr>
    </w:tbl>
    <w:p w:rsidR="00060FF3" w:rsidRPr="00060FF3" w:rsidRDefault="00060FF3" w:rsidP="00060FF3">
      <w:pPr>
        <w:spacing w:after="0" w:line="240" w:lineRule="auto"/>
        <w:ind w:left="708" w:firstLine="708"/>
        <w:jc w:val="both"/>
        <w:rPr>
          <w:rFonts w:ascii="Times New Roman" w:eastAsia="Batang" w:hAnsi="Times New Roman" w:cs="Times New Roman"/>
          <w:b/>
          <w:sz w:val="28"/>
          <w:szCs w:val="28"/>
          <w:lang w:eastAsia="ko-KR"/>
        </w:rPr>
      </w:pP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r w:rsidRPr="00060FF3">
        <w:rPr>
          <w:rFonts w:ascii="Times New Roman" w:eastAsia="Batang" w:hAnsi="Times New Roman" w:cs="Times New Roman"/>
          <w:b/>
          <w:sz w:val="28"/>
          <w:szCs w:val="28"/>
          <w:lang w:eastAsia="ko-KR"/>
        </w:rPr>
        <w:t>1.2.2. İdari Personel Hizmet Alanları</w:t>
      </w: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410"/>
        <w:gridCol w:w="1843"/>
        <w:gridCol w:w="2580"/>
      </w:tblGrid>
      <w:tr w:rsidR="00060FF3" w:rsidRPr="00060FF3" w:rsidTr="00B3102F">
        <w:trPr>
          <w:trHeight w:val="546"/>
        </w:trPr>
        <w:tc>
          <w:tcPr>
            <w:tcW w:w="2518" w:type="dxa"/>
            <w:tcBorders>
              <w:top w:val="single" w:sz="4" w:space="0" w:color="auto"/>
              <w:left w:val="single" w:sz="4" w:space="0" w:color="auto"/>
              <w:bottom w:val="single" w:sz="4" w:space="0" w:color="auto"/>
              <w:right w:val="single" w:sz="4" w:space="0" w:color="auto"/>
            </w:tcBorders>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Sayısı (Adet)</w:t>
            </w:r>
          </w:p>
        </w:tc>
        <w:tc>
          <w:tcPr>
            <w:tcW w:w="1843" w:type="dxa"/>
            <w:tcBorders>
              <w:top w:val="single" w:sz="4" w:space="0" w:color="auto"/>
              <w:left w:val="single" w:sz="4" w:space="0" w:color="auto"/>
              <w:bottom w:val="single" w:sz="4" w:space="0" w:color="auto"/>
              <w:right w:val="single" w:sz="4" w:space="0" w:color="auto"/>
            </w:tcBorders>
            <w:vAlign w:val="center"/>
            <w:hideMark/>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Toplam Alanı (m</w:t>
            </w:r>
            <w:r w:rsidRPr="00060FF3">
              <w:rPr>
                <w:rFonts w:ascii="Times New Roman" w:eastAsia="Batang" w:hAnsi="Times New Roman" w:cs="Times New Roman"/>
                <w:b/>
                <w:sz w:val="24"/>
                <w:szCs w:val="24"/>
                <w:vertAlign w:val="superscript"/>
                <w:lang w:eastAsia="ko-KR"/>
              </w:rPr>
              <w:t>2</w:t>
            </w:r>
            <w:r w:rsidRPr="00060FF3">
              <w:rPr>
                <w:rFonts w:ascii="Times New Roman" w:eastAsia="Batang" w:hAnsi="Times New Roman" w:cs="Times New Roman"/>
                <w:b/>
                <w:sz w:val="24"/>
                <w:szCs w:val="24"/>
                <w:lang w:eastAsia="ko-KR"/>
              </w:rPr>
              <w:t>)</w:t>
            </w:r>
          </w:p>
        </w:tc>
        <w:tc>
          <w:tcPr>
            <w:tcW w:w="2580" w:type="dxa"/>
            <w:tcBorders>
              <w:top w:val="single" w:sz="4" w:space="0" w:color="auto"/>
              <w:left w:val="single" w:sz="4" w:space="0" w:color="auto"/>
              <w:bottom w:val="single" w:sz="4" w:space="0" w:color="auto"/>
              <w:right w:val="single" w:sz="4" w:space="0" w:color="auto"/>
            </w:tcBorders>
            <w:vAlign w:val="center"/>
            <w:hideMark/>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Kullanan Sayısı</w:t>
            </w:r>
          </w:p>
        </w:tc>
      </w:tr>
      <w:tr w:rsidR="00060FF3" w:rsidRPr="00060FF3" w:rsidTr="00B3102F">
        <w:trPr>
          <w:trHeight w:val="273"/>
        </w:trPr>
        <w:tc>
          <w:tcPr>
            <w:tcW w:w="2518" w:type="dxa"/>
            <w:tcBorders>
              <w:top w:val="single" w:sz="4" w:space="0" w:color="auto"/>
              <w:left w:val="single" w:sz="4" w:space="0" w:color="auto"/>
              <w:bottom w:val="single" w:sz="4" w:space="0" w:color="auto"/>
              <w:right w:val="single" w:sz="4" w:space="0" w:color="auto"/>
            </w:tcBorders>
            <w:hideMark/>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Servis</w:t>
            </w:r>
          </w:p>
        </w:tc>
        <w:tc>
          <w:tcPr>
            <w:tcW w:w="2410" w:type="dxa"/>
            <w:tcBorders>
              <w:top w:val="single" w:sz="4" w:space="0" w:color="auto"/>
              <w:left w:val="single" w:sz="4" w:space="0" w:color="auto"/>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4</w:t>
            </w:r>
          </w:p>
        </w:tc>
        <w:tc>
          <w:tcPr>
            <w:tcW w:w="1843" w:type="dxa"/>
            <w:tcBorders>
              <w:top w:val="single" w:sz="4" w:space="0" w:color="auto"/>
              <w:left w:val="single" w:sz="4" w:space="0" w:color="auto"/>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30</w:t>
            </w:r>
          </w:p>
        </w:tc>
        <w:tc>
          <w:tcPr>
            <w:tcW w:w="2580" w:type="dxa"/>
            <w:tcBorders>
              <w:top w:val="single" w:sz="4" w:space="0" w:color="auto"/>
              <w:left w:val="single" w:sz="4" w:space="0" w:color="auto"/>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8</w:t>
            </w:r>
          </w:p>
        </w:tc>
      </w:tr>
      <w:tr w:rsidR="00060FF3" w:rsidRPr="00060FF3" w:rsidTr="00B3102F">
        <w:trPr>
          <w:trHeight w:val="273"/>
        </w:trPr>
        <w:tc>
          <w:tcPr>
            <w:tcW w:w="2518" w:type="dxa"/>
            <w:tcBorders>
              <w:top w:val="single" w:sz="4" w:space="0" w:color="auto"/>
              <w:left w:val="single" w:sz="4" w:space="0" w:color="auto"/>
              <w:bottom w:val="single" w:sz="4" w:space="0" w:color="auto"/>
              <w:right w:val="single" w:sz="4" w:space="0" w:color="auto"/>
            </w:tcBorders>
            <w:hideMark/>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 xml:space="preserve">Çalışma Odası      </w:t>
            </w:r>
          </w:p>
        </w:tc>
        <w:tc>
          <w:tcPr>
            <w:tcW w:w="2410" w:type="dxa"/>
            <w:tcBorders>
              <w:top w:val="single" w:sz="4" w:space="0" w:color="auto"/>
              <w:left w:val="single" w:sz="4" w:space="0" w:color="auto"/>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9</w:t>
            </w:r>
          </w:p>
        </w:tc>
        <w:tc>
          <w:tcPr>
            <w:tcW w:w="1843" w:type="dxa"/>
            <w:tcBorders>
              <w:top w:val="single" w:sz="4" w:space="0" w:color="auto"/>
              <w:left w:val="single" w:sz="4" w:space="0" w:color="auto"/>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20</w:t>
            </w:r>
          </w:p>
        </w:tc>
        <w:tc>
          <w:tcPr>
            <w:tcW w:w="2580" w:type="dxa"/>
            <w:tcBorders>
              <w:top w:val="single" w:sz="4" w:space="0" w:color="auto"/>
              <w:left w:val="single" w:sz="4" w:space="0" w:color="auto"/>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9</w:t>
            </w:r>
          </w:p>
        </w:tc>
      </w:tr>
      <w:tr w:rsidR="00060FF3" w:rsidRPr="00060FF3" w:rsidTr="00B3102F">
        <w:trPr>
          <w:trHeight w:val="288"/>
        </w:trPr>
        <w:tc>
          <w:tcPr>
            <w:tcW w:w="2518" w:type="dxa"/>
            <w:tcBorders>
              <w:top w:val="single" w:sz="4" w:space="0" w:color="auto"/>
              <w:left w:val="single" w:sz="4" w:space="0" w:color="auto"/>
              <w:bottom w:val="single" w:sz="4" w:space="0" w:color="auto"/>
              <w:right w:val="single" w:sz="4" w:space="0" w:color="auto"/>
            </w:tcBorders>
            <w:hideMark/>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Toplam</w:t>
            </w:r>
          </w:p>
        </w:tc>
        <w:tc>
          <w:tcPr>
            <w:tcW w:w="2410" w:type="dxa"/>
            <w:tcBorders>
              <w:top w:val="single" w:sz="4" w:space="0" w:color="auto"/>
              <w:left w:val="single" w:sz="4" w:space="0" w:color="auto"/>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13</w:t>
            </w:r>
          </w:p>
        </w:tc>
        <w:tc>
          <w:tcPr>
            <w:tcW w:w="1843" w:type="dxa"/>
            <w:tcBorders>
              <w:top w:val="single" w:sz="4" w:space="0" w:color="auto"/>
              <w:left w:val="single" w:sz="4" w:space="0" w:color="auto"/>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300</w:t>
            </w:r>
          </w:p>
        </w:tc>
        <w:tc>
          <w:tcPr>
            <w:tcW w:w="2580" w:type="dxa"/>
            <w:tcBorders>
              <w:top w:val="single" w:sz="4" w:space="0" w:color="auto"/>
              <w:left w:val="single" w:sz="4" w:space="0" w:color="auto"/>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16</w:t>
            </w:r>
          </w:p>
        </w:tc>
      </w:tr>
    </w:tbl>
    <w:p w:rsidR="00060FF3" w:rsidRPr="00060FF3" w:rsidRDefault="00060FF3" w:rsidP="00060FF3">
      <w:pPr>
        <w:spacing w:after="0" w:line="240" w:lineRule="auto"/>
        <w:ind w:left="1416" w:firstLine="708"/>
        <w:jc w:val="both"/>
        <w:rPr>
          <w:rFonts w:ascii="Times New Roman" w:eastAsia="Batang" w:hAnsi="Times New Roman" w:cs="Times New Roman"/>
          <w:b/>
          <w:sz w:val="28"/>
          <w:szCs w:val="28"/>
          <w:lang w:eastAsia="ko-KR"/>
        </w:rPr>
      </w:pP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r w:rsidRPr="00060FF3">
        <w:rPr>
          <w:rFonts w:ascii="Times New Roman" w:eastAsia="Batang" w:hAnsi="Times New Roman" w:cs="Times New Roman"/>
          <w:b/>
          <w:sz w:val="28"/>
          <w:szCs w:val="28"/>
          <w:lang w:eastAsia="ko-KR"/>
        </w:rPr>
        <w:t>1.3- Ambar Alanları</w:t>
      </w: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4"/>
        <w:gridCol w:w="2425"/>
        <w:gridCol w:w="1855"/>
        <w:gridCol w:w="2537"/>
      </w:tblGrid>
      <w:tr w:rsidR="00060FF3" w:rsidRPr="00060FF3" w:rsidTr="00B3102F">
        <w:trPr>
          <w:trHeight w:val="479"/>
        </w:trPr>
        <w:tc>
          <w:tcPr>
            <w:tcW w:w="2534" w:type="dxa"/>
            <w:tcBorders>
              <w:top w:val="single" w:sz="4" w:space="0" w:color="auto"/>
              <w:left w:val="single" w:sz="4" w:space="0" w:color="auto"/>
              <w:bottom w:val="single" w:sz="4" w:space="0" w:color="auto"/>
              <w:right w:val="single" w:sz="4" w:space="0" w:color="auto"/>
            </w:tcBorders>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p>
        </w:tc>
        <w:tc>
          <w:tcPr>
            <w:tcW w:w="2425" w:type="dxa"/>
            <w:tcBorders>
              <w:top w:val="single" w:sz="4" w:space="0" w:color="auto"/>
              <w:left w:val="single" w:sz="4" w:space="0" w:color="auto"/>
              <w:bottom w:val="single" w:sz="4" w:space="0" w:color="auto"/>
              <w:right w:val="single" w:sz="4" w:space="0" w:color="auto"/>
            </w:tcBorders>
            <w:vAlign w:val="center"/>
            <w:hideMark/>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Sayısı (Adet)</w:t>
            </w:r>
          </w:p>
        </w:tc>
        <w:tc>
          <w:tcPr>
            <w:tcW w:w="1855" w:type="dxa"/>
            <w:tcBorders>
              <w:top w:val="single" w:sz="4" w:space="0" w:color="auto"/>
              <w:left w:val="single" w:sz="4" w:space="0" w:color="auto"/>
              <w:bottom w:val="single" w:sz="4" w:space="0" w:color="auto"/>
              <w:right w:val="single" w:sz="4" w:space="0" w:color="auto"/>
            </w:tcBorders>
            <w:vAlign w:val="center"/>
            <w:hideMark/>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Alanı (m</w:t>
            </w:r>
            <w:r w:rsidRPr="00060FF3">
              <w:rPr>
                <w:rFonts w:ascii="Times New Roman" w:eastAsia="Batang" w:hAnsi="Times New Roman" w:cs="Times New Roman"/>
                <w:b/>
                <w:sz w:val="24"/>
                <w:szCs w:val="24"/>
                <w:vertAlign w:val="superscript"/>
                <w:lang w:eastAsia="ko-KR"/>
              </w:rPr>
              <w:t>2</w:t>
            </w:r>
            <w:r w:rsidRPr="00060FF3">
              <w:rPr>
                <w:rFonts w:ascii="Times New Roman" w:eastAsia="Batang" w:hAnsi="Times New Roman" w:cs="Times New Roman"/>
                <w:b/>
                <w:sz w:val="24"/>
                <w:szCs w:val="24"/>
                <w:lang w:eastAsia="ko-KR"/>
              </w:rPr>
              <w:t>)</w:t>
            </w:r>
          </w:p>
        </w:tc>
        <w:tc>
          <w:tcPr>
            <w:tcW w:w="2537" w:type="dxa"/>
            <w:tcBorders>
              <w:top w:val="single" w:sz="4" w:space="0" w:color="auto"/>
              <w:left w:val="single" w:sz="4" w:space="0" w:color="auto"/>
              <w:bottom w:val="single" w:sz="4" w:space="0" w:color="auto"/>
              <w:right w:val="single" w:sz="4" w:space="0" w:color="auto"/>
            </w:tcBorders>
            <w:vAlign w:val="center"/>
            <w:hideMark/>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Kullanan Sayısı</w:t>
            </w:r>
          </w:p>
        </w:tc>
      </w:tr>
      <w:tr w:rsidR="00060FF3" w:rsidRPr="00060FF3" w:rsidTr="00B3102F">
        <w:trPr>
          <w:trHeight w:val="417"/>
        </w:trPr>
        <w:tc>
          <w:tcPr>
            <w:tcW w:w="2534" w:type="dxa"/>
            <w:tcBorders>
              <w:top w:val="single" w:sz="4" w:space="0" w:color="auto"/>
              <w:left w:val="single" w:sz="4" w:space="0" w:color="auto"/>
              <w:bottom w:val="single" w:sz="4" w:space="0" w:color="auto"/>
              <w:right w:val="single" w:sz="4" w:space="0" w:color="auto"/>
            </w:tcBorders>
            <w:hideMark/>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Ambar</w:t>
            </w:r>
          </w:p>
        </w:tc>
        <w:tc>
          <w:tcPr>
            <w:tcW w:w="2425" w:type="dxa"/>
            <w:tcBorders>
              <w:top w:val="single" w:sz="4" w:space="0" w:color="auto"/>
              <w:left w:val="single" w:sz="4" w:space="0" w:color="auto"/>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1</w:t>
            </w:r>
          </w:p>
        </w:tc>
        <w:tc>
          <w:tcPr>
            <w:tcW w:w="1855" w:type="dxa"/>
            <w:tcBorders>
              <w:top w:val="single" w:sz="4" w:space="0" w:color="auto"/>
              <w:left w:val="single" w:sz="4" w:space="0" w:color="auto"/>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30</w:t>
            </w:r>
          </w:p>
        </w:tc>
        <w:tc>
          <w:tcPr>
            <w:tcW w:w="2537" w:type="dxa"/>
            <w:tcBorders>
              <w:top w:val="single" w:sz="4" w:space="0" w:color="auto"/>
              <w:left w:val="single" w:sz="4" w:space="0" w:color="auto"/>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4</w:t>
            </w:r>
          </w:p>
        </w:tc>
      </w:tr>
    </w:tbl>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r w:rsidRPr="00060FF3">
        <w:rPr>
          <w:rFonts w:ascii="Times New Roman" w:eastAsia="Batang" w:hAnsi="Times New Roman" w:cs="Times New Roman"/>
          <w:b/>
          <w:sz w:val="28"/>
          <w:szCs w:val="28"/>
          <w:lang w:eastAsia="ko-KR"/>
        </w:rPr>
        <w:t>1.4- Arşiv Alanları</w:t>
      </w: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410"/>
        <w:gridCol w:w="1843"/>
        <w:gridCol w:w="2580"/>
      </w:tblGrid>
      <w:tr w:rsidR="00060FF3" w:rsidRPr="00060FF3" w:rsidTr="00B3102F">
        <w:trPr>
          <w:trHeight w:val="435"/>
        </w:trPr>
        <w:tc>
          <w:tcPr>
            <w:tcW w:w="2518" w:type="dxa"/>
            <w:tcBorders>
              <w:top w:val="single" w:sz="4" w:space="0" w:color="auto"/>
              <w:left w:val="single" w:sz="4" w:space="0" w:color="auto"/>
              <w:bottom w:val="single" w:sz="4" w:space="0" w:color="auto"/>
              <w:right w:val="single" w:sz="4" w:space="0" w:color="auto"/>
            </w:tcBorders>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Sayısı (Adet)</w:t>
            </w:r>
          </w:p>
        </w:tc>
        <w:tc>
          <w:tcPr>
            <w:tcW w:w="1843" w:type="dxa"/>
            <w:tcBorders>
              <w:top w:val="single" w:sz="4" w:space="0" w:color="auto"/>
              <w:left w:val="single" w:sz="4" w:space="0" w:color="auto"/>
              <w:bottom w:val="single" w:sz="4" w:space="0" w:color="auto"/>
              <w:right w:val="single" w:sz="4" w:space="0" w:color="auto"/>
            </w:tcBorders>
            <w:vAlign w:val="center"/>
            <w:hideMark/>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Alanı (m</w:t>
            </w:r>
            <w:r w:rsidRPr="00060FF3">
              <w:rPr>
                <w:rFonts w:ascii="Times New Roman" w:eastAsia="Batang" w:hAnsi="Times New Roman" w:cs="Times New Roman"/>
                <w:b/>
                <w:sz w:val="24"/>
                <w:szCs w:val="24"/>
                <w:vertAlign w:val="superscript"/>
                <w:lang w:eastAsia="ko-KR"/>
              </w:rPr>
              <w:t>2</w:t>
            </w:r>
            <w:r w:rsidRPr="00060FF3">
              <w:rPr>
                <w:rFonts w:ascii="Times New Roman" w:eastAsia="Batang" w:hAnsi="Times New Roman" w:cs="Times New Roman"/>
                <w:b/>
                <w:sz w:val="24"/>
                <w:szCs w:val="24"/>
                <w:lang w:eastAsia="ko-KR"/>
              </w:rPr>
              <w:t>)</w:t>
            </w:r>
          </w:p>
        </w:tc>
        <w:tc>
          <w:tcPr>
            <w:tcW w:w="2580" w:type="dxa"/>
            <w:tcBorders>
              <w:top w:val="single" w:sz="4" w:space="0" w:color="auto"/>
              <w:left w:val="single" w:sz="4" w:space="0" w:color="auto"/>
              <w:bottom w:val="single" w:sz="4" w:space="0" w:color="auto"/>
              <w:right w:val="single" w:sz="4" w:space="0" w:color="auto"/>
            </w:tcBorders>
            <w:vAlign w:val="center"/>
            <w:hideMark/>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Kullanan Sayısı</w:t>
            </w:r>
          </w:p>
        </w:tc>
      </w:tr>
      <w:tr w:rsidR="00060FF3" w:rsidRPr="00060FF3" w:rsidTr="00B3102F">
        <w:trPr>
          <w:trHeight w:val="403"/>
        </w:trPr>
        <w:tc>
          <w:tcPr>
            <w:tcW w:w="2518" w:type="dxa"/>
            <w:tcBorders>
              <w:top w:val="single" w:sz="4" w:space="0" w:color="auto"/>
              <w:left w:val="single" w:sz="4" w:space="0" w:color="auto"/>
              <w:bottom w:val="single" w:sz="4" w:space="0" w:color="auto"/>
              <w:right w:val="single" w:sz="4" w:space="0" w:color="auto"/>
            </w:tcBorders>
            <w:hideMark/>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Arşiv</w:t>
            </w:r>
          </w:p>
        </w:tc>
        <w:tc>
          <w:tcPr>
            <w:tcW w:w="2410" w:type="dxa"/>
            <w:tcBorders>
              <w:top w:val="single" w:sz="4" w:space="0" w:color="auto"/>
              <w:left w:val="single" w:sz="4" w:space="0" w:color="auto"/>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2</w:t>
            </w:r>
          </w:p>
        </w:tc>
        <w:tc>
          <w:tcPr>
            <w:tcW w:w="1843" w:type="dxa"/>
            <w:tcBorders>
              <w:top w:val="single" w:sz="4" w:space="0" w:color="auto"/>
              <w:left w:val="single" w:sz="4" w:space="0" w:color="auto"/>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30</w:t>
            </w:r>
          </w:p>
        </w:tc>
        <w:tc>
          <w:tcPr>
            <w:tcW w:w="2580" w:type="dxa"/>
            <w:tcBorders>
              <w:top w:val="single" w:sz="4" w:space="0" w:color="auto"/>
              <w:left w:val="single" w:sz="4" w:space="0" w:color="auto"/>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4</w:t>
            </w:r>
          </w:p>
        </w:tc>
      </w:tr>
    </w:tbl>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p>
    <w:p w:rsidR="00060FF3" w:rsidRDefault="00060FF3" w:rsidP="00060FF3">
      <w:pPr>
        <w:spacing w:after="0" w:line="240" w:lineRule="auto"/>
        <w:jc w:val="both"/>
        <w:rPr>
          <w:rFonts w:ascii="Times New Roman" w:eastAsia="Batang" w:hAnsi="Times New Roman" w:cs="Times New Roman"/>
          <w:b/>
          <w:sz w:val="28"/>
          <w:szCs w:val="28"/>
          <w:lang w:eastAsia="ko-KR"/>
        </w:rPr>
      </w:pPr>
    </w:p>
    <w:p w:rsidR="007F570B" w:rsidRDefault="007F570B" w:rsidP="00060FF3">
      <w:pPr>
        <w:spacing w:after="0" w:line="240" w:lineRule="auto"/>
        <w:jc w:val="both"/>
        <w:rPr>
          <w:rFonts w:ascii="Times New Roman" w:eastAsia="Batang" w:hAnsi="Times New Roman" w:cs="Times New Roman"/>
          <w:b/>
          <w:sz w:val="28"/>
          <w:szCs w:val="28"/>
          <w:lang w:eastAsia="ko-KR"/>
        </w:rPr>
      </w:pPr>
    </w:p>
    <w:p w:rsidR="007F570B" w:rsidRDefault="007F570B" w:rsidP="00060FF3">
      <w:pPr>
        <w:spacing w:after="0" w:line="240" w:lineRule="auto"/>
        <w:jc w:val="both"/>
        <w:rPr>
          <w:rFonts w:ascii="Times New Roman" w:eastAsia="Batang" w:hAnsi="Times New Roman" w:cs="Times New Roman"/>
          <w:b/>
          <w:sz w:val="28"/>
          <w:szCs w:val="28"/>
          <w:lang w:eastAsia="ko-KR"/>
        </w:rPr>
      </w:pPr>
    </w:p>
    <w:p w:rsidR="007F570B" w:rsidRDefault="007F570B" w:rsidP="00060FF3">
      <w:pPr>
        <w:spacing w:after="0" w:line="240" w:lineRule="auto"/>
        <w:jc w:val="both"/>
        <w:rPr>
          <w:rFonts w:ascii="Times New Roman" w:eastAsia="Batang" w:hAnsi="Times New Roman" w:cs="Times New Roman"/>
          <w:b/>
          <w:sz w:val="28"/>
          <w:szCs w:val="28"/>
          <w:lang w:eastAsia="ko-KR"/>
        </w:rPr>
      </w:pPr>
    </w:p>
    <w:p w:rsidR="007F570B" w:rsidRDefault="007F570B" w:rsidP="00060FF3">
      <w:pPr>
        <w:spacing w:after="0" w:line="240" w:lineRule="auto"/>
        <w:jc w:val="both"/>
        <w:rPr>
          <w:rFonts w:ascii="Times New Roman" w:eastAsia="Batang" w:hAnsi="Times New Roman" w:cs="Times New Roman"/>
          <w:b/>
          <w:sz w:val="28"/>
          <w:szCs w:val="28"/>
          <w:lang w:eastAsia="ko-KR"/>
        </w:rPr>
      </w:pPr>
    </w:p>
    <w:p w:rsidR="007F570B" w:rsidRDefault="007F570B" w:rsidP="00060FF3">
      <w:pPr>
        <w:spacing w:after="0" w:line="240" w:lineRule="auto"/>
        <w:jc w:val="both"/>
        <w:rPr>
          <w:rFonts w:ascii="Times New Roman" w:eastAsia="Batang" w:hAnsi="Times New Roman" w:cs="Times New Roman"/>
          <w:b/>
          <w:sz w:val="28"/>
          <w:szCs w:val="28"/>
          <w:lang w:eastAsia="ko-KR"/>
        </w:rPr>
      </w:pPr>
    </w:p>
    <w:p w:rsidR="007F570B" w:rsidRDefault="007F570B" w:rsidP="00060FF3">
      <w:pPr>
        <w:spacing w:after="0" w:line="240" w:lineRule="auto"/>
        <w:jc w:val="both"/>
        <w:rPr>
          <w:rFonts w:ascii="Times New Roman" w:eastAsia="Batang" w:hAnsi="Times New Roman" w:cs="Times New Roman"/>
          <w:b/>
          <w:sz w:val="28"/>
          <w:szCs w:val="28"/>
          <w:lang w:eastAsia="ko-KR"/>
        </w:rPr>
      </w:pPr>
    </w:p>
    <w:p w:rsidR="007F570B" w:rsidRDefault="007F570B" w:rsidP="00060FF3">
      <w:pPr>
        <w:spacing w:after="0" w:line="240" w:lineRule="auto"/>
        <w:jc w:val="both"/>
        <w:rPr>
          <w:rFonts w:ascii="Times New Roman" w:eastAsia="Batang" w:hAnsi="Times New Roman" w:cs="Times New Roman"/>
          <w:b/>
          <w:sz w:val="28"/>
          <w:szCs w:val="28"/>
          <w:lang w:eastAsia="ko-KR"/>
        </w:rPr>
      </w:pPr>
    </w:p>
    <w:p w:rsidR="007F570B" w:rsidRDefault="007F570B">
      <w:pPr>
        <w:rPr>
          <w:rFonts w:ascii="Times New Roman" w:eastAsia="Batang" w:hAnsi="Times New Roman" w:cs="Times New Roman"/>
          <w:b/>
          <w:sz w:val="28"/>
          <w:szCs w:val="28"/>
          <w:lang w:eastAsia="ko-KR"/>
        </w:rPr>
      </w:pPr>
      <w:r>
        <w:rPr>
          <w:rFonts w:ascii="Times New Roman" w:eastAsia="Batang" w:hAnsi="Times New Roman" w:cs="Times New Roman"/>
          <w:b/>
          <w:sz w:val="28"/>
          <w:szCs w:val="28"/>
          <w:lang w:eastAsia="ko-KR"/>
        </w:rPr>
        <w:br w:type="page"/>
      </w:r>
    </w:p>
    <w:p w:rsidR="00060FF3" w:rsidRPr="00060FF3" w:rsidRDefault="00060FF3" w:rsidP="00060FF3">
      <w:pPr>
        <w:keepNext/>
        <w:spacing w:before="240" w:after="60" w:line="240" w:lineRule="auto"/>
        <w:jc w:val="both"/>
        <w:outlineLvl w:val="2"/>
        <w:rPr>
          <w:rFonts w:ascii="Times New Roman" w:eastAsia="Batang" w:hAnsi="Times New Roman" w:cs="Times New Roman"/>
          <w:b/>
          <w:iCs/>
          <w:sz w:val="28"/>
          <w:szCs w:val="28"/>
          <w:lang w:eastAsia="ko-KR"/>
        </w:rPr>
      </w:pPr>
      <w:r w:rsidRPr="00060FF3">
        <w:rPr>
          <w:rFonts w:ascii="Times New Roman" w:eastAsia="Batang" w:hAnsi="Times New Roman" w:cs="Times New Roman"/>
          <w:b/>
          <w:iCs/>
          <w:sz w:val="28"/>
          <w:szCs w:val="28"/>
          <w:lang w:eastAsia="ko-KR"/>
        </w:rPr>
        <w:lastRenderedPageBreak/>
        <w:t xml:space="preserve">2- </w:t>
      </w:r>
      <w:r w:rsidR="00B3102F">
        <w:rPr>
          <w:rFonts w:ascii="Times New Roman" w:eastAsia="Batang" w:hAnsi="Times New Roman" w:cs="Times New Roman"/>
          <w:b/>
          <w:iCs/>
          <w:sz w:val="28"/>
          <w:szCs w:val="28"/>
          <w:lang w:eastAsia="ko-KR"/>
        </w:rPr>
        <w:t xml:space="preserve">Ziraat Fakültesinin </w:t>
      </w:r>
      <w:r w:rsidRPr="00060FF3">
        <w:rPr>
          <w:rFonts w:ascii="Times New Roman" w:eastAsia="Batang" w:hAnsi="Times New Roman" w:cs="Times New Roman"/>
          <w:b/>
          <w:iCs/>
          <w:sz w:val="28"/>
          <w:szCs w:val="28"/>
          <w:lang w:eastAsia="ko-KR"/>
        </w:rPr>
        <w:t>Örgüt</w:t>
      </w:r>
      <w:r w:rsidR="00B3102F">
        <w:rPr>
          <w:rFonts w:ascii="Times New Roman" w:eastAsia="Batang" w:hAnsi="Times New Roman" w:cs="Times New Roman"/>
          <w:b/>
          <w:iCs/>
          <w:sz w:val="28"/>
          <w:szCs w:val="28"/>
          <w:lang w:eastAsia="ko-KR"/>
        </w:rPr>
        <w:t>sel</w:t>
      </w:r>
      <w:r w:rsidRPr="00060FF3">
        <w:rPr>
          <w:rFonts w:ascii="Times New Roman" w:eastAsia="Batang" w:hAnsi="Times New Roman" w:cs="Times New Roman"/>
          <w:b/>
          <w:iCs/>
          <w:sz w:val="28"/>
          <w:szCs w:val="28"/>
          <w:lang w:eastAsia="ko-KR"/>
        </w:rPr>
        <w:t xml:space="preserve"> Yapısı</w:t>
      </w:r>
    </w:p>
    <w:p w:rsidR="00060FF3" w:rsidRPr="00060FF3" w:rsidRDefault="00060FF3" w:rsidP="00060FF3">
      <w:pPr>
        <w:spacing w:after="0" w:line="240" w:lineRule="auto"/>
        <w:ind w:firstLine="708"/>
        <w:jc w:val="both"/>
        <w:rPr>
          <w:rFonts w:ascii="Times New Roman" w:eastAsia="Batang" w:hAnsi="Times New Roman" w:cs="Times New Roman"/>
          <w:sz w:val="24"/>
          <w:szCs w:val="24"/>
          <w:lang w:val="en-GB" w:eastAsia="ko-KR"/>
        </w:rPr>
      </w:pPr>
    </w:p>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 xml:space="preserve">Dekan   </w:t>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t>:</w:t>
      </w:r>
      <w:r w:rsidRPr="00060FF3">
        <w:rPr>
          <w:rFonts w:ascii="Times New Roman" w:eastAsia="Batang" w:hAnsi="Times New Roman" w:cs="Times New Roman"/>
          <w:sz w:val="24"/>
          <w:szCs w:val="24"/>
          <w:lang w:val="en-GB" w:eastAsia="ko-KR"/>
        </w:rPr>
        <w:tab/>
        <w:t>Prof. Dr.Adil AKYÜZ</w:t>
      </w:r>
    </w:p>
    <w:p w:rsidR="00060FF3" w:rsidRPr="00060FF3" w:rsidRDefault="00060FF3" w:rsidP="00060FF3">
      <w:pPr>
        <w:spacing w:after="0" w:line="240" w:lineRule="auto"/>
        <w:contextualSpacing/>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Dekan Yardımcısı</w:t>
      </w:r>
      <w:r w:rsidRPr="00060FF3">
        <w:rPr>
          <w:rFonts w:ascii="Times New Roman" w:eastAsia="Batang" w:hAnsi="Times New Roman" w:cs="Times New Roman"/>
          <w:sz w:val="24"/>
          <w:szCs w:val="24"/>
          <w:lang w:val="en-GB" w:eastAsia="ko-KR"/>
        </w:rPr>
        <w:tab/>
        <w:t>:</w:t>
      </w:r>
      <w:r w:rsidRPr="00060FF3">
        <w:rPr>
          <w:rFonts w:ascii="Times New Roman" w:eastAsia="Batang" w:hAnsi="Times New Roman" w:cs="Times New Roman"/>
          <w:sz w:val="24"/>
          <w:szCs w:val="24"/>
          <w:lang w:val="en-GB" w:eastAsia="ko-KR"/>
        </w:rPr>
        <w:tab/>
        <w:t>Prof. Dr. M. Sait EKİNCİ</w:t>
      </w:r>
    </w:p>
    <w:p w:rsidR="00060FF3" w:rsidRPr="00060FF3" w:rsidRDefault="00060FF3" w:rsidP="00060FF3">
      <w:pPr>
        <w:spacing w:after="0" w:line="240" w:lineRule="auto"/>
        <w:contextualSpacing/>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Dekan Yardımcısı</w:t>
      </w:r>
      <w:r w:rsidRPr="00060FF3">
        <w:rPr>
          <w:rFonts w:ascii="Times New Roman" w:eastAsia="Batang" w:hAnsi="Times New Roman" w:cs="Times New Roman"/>
          <w:sz w:val="24"/>
          <w:szCs w:val="24"/>
          <w:lang w:val="en-GB" w:eastAsia="ko-KR"/>
        </w:rPr>
        <w:tab/>
        <w:t>:</w:t>
      </w:r>
      <w:r w:rsidRPr="00060FF3">
        <w:rPr>
          <w:rFonts w:ascii="Times New Roman" w:eastAsia="Batang" w:hAnsi="Times New Roman" w:cs="Times New Roman"/>
          <w:sz w:val="24"/>
          <w:szCs w:val="24"/>
          <w:lang w:val="en-GB" w:eastAsia="ko-KR"/>
        </w:rPr>
        <w:tab/>
        <w:t>Prof. Dr. Mustafa KÜSEK</w:t>
      </w:r>
    </w:p>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Fakülte Sekreteri</w:t>
      </w:r>
      <w:r w:rsidRPr="00060FF3">
        <w:rPr>
          <w:rFonts w:ascii="Times New Roman" w:eastAsia="Batang" w:hAnsi="Times New Roman" w:cs="Times New Roman"/>
          <w:sz w:val="24"/>
          <w:szCs w:val="24"/>
          <w:lang w:val="en-GB" w:eastAsia="ko-KR"/>
        </w:rPr>
        <w:tab/>
        <w:t>:</w:t>
      </w:r>
      <w:r w:rsidRPr="00060FF3">
        <w:rPr>
          <w:rFonts w:ascii="Times New Roman" w:eastAsia="Batang" w:hAnsi="Times New Roman" w:cs="Times New Roman"/>
          <w:sz w:val="24"/>
          <w:szCs w:val="24"/>
          <w:lang w:val="en-GB" w:eastAsia="ko-KR"/>
        </w:rPr>
        <w:tab/>
        <w:t>Cem KAPUKAYA</w:t>
      </w:r>
    </w:p>
    <w:p w:rsidR="00060FF3" w:rsidRPr="00060FF3" w:rsidRDefault="00060FF3" w:rsidP="00060FF3">
      <w:pPr>
        <w:spacing w:after="0" w:line="240" w:lineRule="auto"/>
        <w:jc w:val="both"/>
        <w:rPr>
          <w:rFonts w:ascii="Times New Roman" w:eastAsia="Batang" w:hAnsi="Times New Roman" w:cs="Times New Roman"/>
          <w:lang w:val="en-GB" w:eastAsia="ko-KR"/>
        </w:rPr>
      </w:pPr>
    </w:p>
    <w:p w:rsidR="00060FF3" w:rsidRPr="007F570B" w:rsidRDefault="007F570B" w:rsidP="00F011DC">
      <w:pPr>
        <w:pStyle w:val="ListeParagraf"/>
        <w:numPr>
          <w:ilvl w:val="1"/>
          <w:numId w:val="21"/>
        </w:numPr>
        <w:jc w:val="both"/>
        <w:rPr>
          <w:b/>
          <w:lang w:val="en-GB" w:eastAsia="ko-KR"/>
        </w:rPr>
      </w:pPr>
      <w:r>
        <w:rPr>
          <w:b/>
          <w:lang w:val="en-GB" w:eastAsia="ko-KR"/>
        </w:rPr>
        <w:t xml:space="preserve"> </w:t>
      </w:r>
      <w:r w:rsidRPr="007F570B">
        <w:rPr>
          <w:b/>
          <w:lang w:val="en-GB" w:eastAsia="ko-KR"/>
        </w:rPr>
        <w:t>Fakülte Kurulu Üyeleri</w:t>
      </w:r>
    </w:p>
    <w:p w:rsidR="00060FF3" w:rsidRPr="00060FF3" w:rsidRDefault="00060FF3" w:rsidP="00060FF3">
      <w:pPr>
        <w:spacing w:after="0" w:line="240" w:lineRule="auto"/>
        <w:jc w:val="both"/>
        <w:rPr>
          <w:rFonts w:ascii="Times New Roman" w:eastAsia="Batang" w:hAnsi="Times New Roman" w:cs="Times New Roman"/>
          <w:lang w:val="en-GB" w:eastAsia="ko-KR"/>
        </w:rPr>
      </w:pPr>
    </w:p>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Prof. Dr. Adil AKYÜZ</w:t>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t>Başkan</w:t>
      </w:r>
    </w:p>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Cem KAPUKAYA</w:t>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t>Raportör</w:t>
      </w:r>
    </w:p>
    <w:p w:rsidR="00060FF3" w:rsidRPr="00060FF3" w:rsidRDefault="00060FF3" w:rsidP="00060FF3">
      <w:pPr>
        <w:spacing w:after="0" w:line="240" w:lineRule="auto"/>
        <w:jc w:val="both"/>
        <w:rPr>
          <w:rFonts w:ascii="Times New Roman" w:eastAsia="Batang" w:hAnsi="Times New Roman" w:cs="Times New Roman"/>
          <w:b/>
          <w:lang w:val="en-GB" w:eastAsia="ko-KR"/>
        </w:rPr>
      </w:pPr>
    </w:p>
    <w:p w:rsidR="00060FF3" w:rsidRPr="00060FF3" w:rsidRDefault="00060FF3" w:rsidP="00060FF3">
      <w:pPr>
        <w:spacing w:after="0" w:line="240" w:lineRule="auto"/>
        <w:jc w:val="both"/>
        <w:rPr>
          <w:rFonts w:ascii="Times New Roman" w:eastAsia="Batang" w:hAnsi="Times New Roman" w:cs="Times New Roman"/>
          <w:b/>
          <w:sz w:val="24"/>
          <w:szCs w:val="24"/>
          <w:lang w:val="en-GB" w:eastAsia="ko-KR"/>
        </w:rPr>
      </w:pPr>
      <w:r w:rsidRPr="00060FF3">
        <w:rPr>
          <w:rFonts w:ascii="Times New Roman" w:eastAsia="Batang" w:hAnsi="Times New Roman" w:cs="Times New Roman"/>
          <w:b/>
          <w:sz w:val="24"/>
          <w:szCs w:val="24"/>
          <w:lang w:val="en-GB" w:eastAsia="ko-KR"/>
        </w:rPr>
        <w:t>Bölüm Başkanları</w:t>
      </w:r>
    </w:p>
    <w:p w:rsidR="00060FF3" w:rsidRPr="00060FF3" w:rsidRDefault="0063122E" w:rsidP="00060FF3">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Prof. Dr. Hasan DEĞİRMENCİ</w:t>
      </w:r>
      <w:r w:rsidR="00060FF3" w:rsidRPr="00060FF3">
        <w:rPr>
          <w:rFonts w:ascii="Times New Roman" w:eastAsia="Batang" w:hAnsi="Times New Roman" w:cs="Times New Roman"/>
          <w:sz w:val="24"/>
          <w:szCs w:val="24"/>
          <w:lang w:val="en-GB" w:eastAsia="ko-KR"/>
        </w:rPr>
        <w:tab/>
      </w:r>
      <w:r w:rsidR="009A5E93">
        <w:rPr>
          <w:rFonts w:ascii="Times New Roman" w:eastAsia="Batang" w:hAnsi="Times New Roman" w:cs="Times New Roman"/>
          <w:sz w:val="24"/>
          <w:szCs w:val="24"/>
          <w:lang w:val="en-GB" w:eastAsia="ko-KR"/>
        </w:rPr>
        <w:tab/>
      </w:r>
      <w:r w:rsidR="00060FF3" w:rsidRPr="00060FF3">
        <w:rPr>
          <w:rFonts w:ascii="Times New Roman" w:eastAsia="Batang" w:hAnsi="Times New Roman" w:cs="Times New Roman"/>
          <w:sz w:val="24"/>
          <w:szCs w:val="24"/>
          <w:lang w:val="en-GB" w:eastAsia="ko-KR"/>
        </w:rPr>
        <w:tab/>
        <w:t>Biyosistem Mühendisliği Böl. Bşk.</w:t>
      </w:r>
    </w:p>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Prof. Dr. Fatih KILLI</w:t>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009A5E9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t>Tarla Bitkileri Bölümü Bşk.</w:t>
      </w:r>
    </w:p>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Prof. Dr. Mesut KARAMAN</w:t>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009A5E9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Zootekni Bölümü Bşk.</w:t>
      </w:r>
    </w:p>
    <w:p w:rsidR="00060FF3" w:rsidRPr="00060FF3" w:rsidRDefault="00060FF3" w:rsidP="00060FF3">
      <w:pPr>
        <w:spacing w:after="0" w:line="240" w:lineRule="auto"/>
        <w:contextualSpacing/>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Prof. Dr. Kadir YILMAZ</w:t>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t xml:space="preserve">Toprak Bilimi ve Bitki </w:t>
      </w:r>
      <w:r w:rsidR="00DE21E2" w:rsidRPr="00060FF3">
        <w:rPr>
          <w:rFonts w:ascii="Times New Roman" w:eastAsia="Batang" w:hAnsi="Times New Roman" w:cs="Times New Roman"/>
          <w:sz w:val="24"/>
          <w:szCs w:val="24"/>
          <w:lang w:val="en-GB" w:eastAsia="ko-KR"/>
        </w:rPr>
        <w:t>Besleme Böl</w:t>
      </w:r>
      <w:r w:rsidR="00DE21E2">
        <w:rPr>
          <w:rFonts w:ascii="Times New Roman" w:eastAsia="Batang" w:hAnsi="Times New Roman" w:cs="Times New Roman"/>
          <w:sz w:val="24"/>
          <w:szCs w:val="24"/>
          <w:lang w:val="en-GB" w:eastAsia="ko-KR"/>
        </w:rPr>
        <w:t>ü</w:t>
      </w:r>
      <w:r w:rsidRPr="00060FF3">
        <w:rPr>
          <w:rFonts w:ascii="Times New Roman" w:eastAsia="Batang" w:hAnsi="Times New Roman" w:cs="Times New Roman"/>
          <w:sz w:val="24"/>
          <w:szCs w:val="24"/>
          <w:lang w:val="en-GB" w:eastAsia="ko-KR"/>
        </w:rPr>
        <w:t xml:space="preserve"> Bşk.</w:t>
      </w:r>
    </w:p>
    <w:p w:rsidR="00060FF3" w:rsidRPr="00060FF3" w:rsidRDefault="00060FF3" w:rsidP="00060FF3">
      <w:pPr>
        <w:spacing w:after="0" w:line="240" w:lineRule="auto"/>
        <w:contextualSpacing/>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 xml:space="preserve">Prof. Dr. Mürüvvet ILGIN            </w:t>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t>Bahçe Bitkileri Bölümü Bşk.</w:t>
      </w:r>
    </w:p>
    <w:p w:rsidR="00060FF3" w:rsidRPr="00060FF3" w:rsidRDefault="00060FF3" w:rsidP="00060FF3">
      <w:pPr>
        <w:spacing w:after="0" w:line="240" w:lineRule="auto"/>
        <w:contextualSpacing/>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 xml:space="preserve">Prof. Dr. Mehmet Kubilay ER </w:t>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t>Bitki Koruma Bölümü Bşk.</w:t>
      </w:r>
    </w:p>
    <w:p w:rsidR="00060FF3" w:rsidRPr="00060FF3" w:rsidRDefault="00060FF3" w:rsidP="00060FF3">
      <w:pPr>
        <w:spacing w:after="0" w:line="240" w:lineRule="auto"/>
        <w:contextualSpacing/>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Prof. Dr. Cuma AKBAY</w:t>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t>Tarım Ekonomisi Bölümü Bşk.</w:t>
      </w:r>
    </w:p>
    <w:p w:rsidR="00060FF3" w:rsidRPr="00060FF3" w:rsidRDefault="00060FF3" w:rsidP="00060FF3">
      <w:pPr>
        <w:spacing w:after="0" w:line="240" w:lineRule="auto"/>
        <w:contextualSpacing/>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 xml:space="preserve">Prof. Dr. </w:t>
      </w:r>
      <w:r w:rsidRPr="00060FF3">
        <w:rPr>
          <w:rFonts w:ascii="Times New Roman" w:eastAsia="Batang" w:hAnsi="Times New Roman" w:cs="Times New Roman"/>
          <w:sz w:val="24"/>
          <w:szCs w:val="24"/>
          <w:lang w:val="sv-SE" w:eastAsia="ko-KR"/>
        </w:rPr>
        <w:t>Ziya DUMLUPINAR</w:t>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t>Tarımsal Biyoteknoloji Böl. Bşk.</w:t>
      </w:r>
    </w:p>
    <w:p w:rsidR="00060FF3" w:rsidRPr="00060FF3" w:rsidRDefault="00060FF3" w:rsidP="00060FF3">
      <w:pPr>
        <w:spacing w:after="0" w:line="240" w:lineRule="auto"/>
        <w:contextualSpacing/>
        <w:jc w:val="both"/>
        <w:rPr>
          <w:rFonts w:ascii="Times New Roman" w:eastAsia="Batang" w:hAnsi="Times New Roman" w:cs="Times New Roman"/>
          <w:b/>
          <w:sz w:val="24"/>
          <w:szCs w:val="24"/>
          <w:lang w:val="en-GB" w:eastAsia="ko-KR"/>
        </w:rPr>
      </w:pPr>
      <w:r w:rsidRPr="00060FF3">
        <w:rPr>
          <w:rFonts w:ascii="Times New Roman" w:eastAsia="Batang" w:hAnsi="Times New Roman" w:cs="Times New Roman"/>
          <w:sz w:val="24"/>
          <w:szCs w:val="24"/>
          <w:lang w:val="en-GB" w:eastAsia="ko-KR"/>
        </w:rPr>
        <w:t>Prof. Dr. Nihal BUZKAN</w:t>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t>Profesör Temsilcisi</w:t>
      </w:r>
    </w:p>
    <w:p w:rsidR="00060FF3" w:rsidRPr="00060FF3" w:rsidRDefault="00060FF3" w:rsidP="00060FF3">
      <w:pPr>
        <w:spacing w:after="0" w:line="240" w:lineRule="auto"/>
        <w:contextualSpacing/>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Prof. Dr. Emin ÖZKÖSE</w:t>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t>Profesör Temsilcisi</w:t>
      </w:r>
    </w:p>
    <w:p w:rsidR="00060FF3" w:rsidRPr="00060FF3" w:rsidRDefault="00060FF3" w:rsidP="00060FF3">
      <w:pPr>
        <w:spacing w:after="0" w:line="240" w:lineRule="auto"/>
        <w:contextualSpacing/>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Prof.Dr. Tevrican DOKUYUCU</w:t>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t>Profesör Temsilcisi</w:t>
      </w:r>
    </w:p>
    <w:p w:rsidR="00060FF3" w:rsidRPr="00060FF3" w:rsidRDefault="00060FF3" w:rsidP="00060FF3">
      <w:pPr>
        <w:spacing w:after="0" w:line="240" w:lineRule="auto"/>
        <w:contextualSpacing/>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Doç. Dr. Ömer Suha USLU</w:t>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t>Doçent Temsilcisi</w:t>
      </w:r>
    </w:p>
    <w:p w:rsidR="00060FF3" w:rsidRPr="00060FF3" w:rsidRDefault="00060FF3" w:rsidP="00060FF3">
      <w:pPr>
        <w:spacing w:after="0" w:line="240" w:lineRule="auto"/>
        <w:contextualSpacing/>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Doç.Dr. Beyhan YETER</w:t>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t>Doçent Temsilcisi</w:t>
      </w:r>
    </w:p>
    <w:p w:rsidR="00060FF3" w:rsidRPr="00060FF3" w:rsidRDefault="00060FF3" w:rsidP="00060FF3">
      <w:pPr>
        <w:spacing w:after="0" w:line="240" w:lineRule="auto"/>
        <w:contextualSpacing/>
        <w:jc w:val="both"/>
        <w:rPr>
          <w:rFonts w:ascii="Times New Roman" w:eastAsia="Batang" w:hAnsi="Times New Roman" w:cs="Times New Roman"/>
          <w:b/>
          <w:sz w:val="24"/>
          <w:szCs w:val="24"/>
          <w:lang w:val="en-GB" w:eastAsia="ko-KR"/>
        </w:rPr>
      </w:pPr>
      <w:r w:rsidRPr="00060FF3">
        <w:rPr>
          <w:rFonts w:ascii="Times New Roman" w:eastAsia="Batang" w:hAnsi="Times New Roman" w:cs="Times New Roman"/>
          <w:sz w:val="24"/>
          <w:szCs w:val="24"/>
          <w:lang w:val="en-GB" w:eastAsia="ko-KR"/>
        </w:rPr>
        <w:t xml:space="preserve">Dr. Öğr. Üyesi Üyesi </w:t>
      </w:r>
      <w:r w:rsidRPr="009A5E93">
        <w:rPr>
          <w:rFonts w:ascii="Times New Roman" w:eastAsia="Batang" w:hAnsi="Times New Roman" w:cs="Times New Roman"/>
          <w:sz w:val="20"/>
          <w:szCs w:val="20"/>
          <w:lang w:val="en-GB" w:eastAsia="ko-KR"/>
        </w:rPr>
        <w:t>ELİF COŞKUN DAĞGEÇEN</w:t>
      </w:r>
      <w:r w:rsidR="009A5E93">
        <w:rPr>
          <w:rFonts w:ascii="Times New Roman" w:eastAsia="Batang" w:hAnsi="Times New Roman" w:cs="Times New Roman"/>
          <w:sz w:val="20"/>
          <w:szCs w:val="20"/>
          <w:lang w:val="en-GB" w:eastAsia="ko-KR"/>
        </w:rPr>
        <w:tab/>
      </w:r>
      <w:r w:rsidRPr="00060FF3">
        <w:rPr>
          <w:rFonts w:ascii="Times New Roman" w:eastAsia="Batang" w:hAnsi="Times New Roman" w:cs="Times New Roman"/>
          <w:sz w:val="24"/>
          <w:szCs w:val="24"/>
          <w:lang w:val="en-GB" w:eastAsia="ko-KR"/>
        </w:rPr>
        <w:t>Dr. Öğr. Üyesi Temsilcisi</w:t>
      </w:r>
    </w:p>
    <w:p w:rsidR="00060FF3" w:rsidRPr="00060FF3" w:rsidRDefault="00060FF3" w:rsidP="00060FF3">
      <w:pPr>
        <w:spacing w:after="0" w:line="240" w:lineRule="auto"/>
        <w:contextualSpacing/>
        <w:jc w:val="both"/>
        <w:rPr>
          <w:rFonts w:ascii="Times New Roman" w:eastAsia="Batang" w:hAnsi="Times New Roman" w:cs="Times New Roman"/>
          <w:sz w:val="24"/>
          <w:szCs w:val="24"/>
          <w:lang w:val="en-GB" w:eastAsia="ko-KR"/>
        </w:rPr>
      </w:pPr>
    </w:p>
    <w:p w:rsidR="00060FF3" w:rsidRPr="00060FF3" w:rsidRDefault="00060FF3" w:rsidP="00060FF3">
      <w:pPr>
        <w:spacing w:after="0" w:line="240" w:lineRule="auto"/>
        <w:contextualSpacing/>
        <w:jc w:val="both"/>
        <w:rPr>
          <w:rFonts w:ascii="Times New Roman" w:eastAsia="Batang" w:hAnsi="Times New Roman" w:cs="Times New Roman"/>
          <w:b/>
          <w:lang w:val="en-GB" w:eastAsia="ko-KR"/>
        </w:rPr>
      </w:pPr>
    </w:p>
    <w:p w:rsidR="00060FF3" w:rsidRPr="00060FF3" w:rsidRDefault="00060FF3" w:rsidP="00060FF3">
      <w:pPr>
        <w:spacing w:after="0" w:line="240" w:lineRule="auto"/>
        <w:contextualSpacing/>
        <w:jc w:val="both"/>
        <w:rPr>
          <w:rFonts w:ascii="Times New Roman" w:eastAsia="Batang" w:hAnsi="Times New Roman" w:cs="Times New Roman"/>
          <w:b/>
          <w:lang w:val="en-GB" w:eastAsia="ko-KR"/>
        </w:rPr>
      </w:pPr>
    </w:p>
    <w:p w:rsidR="00060FF3" w:rsidRPr="00060FF3" w:rsidRDefault="007F570B" w:rsidP="00060FF3">
      <w:pPr>
        <w:spacing w:after="0" w:line="240" w:lineRule="auto"/>
        <w:contextualSpacing/>
        <w:jc w:val="both"/>
        <w:rPr>
          <w:rFonts w:ascii="Times New Roman" w:eastAsia="Batang" w:hAnsi="Times New Roman" w:cs="Times New Roman"/>
          <w:b/>
          <w:sz w:val="24"/>
          <w:szCs w:val="24"/>
          <w:lang w:val="en-GB" w:eastAsia="ko-KR"/>
        </w:rPr>
      </w:pPr>
      <w:r>
        <w:rPr>
          <w:rFonts w:ascii="Times New Roman" w:eastAsia="Batang" w:hAnsi="Times New Roman" w:cs="Times New Roman"/>
          <w:b/>
          <w:sz w:val="24"/>
          <w:szCs w:val="24"/>
          <w:lang w:val="en-GB" w:eastAsia="ko-KR"/>
        </w:rPr>
        <w:t>2.2.</w:t>
      </w:r>
      <w:r w:rsidRPr="00060FF3">
        <w:rPr>
          <w:rFonts w:ascii="Times New Roman" w:eastAsia="Batang" w:hAnsi="Times New Roman" w:cs="Times New Roman"/>
          <w:b/>
          <w:sz w:val="24"/>
          <w:szCs w:val="24"/>
          <w:lang w:val="en-GB" w:eastAsia="ko-KR"/>
        </w:rPr>
        <w:t xml:space="preserve"> Fakülte Yönetim Kurulu Üyeleri</w:t>
      </w:r>
    </w:p>
    <w:p w:rsidR="00060FF3" w:rsidRPr="00060FF3" w:rsidRDefault="00060FF3" w:rsidP="00060FF3">
      <w:pPr>
        <w:spacing w:after="0" w:line="240" w:lineRule="auto"/>
        <w:contextualSpacing/>
        <w:jc w:val="both"/>
        <w:rPr>
          <w:rFonts w:ascii="Times New Roman" w:eastAsia="Batang" w:hAnsi="Times New Roman" w:cs="Times New Roman"/>
          <w:lang w:val="en-GB" w:eastAsia="ko-KR"/>
        </w:rPr>
      </w:pPr>
    </w:p>
    <w:p w:rsidR="00060FF3" w:rsidRPr="00060FF3" w:rsidRDefault="00060FF3" w:rsidP="00060FF3">
      <w:pPr>
        <w:spacing w:after="0" w:line="240" w:lineRule="auto"/>
        <w:contextualSpacing/>
        <w:jc w:val="both"/>
        <w:rPr>
          <w:rFonts w:ascii="Times New Roman" w:eastAsia="Batang" w:hAnsi="Times New Roman" w:cs="Times New Roman"/>
          <w:sz w:val="24"/>
          <w:szCs w:val="24"/>
          <w:lang w:val="sv-SE" w:eastAsia="ko-KR"/>
        </w:rPr>
      </w:pPr>
      <w:r w:rsidRPr="00060FF3">
        <w:rPr>
          <w:rFonts w:ascii="Times New Roman" w:eastAsia="Batang" w:hAnsi="Times New Roman" w:cs="Times New Roman"/>
          <w:sz w:val="24"/>
          <w:szCs w:val="24"/>
          <w:lang w:val="sv-SE" w:eastAsia="ko-KR"/>
        </w:rPr>
        <w:t>Prof. Dr.</w:t>
      </w:r>
      <w:r w:rsidRPr="00060FF3">
        <w:rPr>
          <w:rFonts w:ascii="Times New Roman" w:eastAsia="Batang" w:hAnsi="Times New Roman" w:cs="Times New Roman"/>
          <w:sz w:val="24"/>
          <w:szCs w:val="24"/>
          <w:lang w:val="en-GB" w:eastAsia="ko-KR"/>
        </w:rPr>
        <w:t xml:space="preserve"> Adil AKYÜZ</w:t>
      </w:r>
      <w:r w:rsidRPr="00060FF3">
        <w:rPr>
          <w:rFonts w:ascii="Times New Roman" w:eastAsia="Batang" w:hAnsi="Times New Roman" w:cs="Times New Roman"/>
          <w:sz w:val="24"/>
          <w:szCs w:val="24"/>
          <w:lang w:val="sv-SE" w:eastAsia="ko-KR"/>
        </w:rPr>
        <w:tab/>
      </w:r>
      <w:r w:rsidRPr="00060FF3">
        <w:rPr>
          <w:rFonts w:ascii="Times New Roman" w:eastAsia="Batang" w:hAnsi="Times New Roman" w:cs="Times New Roman"/>
          <w:sz w:val="24"/>
          <w:szCs w:val="24"/>
          <w:lang w:val="sv-SE" w:eastAsia="ko-KR"/>
        </w:rPr>
        <w:tab/>
      </w:r>
      <w:r w:rsidRPr="00060FF3">
        <w:rPr>
          <w:rFonts w:ascii="Times New Roman" w:eastAsia="Batang" w:hAnsi="Times New Roman" w:cs="Times New Roman"/>
          <w:sz w:val="24"/>
          <w:szCs w:val="24"/>
          <w:lang w:val="sv-SE" w:eastAsia="ko-KR"/>
        </w:rPr>
        <w:tab/>
      </w:r>
      <w:r w:rsidRPr="00060FF3">
        <w:rPr>
          <w:rFonts w:ascii="Times New Roman" w:eastAsia="Batang" w:hAnsi="Times New Roman" w:cs="Times New Roman"/>
          <w:sz w:val="24"/>
          <w:szCs w:val="24"/>
          <w:lang w:val="sv-SE" w:eastAsia="ko-KR"/>
        </w:rPr>
        <w:tab/>
      </w:r>
      <w:r w:rsidRPr="00060FF3">
        <w:rPr>
          <w:rFonts w:ascii="Times New Roman" w:eastAsia="Batang" w:hAnsi="Times New Roman" w:cs="Times New Roman"/>
          <w:sz w:val="24"/>
          <w:szCs w:val="24"/>
          <w:lang w:val="sv-SE" w:eastAsia="ko-KR"/>
        </w:rPr>
        <w:tab/>
        <w:t xml:space="preserve">Başkan </w:t>
      </w:r>
    </w:p>
    <w:p w:rsidR="00060FF3" w:rsidRPr="00060FF3" w:rsidRDefault="00060FF3" w:rsidP="00060FF3">
      <w:pPr>
        <w:spacing w:after="0" w:line="240" w:lineRule="auto"/>
        <w:contextualSpacing/>
        <w:jc w:val="both"/>
        <w:rPr>
          <w:rFonts w:ascii="Times New Roman" w:eastAsia="Batang" w:hAnsi="Times New Roman" w:cs="Times New Roman"/>
          <w:sz w:val="24"/>
          <w:szCs w:val="24"/>
          <w:lang w:val="sv-SE" w:eastAsia="ko-KR"/>
        </w:rPr>
      </w:pPr>
      <w:r w:rsidRPr="00060FF3">
        <w:rPr>
          <w:rFonts w:ascii="Times New Roman" w:eastAsia="Batang" w:hAnsi="Times New Roman" w:cs="Times New Roman"/>
          <w:sz w:val="24"/>
          <w:szCs w:val="24"/>
          <w:lang w:val="sv-SE" w:eastAsia="ko-KR"/>
        </w:rPr>
        <w:t xml:space="preserve">Prof. Dr. </w:t>
      </w:r>
      <w:r w:rsidRPr="00060FF3">
        <w:rPr>
          <w:rFonts w:ascii="Times New Roman" w:eastAsia="Batang" w:hAnsi="Times New Roman" w:cs="Times New Roman"/>
          <w:sz w:val="24"/>
          <w:szCs w:val="24"/>
          <w:lang w:val="en-GB" w:eastAsia="ko-KR"/>
        </w:rPr>
        <w:t>Mesut KARAMAN</w:t>
      </w:r>
      <w:r w:rsidRPr="00060FF3">
        <w:rPr>
          <w:rFonts w:ascii="Times New Roman" w:eastAsia="Batang" w:hAnsi="Times New Roman" w:cs="Times New Roman"/>
          <w:sz w:val="24"/>
          <w:szCs w:val="24"/>
          <w:lang w:val="sv-SE" w:eastAsia="ko-KR"/>
        </w:rPr>
        <w:tab/>
      </w:r>
      <w:r w:rsidRPr="00060FF3">
        <w:rPr>
          <w:rFonts w:ascii="Times New Roman" w:eastAsia="Batang" w:hAnsi="Times New Roman" w:cs="Times New Roman"/>
          <w:sz w:val="24"/>
          <w:szCs w:val="24"/>
          <w:lang w:val="sv-SE" w:eastAsia="ko-KR"/>
        </w:rPr>
        <w:tab/>
      </w:r>
      <w:r w:rsidRPr="00060FF3">
        <w:rPr>
          <w:rFonts w:ascii="Times New Roman" w:eastAsia="Batang" w:hAnsi="Times New Roman" w:cs="Times New Roman"/>
          <w:sz w:val="24"/>
          <w:szCs w:val="24"/>
          <w:lang w:val="sv-SE" w:eastAsia="ko-KR"/>
        </w:rPr>
        <w:tab/>
      </w:r>
      <w:r w:rsidRPr="00060FF3">
        <w:rPr>
          <w:rFonts w:ascii="Times New Roman" w:eastAsia="Batang" w:hAnsi="Times New Roman" w:cs="Times New Roman"/>
          <w:sz w:val="24"/>
          <w:szCs w:val="24"/>
          <w:lang w:val="sv-SE" w:eastAsia="ko-KR"/>
        </w:rPr>
        <w:tab/>
      </w:r>
      <w:r w:rsidRPr="00060FF3">
        <w:rPr>
          <w:rFonts w:ascii="Times New Roman" w:eastAsia="Batang" w:hAnsi="Times New Roman" w:cs="Times New Roman"/>
          <w:sz w:val="24"/>
          <w:szCs w:val="24"/>
          <w:lang w:val="sv-SE" w:eastAsia="ko-KR"/>
        </w:rPr>
        <w:tab/>
      </w:r>
      <w:r w:rsidRPr="00060FF3">
        <w:rPr>
          <w:rFonts w:ascii="Times New Roman" w:eastAsia="Batang" w:hAnsi="Times New Roman" w:cs="Times New Roman"/>
          <w:sz w:val="24"/>
          <w:szCs w:val="24"/>
          <w:lang w:val="en-GB" w:eastAsia="ko-KR"/>
        </w:rPr>
        <w:t>Profesör Temsilcisi</w:t>
      </w:r>
    </w:p>
    <w:p w:rsidR="00060FF3" w:rsidRPr="00060FF3" w:rsidRDefault="00060FF3" w:rsidP="00060FF3">
      <w:pPr>
        <w:spacing w:after="0" w:line="240" w:lineRule="auto"/>
        <w:contextualSpacing/>
        <w:jc w:val="both"/>
        <w:rPr>
          <w:rFonts w:ascii="Times New Roman" w:eastAsia="Batang" w:hAnsi="Times New Roman" w:cs="Times New Roman"/>
          <w:sz w:val="24"/>
          <w:szCs w:val="24"/>
          <w:lang w:val="sv-SE" w:eastAsia="ko-KR"/>
        </w:rPr>
      </w:pPr>
      <w:r w:rsidRPr="00060FF3">
        <w:rPr>
          <w:rFonts w:ascii="Times New Roman" w:eastAsia="Batang" w:hAnsi="Times New Roman" w:cs="Times New Roman"/>
          <w:sz w:val="24"/>
          <w:szCs w:val="24"/>
          <w:lang w:val="sv-SE" w:eastAsia="ko-KR"/>
        </w:rPr>
        <w:t xml:space="preserve">Prof. Dr. </w:t>
      </w:r>
      <w:r w:rsidRPr="00060FF3">
        <w:rPr>
          <w:rFonts w:ascii="Times New Roman" w:eastAsia="Batang" w:hAnsi="Times New Roman" w:cs="Times New Roman"/>
          <w:sz w:val="24"/>
          <w:szCs w:val="24"/>
          <w:lang w:val="en-GB" w:eastAsia="ko-KR"/>
        </w:rPr>
        <w:t>Mehmet Kubilay ER</w:t>
      </w:r>
      <w:r w:rsidRPr="00060FF3">
        <w:rPr>
          <w:rFonts w:ascii="Times New Roman" w:eastAsia="Batang" w:hAnsi="Times New Roman" w:cs="Times New Roman"/>
          <w:sz w:val="24"/>
          <w:szCs w:val="24"/>
          <w:lang w:val="sv-SE" w:eastAsia="ko-KR"/>
        </w:rPr>
        <w:tab/>
      </w:r>
      <w:r w:rsidRPr="00060FF3">
        <w:rPr>
          <w:rFonts w:ascii="Times New Roman" w:eastAsia="Batang" w:hAnsi="Times New Roman" w:cs="Times New Roman"/>
          <w:sz w:val="24"/>
          <w:szCs w:val="24"/>
          <w:lang w:val="sv-SE" w:eastAsia="ko-KR"/>
        </w:rPr>
        <w:tab/>
      </w:r>
      <w:r w:rsidRPr="00060FF3">
        <w:rPr>
          <w:rFonts w:ascii="Times New Roman" w:eastAsia="Batang" w:hAnsi="Times New Roman" w:cs="Times New Roman"/>
          <w:sz w:val="24"/>
          <w:szCs w:val="24"/>
          <w:lang w:val="sv-SE" w:eastAsia="ko-KR"/>
        </w:rPr>
        <w:tab/>
      </w:r>
      <w:r w:rsidRPr="00060FF3">
        <w:rPr>
          <w:rFonts w:ascii="Times New Roman" w:eastAsia="Batang" w:hAnsi="Times New Roman" w:cs="Times New Roman"/>
          <w:sz w:val="24"/>
          <w:szCs w:val="24"/>
          <w:lang w:val="sv-SE" w:eastAsia="ko-KR"/>
        </w:rPr>
        <w:tab/>
      </w:r>
      <w:r w:rsidRPr="00060FF3">
        <w:rPr>
          <w:rFonts w:ascii="Times New Roman" w:eastAsia="Batang" w:hAnsi="Times New Roman" w:cs="Times New Roman"/>
          <w:sz w:val="24"/>
          <w:szCs w:val="24"/>
          <w:lang w:val="en-GB" w:eastAsia="ko-KR"/>
        </w:rPr>
        <w:t>Profesör Temsilcisi</w:t>
      </w:r>
    </w:p>
    <w:p w:rsidR="00060FF3" w:rsidRPr="00060FF3" w:rsidRDefault="00060FF3" w:rsidP="00060FF3">
      <w:pPr>
        <w:spacing w:after="0" w:line="240" w:lineRule="auto"/>
        <w:contextualSpacing/>
        <w:jc w:val="both"/>
        <w:rPr>
          <w:rFonts w:ascii="Times New Roman" w:eastAsia="Batang" w:hAnsi="Times New Roman" w:cs="Times New Roman"/>
          <w:sz w:val="24"/>
          <w:szCs w:val="24"/>
          <w:lang w:val="sv-SE" w:eastAsia="ko-KR"/>
        </w:rPr>
      </w:pPr>
      <w:r w:rsidRPr="00060FF3">
        <w:rPr>
          <w:rFonts w:ascii="Times New Roman" w:eastAsia="Batang" w:hAnsi="Times New Roman" w:cs="Times New Roman"/>
          <w:sz w:val="24"/>
          <w:szCs w:val="24"/>
          <w:lang w:val="sv-SE" w:eastAsia="ko-KR"/>
        </w:rPr>
        <w:t xml:space="preserve">Prof. Dr. Mustafa ŞAHİN      </w:t>
      </w:r>
      <w:r w:rsidRPr="00060FF3">
        <w:rPr>
          <w:rFonts w:ascii="Times New Roman" w:eastAsia="Batang" w:hAnsi="Times New Roman" w:cs="Times New Roman"/>
          <w:sz w:val="24"/>
          <w:szCs w:val="24"/>
          <w:lang w:val="sv-SE" w:eastAsia="ko-KR"/>
        </w:rPr>
        <w:tab/>
      </w:r>
      <w:r w:rsidRPr="00060FF3">
        <w:rPr>
          <w:rFonts w:ascii="Times New Roman" w:eastAsia="Batang" w:hAnsi="Times New Roman" w:cs="Times New Roman"/>
          <w:sz w:val="24"/>
          <w:szCs w:val="24"/>
          <w:lang w:val="sv-SE" w:eastAsia="ko-KR"/>
        </w:rPr>
        <w:tab/>
      </w:r>
      <w:r w:rsidRPr="00060FF3">
        <w:rPr>
          <w:rFonts w:ascii="Times New Roman" w:eastAsia="Batang" w:hAnsi="Times New Roman" w:cs="Times New Roman"/>
          <w:sz w:val="24"/>
          <w:szCs w:val="24"/>
          <w:lang w:val="sv-SE" w:eastAsia="ko-KR"/>
        </w:rPr>
        <w:tab/>
      </w:r>
      <w:r w:rsidRPr="00060FF3">
        <w:rPr>
          <w:rFonts w:ascii="Times New Roman" w:eastAsia="Batang" w:hAnsi="Times New Roman" w:cs="Times New Roman"/>
          <w:sz w:val="24"/>
          <w:szCs w:val="24"/>
          <w:lang w:val="sv-SE" w:eastAsia="ko-KR"/>
        </w:rPr>
        <w:tab/>
      </w:r>
      <w:r w:rsidRPr="00060FF3">
        <w:rPr>
          <w:rFonts w:ascii="Times New Roman" w:eastAsia="Batang" w:hAnsi="Times New Roman" w:cs="Times New Roman"/>
          <w:sz w:val="24"/>
          <w:szCs w:val="24"/>
          <w:lang w:val="en-GB" w:eastAsia="ko-KR"/>
        </w:rPr>
        <w:t>Profesör Temsilcisi</w:t>
      </w:r>
    </w:p>
    <w:p w:rsidR="00060FF3" w:rsidRPr="00060FF3" w:rsidRDefault="00060FF3" w:rsidP="00060FF3">
      <w:pPr>
        <w:spacing w:after="0" w:line="240" w:lineRule="auto"/>
        <w:contextualSpacing/>
        <w:jc w:val="both"/>
        <w:rPr>
          <w:rFonts w:ascii="Times New Roman" w:eastAsia="Batang" w:hAnsi="Times New Roman" w:cs="Times New Roman"/>
          <w:sz w:val="24"/>
          <w:szCs w:val="24"/>
          <w:lang w:val="de-DE" w:eastAsia="ko-KR"/>
        </w:rPr>
      </w:pPr>
      <w:r w:rsidRPr="00060FF3">
        <w:rPr>
          <w:rFonts w:ascii="Times New Roman" w:eastAsia="Batang" w:hAnsi="Times New Roman" w:cs="Times New Roman"/>
          <w:sz w:val="24"/>
          <w:szCs w:val="24"/>
          <w:lang w:val="sv-SE" w:eastAsia="ko-KR"/>
        </w:rPr>
        <w:t xml:space="preserve">Doç. Dr. </w:t>
      </w:r>
      <w:r w:rsidRPr="00060FF3">
        <w:rPr>
          <w:rFonts w:ascii="Times New Roman" w:eastAsia="Batang" w:hAnsi="Times New Roman" w:cs="Times New Roman"/>
          <w:sz w:val="24"/>
          <w:szCs w:val="24"/>
          <w:lang w:val="en-GB" w:eastAsia="ko-KR"/>
        </w:rPr>
        <w:t>Beyhan YETER</w:t>
      </w:r>
      <w:r w:rsidRPr="00060FF3">
        <w:rPr>
          <w:rFonts w:ascii="Times New Roman" w:eastAsia="Batang" w:hAnsi="Times New Roman" w:cs="Times New Roman"/>
          <w:sz w:val="24"/>
          <w:szCs w:val="24"/>
          <w:lang w:val="sv-SE" w:eastAsia="ko-KR"/>
        </w:rPr>
        <w:tab/>
      </w:r>
      <w:r w:rsidRPr="00060FF3">
        <w:rPr>
          <w:rFonts w:ascii="Times New Roman" w:eastAsia="Batang" w:hAnsi="Times New Roman" w:cs="Times New Roman"/>
          <w:sz w:val="24"/>
          <w:szCs w:val="24"/>
          <w:lang w:val="sv-SE" w:eastAsia="ko-KR"/>
        </w:rPr>
        <w:tab/>
      </w:r>
      <w:r w:rsidRPr="00060FF3">
        <w:rPr>
          <w:rFonts w:ascii="Times New Roman" w:eastAsia="Batang" w:hAnsi="Times New Roman" w:cs="Times New Roman"/>
          <w:sz w:val="24"/>
          <w:szCs w:val="24"/>
          <w:lang w:val="sv-SE" w:eastAsia="ko-KR"/>
        </w:rPr>
        <w:tab/>
      </w:r>
      <w:r w:rsidRPr="00060FF3">
        <w:rPr>
          <w:rFonts w:ascii="Times New Roman" w:eastAsia="Batang" w:hAnsi="Times New Roman" w:cs="Times New Roman"/>
          <w:sz w:val="24"/>
          <w:szCs w:val="24"/>
          <w:lang w:val="sv-SE" w:eastAsia="ko-KR"/>
        </w:rPr>
        <w:tab/>
      </w:r>
      <w:r w:rsidRPr="00060FF3">
        <w:rPr>
          <w:rFonts w:ascii="Times New Roman" w:eastAsia="Batang" w:hAnsi="Times New Roman" w:cs="Times New Roman"/>
          <w:sz w:val="24"/>
          <w:szCs w:val="24"/>
          <w:lang w:val="sv-SE" w:eastAsia="ko-KR"/>
        </w:rPr>
        <w:tab/>
      </w:r>
      <w:r w:rsidRPr="00060FF3">
        <w:rPr>
          <w:rFonts w:ascii="Times New Roman" w:eastAsia="Batang" w:hAnsi="Times New Roman" w:cs="Times New Roman"/>
          <w:sz w:val="24"/>
          <w:szCs w:val="24"/>
          <w:lang w:val="en-GB" w:eastAsia="ko-KR"/>
        </w:rPr>
        <w:t>Doçent Temsilcisi</w:t>
      </w:r>
      <w:r w:rsidRPr="00060FF3">
        <w:rPr>
          <w:rFonts w:ascii="Times New Roman" w:eastAsia="Batang" w:hAnsi="Times New Roman" w:cs="Times New Roman"/>
          <w:sz w:val="24"/>
          <w:szCs w:val="24"/>
          <w:lang w:val="de-DE" w:eastAsia="ko-KR"/>
        </w:rPr>
        <w:t xml:space="preserve"> </w:t>
      </w:r>
    </w:p>
    <w:p w:rsidR="00060FF3" w:rsidRPr="00060FF3" w:rsidRDefault="00060FF3" w:rsidP="00060FF3">
      <w:pPr>
        <w:spacing w:after="0" w:line="240" w:lineRule="auto"/>
        <w:contextualSpacing/>
        <w:jc w:val="both"/>
        <w:rPr>
          <w:rFonts w:ascii="Times New Roman" w:eastAsia="Batang" w:hAnsi="Times New Roman" w:cs="Times New Roman"/>
          <w:sz w:val="24"/>
          <w:szCs w:val="24"/>
          <w:lang w:val="de-DE" w:eastAsia="ko-KR"/>
        </w:rPr>
      </w:pPr>
      <w:r w:rsidRPr="00060FF3">
        <w:rPr>
          <w:rFonts w:ascii="Times New Roman" w:eastAsia="Batang" w:hAnsi="Times New Roman" w:cs="Times New Roman"/>
          <w:sz w:val="24"/>
          <w:szCs w:val="24"/>
          <w:lang w:val="de-DE" w:eastAsia="ko-KR"/>
        </w:rPr>
        <w:t>Doç. Dr. Sertan SESVEREN</w:t>
      </w:r>
      <w:r w:rsidRPr="00060FF3">
        <w:rPr>
          <w:rFonts w:ascii="Times New Roman" w:eastAsia="Batang" w:hAnsi="Times New Roman" w:cs="Times New Roman"/>
          <w:sz w:val="24"/>
          <w:szCs w:val="24"/>
          <w:lang w:val="de-DE" w:eastAsia="ko-KR"/>
        </w:rPr>
        <w:tab/>
      </w:r>
      <w:r w:rsidRPr="00060FF3">
        <w:rPr>
          <w:rFonts w:ascii="Times New Roman" w:eastAsia="Batang" w:hAnsi="Times New Roman" w:cs="Times New Roman"/>
          <w:sz w:val="24"/>
          <w:szCs w:val="24"/>
          <w:lang w:val="de-DE" w:eastAsia="ko-KR"/>
        </w:rPr>
        <w:tab/>
      </w:r>
      <w:r w:rsidRPr="00060FF3">
        <w:rPr>
          <w:rFonts w:ascii="Times New Roman" w:eastAsia="Batang" w:hAnsi="Times New Roman" w:cs="Times New Roman"/>
          <w:sz w:val="24"/>
          <w:szCs w:val="24"/>
          <w:lang w:val="de-DE" w:eastAsia="ko-KR"/>
        </w:rPr>
        <w:tab/>
      </w:r>
      <w:r w:rsidRPr="00060FF3">
        <w:rPr>
          <w:rFonts w:ascii="Times New Roman" w:eastAsia="Batang" w:hAnsi="Times New Roman" w:cs="Times New Roman"/>
          <w:sz w:val="24"/>
          <w:szCs w:val="24"/>
          <w:lang w:val="de-DE" w:eastAsia="ko-KR"/>
        </w:rPr>
        <w:tab/>
      </w:r>
      <w:r w:rsidRPr="00060FF3">
        <w:rPr>
          <w:rFonts w:ascii="Times New Roman" w:eastAsia="Batang" w:hAnsi="Times New Roman" w:cs="Times New Roman"/>
          <w:sz w:val="24"/>
          <w:szCs w:val="24"/>
          <w:lang w:val="de-DE" w:eastAsia="ko-KR"/>
        </w:rPr>
        <w:tab/>
      </w:r>
      <w:r w:rsidRPr="00060FF3">
        <w:rPr>
          <w:rFonts w:ascii="Times New Roman" w:eastAsia="Batang" w:hAnsi="Times New Roman" w:cs="Times New Roman"/>
          <w:sz w:val="24"/>
          <w:szCs w:val="24"/>
          <w:lang w:val="en-GB" w:eastAsia="ko-KR"/>
        </w:rPr>
        <w:t>Doçent Temsilcisi</w:t>
      </w:r>
    </w:p>
    <w:p w:rsidR="00060FF3" w:rsidRPr="00060FF3" w:rsidRDefault="00060FF3" w:rsidP="00060FF3">
      <w:pPr>
        <w:spacing w:after="0" w:line="240" w:lineRule="auto"/>
        <w:contextualSpacing/>
        <w:jc w:val="both"/>
        <w:rPr>
          <w:rFonts w:ascii="Times New Roman" w:eastAsia="Batang" w:hAnsi="Times New Roman" w:cs="Times New Roman"/>
          <w:sz w:val="24"/>
          <w:szCs w:val="24"/>
          <w:lang w:val="de-DE" w:eastAsia="ko-KR"/>
        </w:rPr>
      </w:pPr>
      <w:r w:rsidRPr="00060FF3">
        <w:rPr>
          <w:rFonts w:ascii="Times New Roman" w:eastAsia="Batang" w:hAnsi="Times New Roman" w:cs="Times New Roman"/>
          <w:sz w:val="24"/>
          <w:szCs w:val="24"/>
          <w:lang w:val="de-DE" w:eastAsia="ko-KR"/>
        </w:rPr>
        <w:t xml:space="preserve">Dr.Öğr. Üyesi </w:t>
      </w:r>
      <w:r w:rsidRPr="00060FF3">
        <w:rPr>
          <w:rFonts w:ascii="Times New Roman" w:eastAsia="Batang" w:hAnsi="Times New Roman" w:cs="Times New Roman"/>
          <w:sz w:val="24"/>
          <w:szCs w:val="24"/>
          <w:lang w:val="en-GB" w:eastAsia="ko-KR"/>
        </w:rPr>
        <w:t>Üyesi ELİF COŞKUN DAĞGEÇEN</w:t>
      </w:r>
      <w:r w:rsidRPr="00060FF3">
        <w:rPr>
          <w:rFonts w:ascii="Times New Roman" w:eastAsia="Batang" w:hAnsi="Times New Roman" w:cs="Times New Roman"/>
          <w:sz w:val="24"/>
          <w:szCs w:val="24"/>
          <w:lang w:val="de-DE" w:eastAsia="ko-KR"/>
        </w:rPr>
        <w:tab/>
        <w:t>Dr. Öğr. Üyesi Temsilcisi</w:t>
      </w:r>
    </w:p>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Cem KAPUKAYA</w:t>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r>
      <w:r w:rsidRPr="00060FF3">
        <w:rPr>
          <w:rFonts w:ascii="Times New Roman" w:eastAsia="Batang" w:hAnsi="Times New Roman" w:cs="Times New Roman"/>
          <w:sz w:val="24"/>
          <w:szCs w:val="24"/>
          <w:lang w:val="en-GB" w:eastAsia="ko-KR"/>
        </w:rPr>
        <w:tab/>
        <w:t>Raportör</w:t>
      </w:r>
    </w:p>
    <w:p w:rsidR="00060FF3" w:rsidRPr="00060FF3" w:rsidRDefault="00060FF3" w:rsidP="00060FF3">
      <w:pPr>
        <w:spacing w:after="0" w:line="240" w:lineRule="auto"/>
        <w:contextualSpacing/>
        <w:jc w:val="both"/>
        <w:rPr>
          <w:rFonts w:ascii="Times New Roman" w:eastAsia="Batang" w:hAnsi="Times New Roman" w:cs="Times New Roman"/>
          <w:lang w:val="de-DE" w:eastAsia="ko-KR"/>
        </w:rPr>
      </w:pPr>
    </w:p>
    <w:p w:rsidR="00060FF3" w:rsidRPr="00060FF3" w:rsidRDefault="00060FF3" w:rsidP="00060FF3">
      <w:pPr>
        <w:spacing w:after="0" w:line="240" w:lineRule="auto"/>
        <w:jc w:val="both"/>
        <w:rPr>
          <w:rFonts w:ascii="Times New Roman" w:eastAsia="Batang" w:hAnsi="Times New Roman" w:cs="Times New Roman"/>
          <w:b/>
          <w:sz w:val="24"/>
          <w:szCs w:val="24"/>
          <w:lang w:val="de-DE" w:eastAsia="ko-KR"/>
        </w:rPr>
      </w:pPr>
      <w:r w:rsidRPr="00060FF3">
        <w:rPr>
          <w:rFonts w:ascii="Times New Roman" w:eastAsia="Batang" w:hAnsi="Times New Roman" w:cs="Times New Roman"/>
          <w:b/>
          <w:sz w:val="24"/>
          <w:szCs w:val="24"/>
          <w:lang w:val="de-DE" w:eastAsia="ko-KR"/>
        </w:rPr>
        <w:br w:type="page"/>
      </w:r>
    </w:p>
    <w:p w:rsidR="00060FF3" w:rsidRDefault="00060FF3" w:rsidP="00060FF3">
      <w:pPr>
        <w:spacing w:after="0" w:line="240" w:lineRule="auto"/>
        <w:jc w:val="both"/>
        <w:rPr>
          <w:rFonts w:ascii="Times New Roman" w:eastAsia="Batang" w:hAnsi="Times New Roman" w:cs="Times New Roman"/>
          <w:lang w:eastAsia="ko-KR"/>
        </w:rPr>
      </w:pPr>
    </w:p>
    <w:p w:rsidR="007F570B" w:rsidRDefault="007F570B" w:rsidP="00060FF3">
      <w:pPr>
        <w:spacing w:after="0" w:line="240" w:lineRule="auto"/>
        <w:jc w:val="both"/>
        <w:rPr>
          <w:rFonts w:ascii="Times New Roman" w:eastAsia="Batang" w:hAnsi="Times New Roman" w:cs="Times New Roman"/>
          <w:lang w:eastAsia="ko-KR"/>
        </w:rPr>
      </w:pPr>
    </w:p>
    <w:p w:rsidR="007F570B" w:rsidRPr="00060FF3" w:rsidRDefault="007F570B" w:rsidP="00060FF3">
      <w:pPr>
        <w:spacing w:after="0" w:line="240" w:lineRule="auto"/>
        <w:jc w:val="both"/>
        <w:rPr>
          <w:rFonts w:ascii="Times New Roman" w:eastAsia="Batang" w:hAnsi="Times New Roman" w:cs="Times New Roman"/>
          <w:lang w:eastAsia="ko-KR"/>
        </w:rPr>
      </w:pPr>
    </w:p>
    <w:p w:rsidR="00060FF3" w:rsidRPr="00060FF3" w:rsidRDefault="00DE0B53" w:rsidP="00060FF3">
      <w:pPr>
        <w:spacing w:after="0" w:line="240" w:lineRule="auto"/>
        <w:jc w:val="both"/>
        <w:rPr>
          <w:rFonts w:ascii="Times New Roman" w:eastAsia="Batang" w:hAnsi="Times New Roman" w:cs="Times New Roman"/>
          <w:sz w:val="24"/>
          <w:szCs w:val="20"/>
          <w:lang w:eastAsia="ko-KR"/>
        </w:rPr>
      </w:pPr>
      <w:r>
        <w:rPr>
          <w:rFonts w:ascii="Times New Roman" w:eastAsia="Batang" w:hAnsi="Times New Roman" w:cs="Times New Roman"/>
          <w:noProof/>
          <w:sz w:val="24"/>
          <w:szCs w:val="20"/>
          <w:lang w:eastAsia="tr-TR"/>
        </w:rPr>
        <w:drawing>
          <wp:inline distT="0" distB="0" distL="0" distR="0" wp14:anchorId="4DE9D5B6">
            <wp:extent cx="6039023" cy="6889897"/>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0612" cy="6914527"/>
                    </a:xfrm>
                    <a:prstGeom prst="rect">
                      <a:avLst/>
                    </a:prstGeom>
                    <a:noFill/>
                  </pic:spPr>
                </pic:pic>
              </a:graphicData>
            </a:graphic>
          </wp:inline>
        </w:drawing>
      </w:r>
    </w:p>
    <w:p w:rsidR="00060FF3" w:rsidRPr="00060FF3" w:rsidRDefault="00060FF3" w:rsidP="00060FF3">
      <w:pPr>
        <w:spacing w:after="0" w:line="240" w:lineRule="auto"/>
        <w:jc w:val="both"/>
        <w:rPr>
          <w:rFonts w:ascii="Times New Roman" w:eastAsia="Batang" w:hAnsi="Times New Roman" w:cs="Times New Roman"/>
          <w:sz w:val="24"/>
          <w:szCs w:val="20"/>
          <w:lang w:eastAsia="ko-KR"/>
        </w:rPr>
      </w:pPr>
    </w:p>
    <w:p w:rsidR="00060FF3" w:rsidRPr="00060FF3" w:rsidRDefault="00060FF3" w:rsidP="00060FF3">
      <w:pPr>
        <w:spacing w:after="0" w:line="240" w:lineRule="auto"/>
        <w:jc w:val="both"/>
        <w:rPr>
          <w:rFonts w:ascii="Times New Roman" w:eastAsia="Batang" w:hAnsi="Times New Roman" w:cs="Times New Roman"/>
          <w:sz w:val="24"/>
          <w:szCs w:val="20"/>
          <w:lang w:eastAsia="ko-KR"/>
        </w:rPr>
      </w:pPr>
    </w:p>
    <w:p w:rsidR="00060FF3" w:rsidRPr="00060FF3" w:rsidRDefault="00060FF3" w:rsidP="00060FF3">
      <w:pPr>
        <w:spacing w:after="0" w:line="240" w:lineRule="auto"/>
        <w:jc w:val="both"/>
        <w:rPr>
          <w:rFonts w:ascii="Times New Roman" w:eastAsia="Batang" w:hAnsi="Times New Roman" w:cs="Times New Roman"/>
          <w:sz w:val="24"/>
          <w:szCs w:val="20"/>
          <w:lang w:eastAsia="ko-KR"/>
        </w:rPr>
      </w:pPr>
    </w:p>
    <w:p w:rsidR="00060FF3" w:rsidRPr="00060FF3" w:rsidRDefault="00060FF3" w:rsidP="00060FF3">
      <w:pPr>
        <w:spacing w:after="0" w:line="240" w:lineRule="auto"/>
        <w:jc w:val="both"/>
        <w:rPr>
          <w:rFonts w:ascii="Times New Roman" w:eastAsia="Batang" w:hAnsi="Times New Roman" w:cs="Times New Roman"/>
          <w:sz w:val="24"/>
          <w:szCs w:val="20"/>
          <w:lang w:eastAsia="ko-KR"/>
        </w:rPr>
      </w:pPr>
    </w:p>
    <w:p w:rsidR="00060FF3" w:rsidRPr="00060FF3" w:rsidRDefault="00060FF3" w:rsidP="00060FF3">
      <w:pPr>
        <w:spacing w:after="0" w:line="240" w:lineRule="auto"/>
        <w:jc w:val="both"/>
        <w:rPr>
          <w:rFonts w:ascii="Times New Roman" w:eastAsia="Batang" w:hAnsi="Times New Roman" w:cs="Times New Roman"/>
          <w:sz w:val="24"/>
          <w:szCs w:val="20"/>
          <w:lang w:eastAsia="ko-KR"/>
        </w:rPr>
      </w:pPr>
    </w:p>
    <w:p w:rsidR="007F570B" w:rsidRDefault="007F570B">
      <w:pPr>
        <w:rPr>
          <w:rFonts w:ascii="Times New Roman" w:eastAsia="Batang" w:hAnsi="Times New Roman" w:cs="Times New Roman"/>
          <w:sz w:val="24"/>
          <w:szCs w:val="20"/>
          <w:lang w:eastAsia="ko-KR"/>
        </w:rPr>
      </w:pPr>
      <w:r>
        <w:rPr>
          <w:rFonts w:ascii="Times New Roman" w:eastAsia="Batang" w:hAnsi="Times New Roman" w:cs="Times New Roman"/>
          <w:sz w:val="24"/>
          <w:szCs w:val="20"/>
          <w:lang w:eastAsia="ko-KR"/>
        </w:rPr>
        <w:br w:type="page"/>
      </w:r>
    </w:p>
    <w:p w:rsidR="00060FF3" w:rsidRPr="00060FF3" w:rsidRDefault="00060FF3" w:rsidP="00060FF3">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b/>
          <w:iCs/>
          <w:sz w:val="28"/>
          <w:szCs w:val="28"/>
          <w:lang w:eastAsia="ko-KR"/>
        </w:rPr>
        <w:lastRenderedPageBreak/>
        <w:t>3- Bilgi ve Teknolojik Kaynaklar</w:t>
      </w:r>
    </w:p>
    <w:p w:rsidR="00060FF3" w:rsidRPr="00060FF3" w:rsidRDefault="00060FF3" w:rsidP="00060FF3">
      <w:pPr>
        <w:spacing w:after="0" w:line="240" w:lineRule="auto"/>
        <w:jc w:val="both"/>
        <w:rPr>
          <w:rFonts w:ascii="Times New Roman" w:eastAsia="Batang" w:hAnsi="Times New Roman" w:cs="Times New Roman"/>
          <w:sz w:val="24"/>
          <w:szCs w:val="20"/>
          <w:lang w:eastAsia="ko-KR"/>
        </w:rPr>
      </w:pPr>
    </w:p>
    <w:p w:rsidR="00060FF3" w:rsidRPr="00060FF3" w:rsidRDefault="00060FF3" w:rsidP="00060FF3">
      <w:pPr>
        <w:spacing w:after="0" w:line="240" w:lineRule="auto"/>
        <w:ind w:firstLine="708"/>
        <w:jc w:val="both"/>
        <w:rPr>
          <w:rFonts w:ascii="Times New Roman" w:eastAsia="Batang" w:hAnsi="Times New Roman" w:cs="Times New Roman"/>
          <w:sz w:val="24"/>
          <w:szCs w:val="24"/>
          <w:lang w:eastAsia="tr-TR"/>
        </w:rPr>
      </w:pPr>
      <w:r w:rsidRPr="00060FF3">
        <w:rPr>
          <w:rFonts w:ascii="Times New Roman" w:eastAsia="Batang" w:hAnsi="Times New Roman" w:cs="Times New Roman"/>
          <w:sz w:val="24"/>
          <w:szCs w:val="24"/>
          <w:lang w:eastAsia="tr-TR"/>
        </w:rPr>
        <w:t xml:space="preserve">Fakültemiz öğrencilerinin faydalandığı </w:t>
      </w:r>
      <w:r w:rsidR="00CF4685" w:rsidRPr="00060FF3">
        <w:rPr>
          <w:rFonts w:ascii="Times New Roman" w:eastAsia="Batang" w:hAnsi="Times New Roman" w:cs="Times New Roman"/>
          <w:sz w:val="24"/>
          <w:szCs w:val="24"/>
          <w:lang w:eastAsia="tr-TR"/>
        </w:rPr>
        <w:t xml:space="preserve">iki adet </w:t>
      </w:r>
      <w:r w:rsidRPr="00060FF3">
        <w:rPr>
          <w:rFonts w:ascii="Times New Roman" w:eastAsia="Batang" w:hAnsi="Times New Roman" w:cs="Times New Roman"/>
          <w:sz w:val="24"/>
          <w:szCs w:val="24"/>
          <w:lang w:eastAsia="tr-TR"/>
        </w:rPr>
        <w:t xml:space="preserve">bilgisayar </w:t>
      </w:r>
      <w:r w:rsidR="00CF4685" w:rsidRPr="00060FF3">
        <w:rPr>
          <w:rFonts w:ascii="Times New Roman" w:eastAsia="Batang" w:hAnsi="Times New Roman" w:cs="Times New Roman"/>
          <w:sz w:val="24"/>
          <w:szCs w:val="24"/>
          <w:lang w:eastAsia="tr-TR"/>
        </w:rPr>
        <w:t>laboratuvarı</w:t>
      </w:r>
      <w:r w:rsidRPr="00060FF3">
        <w:rPr>
          <w:rFonts w:ascii="Times New Roman" w:eastAsia="Batang" w:hAnsi="Times New Roman" w:cs="Times New Roman"/>
          <w:sz w:val="24"/>
          <w:szCs w:val="24"/>
          <w:lang w:eastAsia="tr-TR"/>
        </w:rPr>
        <w:t xml:space="preserve"> bulunmaktadır. Fakültemiz öğrencileri ve akademik personelimiz üniversitemizin bünyesinde bulunan merkezi kütüphaneden yararlanmakta ve İnternet üzerinden veri tabanlarından tarama yapabilmektedir.</w:t>
      </w:r>
    </w:p>
    <w:p w:rsidR="00060FF3" w:rsidRPr="00060FF3" w:rsidRDefault="00060FF3" w:rsidP="00060FF3">
      <w:pPr>
        <w:tabs>
          <w:tab w:val="left" w:pos="2040"/>
        </w:tabs>
        <w:spacing w:after="0" w:line="240" w:lineRule="auto"/>
        <w:jc w:val="both"/>
        <w:rPr>
          <w:rFonts w:ascii="Times New Roman" w:eastAsia="Batang" w:hAnsi="Times New Roman" w:cs="Times New Roman"/>
          <w:sz w:val="24"/>
          <w:szCs w:val="20"/>
          <w:lang w:eastAsia="ko-KR"/>
        </w:rPr>
      </w:pPr>
    </w:p>
    <w:p w:rsidR="00060FF3" w:rsidRPr="00060FF3" w:rsidRDefault="00060FF3" w:rsidP="00060FF3">
      <w:pPr>
        <w:spacing w:after="0" w:line="240" w:lineRule="auto"/>
        <w:ind w:left="708" w:firstLine="708"/>
        <w:jc w:val="both"/>
        <w:rPr>
          <w:rFonts w:ascii="Times New Roman" w:eastAsia="Batang" w:hAnsi="Times New Roman" w:cs="Times New Roman"/>
          <w:b/>
          <w:sz w:val="28"/>
          <w:szCs w:val="28"/>
          <w:lang w:eastAsia="ko-KR"/>
        </w:rPr>
      </w:pP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r w:rsidRPr="00060FF3">
        <w:rPr>
          <w:rFonts w:ascii="Times New Roman" w:eastAsia="Batang" w:hAnsi="Times New Roman" w:cs="Times New Roman"/>
          <w:b/>
          <w:sz w:val="28"/>
          <w:szCs w:val="28"/>
          <w:lang w:eastAsia="ko-KR"/>
        </w:rPr>
        <w:t>3.1- Teknolojik Kaynaklar</w:t>
      </w:r>
    </w:p>
    <w:p w:rsidR="00060FF3" w:rsidRPr="00060FF3" w:rsidRDefault="00060FF3" w:rsidP="00060FF3">
      <w:pPr>
        <w:spacing w:after="0" w:line="240" w:lineRule="auto"/>
        <w:ind w:left="708"/>
        <w:jc w:val="both"/>
        <w:rPr>
          <w:rFonts w:ascii="Times New Roman" w:eastAsia="Batang" w:hAnsi="Times New Roman" w:cs="Times New Roman"/>
          <w:b/>
          <w:sz w:val="28"/>
          <w:szCs w:val="28"/>
          <w:lang w:eastAsia="ko-KR"/>
        </w:rPr>
      </w:pPr>
      <w:r w:rsidRPr="00060FF3">
        <w:rPr>
          <w:rFonts w:ascii="Times New Roman" w:eastAsia="Batang" w:hAnsi="Times New Roman" w:cs="Times New Roman"/>
          <w:b/>
          <w:sz w:val="28"/>
          <w:szCs w:val="28"/>
          <w:lang w:eastAsia="ko-KR"/>
        </w:rPr>
        <w:tab/>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5"/>
        <w:gridCol w:w="1625"/>
        <w:gridCol w:w="1809"/>
        <w:gridCol w:w="1549"/>
        <w:gridCol w:w="1802"/>
      </w:tblGrid>
      <w:tr w:rsidR="00060FF3" w:rsidRPr="00060FF3" w:rsidTr="00B544FB">
        <w:trPr>
          <w:trHeight w:val="989"/>
        </w:trPr>
        <w:tc>
          <w:tcPr>
            <w:tcW w:w="0" w:type="auto"/>
            <w:vAlign w:val="center"/>
          </w:tcPr>
          <w:p w:rsidR="00060FF3" w:rsidRPr="00060FF3" w:rsidRDefault="00060FF3" w:rsidP="00060FF3">
            <w:pPr>
              <w:spacing w:after="0" w:line="240" w:lineRule="auto"/>
              <w:jc w:val="both"/>
              <w:rPr>
                <w:rFonts w:ascii="Times New Roman" w:eastAsia="Batang" w:hAnsi="Times New Roman" w:cs="Times New Roman"/>
                <w:b/>
                <w:sz w:val="24"/>
                <w:szCs w:val="20"/>
                <w:lang w:eastAsia="ko-KR"/>
              </w:rPr>
            </w:pPr>
            <w:r w:rsidRPr="00060FF3">
              <w:rPr>
                <w:rFonts w:ascii="Times New Roman" w:eastAsia="Batang" w:hAnsi="Times New Roman" w:cs="Times New Roman"/>
                <w:b/>
                <w:sz w:val="24"/>
                <w:szCs w:val="20"/>
                <w:lang w:eastAsia="ko-KR"/>
              </w:rPr>
              <w:t>Cinsi</w:t>
            </w:r>
          </w:p>
        </w:tc>
        <w:tc>
          <w:tcPr>
            <w:tcW w:w="0" w:type="auto"/>
            <w:vAlign w:val="center"/>
          </w:tcPr>
          <w:p w:rsidR="00060FF3" w:rsidRPr="00060FF3" w:rsidRDefault="00060FF3" w:rsidP="00060FF3">
            <w:pPr>
              <w:spacing w:after="0" w:line="240" w:lineRule="auto"/>
              <w:jc w:val="both"/>
              <w:rPr>
                <w:rFonts w:ascii="Times New Roman" w:eastAsia="Batang" w:hAnsi="Times New Roman" w:cs="Times New Roman"/>
                <w:b/>
                <w:sz w:val="24"/>
                <w:szCs w:val="20"/>
                <w:lang w:eastAsia="ko-KR"/>
              </w:rPr>
            </w:pPr>
            <w:r w:rsidRPr="00060FF3">
              <w:rPr>
                <w:rFonts w:ascii="Times New Roman" w:eastAsia="Batang" w:hAnsi="Times New Roman" w:cs="Times New Roman"/>
                <w:b/>
                <w:sz w:val="24"/>
                <w:szCs w:val="20"/>
                <w:lang w:eastAsia="ko-KR"/>
              </w:rPr>
              <w:t>İdari Amaçlı</w:t>
            </w:r>
          </w:p>
        </w:tc>
        <w:tc>
          <w:tcPr>
            <w:tcW w:w="0" w:type="auto"/>
            <w:vAlign w:val="center"/>
          </w:tcPr>
          <w:p w:rsidR="00060FF3" w:rsidRPr="00060FF3" w:rsidRDefault="00060FF3" w:rsidP="00060FF3">
            <w:pPr>
              <w:spacing w:after="0" w:line="240" w:lineRule="auto"/>
              <w:jc w:val="both"/>
              <w:rPr>
                <w:rFonts w:ascii="Times New Roman" w:eastAsia="Batang" w:hAnsi="Times New Roman" w:cs="Times New Roman"/>
                <w:b/>
                <w:sz w:val="24"/>
                <w:szCs w:val="20"/>
                <w:lang w:eastAsia="ko-KR"/>
              </w:rPr>
            </w:pPr>
            <w:r w:rsidRPr="00060FF3">
              <w:rPr>
                <w:rFonts w:ascii="Times New Roman" w:eastAsia="Batang" w:hAnsi="Times New Roman" w:cs="Times New Roman"/>
                <w:b/>
                <w:sz w:val="24"/>
                <w:szCs w:val="20"/>
                <w:lang w:eastAsia="ko-KR"/>
              </w:rPr>
              <w:t>Eğitim Amaçlı</w:t>
            </w:r>
          </w:p>
        </w:tc>
        <w:tc>
          <w:tcPr>
            <w:tcW w:w="1549" w:type="dxa"/>
            <w:vAlign w:val="center"/>
          </w:tcPr>
          <w:p w:rsidR="00060FF3" w:rsidRPr="00060FF3" w:rsidRDefault="00060FF3" w:rsidP="00060FF3">
            <w:pPr>
              <w:spacing w:after="0" w:line="240" w:lineRule="auto"/>
              <w:jc w:val="both"/>
              <w:rPr>
                <w:rFonts w:ascii="Times New Roman" w:eastAsia="Batang" w:hAnsi="Times New Roman" w:cs="Times New Roman"/>
                <w:b/>
                <w:sz w:val="24"/>
                <w:szCs w:val="20"/>
                <w:lang w:eastAsia="ko-KR"/>
              </w:rPr>
            </w:pPr>
            <w:r w:rsidRPr="00060FF3">
              <w:rPr>
                <w:rFonts w:ascii="Times New Roman" w:eastAsia="Batang" w:hAnsi="Times New Roman" w:cs="Times New Roman"/>
                <w:b/>
                <w:sz w:val="24"/>
                <w:szCs w:val="20"/>
                <w:lang w:eastAsia="ko-KR"/>
              </w:rPr>
              <w:t>Araştırma Amaçlı</w:t>
            </w:r>
          </w:p>
        </w:tc>
        <w:tc>
          <w:tcPr>
            <w:tcW w:w="1802" w:type="dxa"/>
            <w:vAlign w:val="center"/>
          </w:tcPr>
          <w:p w:rsidR="00060FF3" w:rsidRPr="00060FF3" w:rsidRDefault="00060FF3" w:rsidP="00060FF3">
            <w:pPr>
              <w:spacing w:after="0" w:line="240" w:lineRule="auto"/>
              <w:jc w:val="both"/>
              <w:rPr>
                <w:rFonts w:ascii="Times New Roman" w:eastAsia="Batang" w:hAnsi="Times New Roman" w:cs="Times New Roman"/>
                <w:b/>
                <w:sz w:val="24"/>
                <w:szCs w:val="20"/>
                <w:lang w:eastAsia="ko-KR"/>
              </w:rPr>
            </w:pPr>
            <w:r w:rsidRPr="00060FF3">
              <w:rPr>
                <w:rFonts w:ascii="Times New Roman" w:eastAsia="Batang" w:hAnsi="Times New Roman" w:cs="Times New Roman"/>
                <w:b/>
                <w:sz w:val="24"/>
                <w:szCs w:val="20"/>
                <w:lang w:eastAsia="ko-KR"/>
              </w:rPr>
              <w:t>Toplam</w:t>
            </w:r>
          </w:p>
        </w:tc>
      </w:tr>
      <w:tr w:rsidR="000524AA" w:rsidRPr="00060FF3" w:rsidTr="00B544FB">
        <w:trPr>
          <w:trHeight w:val="445"/>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Masa Üstü Bilgisayar</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5</w:t>
            </w:r>
            <w:r>
              <w:rPr>
                <w:rFonts w:ascii="Times New Roman" w:eastAsia="Batang" w:hAnsi="Times New Roman" w:cs="Times New Roman"/>
                <w:sz w:val="24"/>
                <w:szCs w:val="20"/>
                <w:lang w:eastAsia="ko-KR"/>
              </w:rPr>
              <w:t>2</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30</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30</w:t>
            </w: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11</w:t>
            </w:r>
            <w:r>
              <w:rPr>
                <w:rFonts w:ascii="Times New Roman" w:eastAsia="Batang" w:hAnsi="Times New Roman" w:cs="Times New Roman"/>
                <w:sz w:val="24"/>
                <w:szCs w:val="20"/>
                <w:lang w:eastAsia="ko-KR"/>
              </w:rPr>
              <w:t>2</w:t>
            </w:r>
          </w:p>
        </w:tc>
      </w:tr>
      <w:tr w:rsidR="000524AA" w:rsidRPr="00060FF3" w:rsidTr="00B544FB">
        <w:trPr>
          <w:trHeight w:val="396"/>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Taşınabilir Bilgisayar</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Pr>
                <w:rFonts w:ascii="Times New Roman" w:eastAsia="Batang" w:hAnsi="Times New Roman" w:cs="Times New Roman"/>
                <w:sz w:val="24"/>
                <w:szCs w:val="20"/>
                <w:lang w:eastAsia="ko-KR"/>
              </w:rPr>
              <w:t>59</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7</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6</w:t>
            </w:r>
            <w:r>
              <w:rPr>
                <w:rFonts w:ascii="Times New Roman" w:eastAsia="Batang" w:hAnsi="Times New Roman" w:cs="Times New Roman"/>
                <w:sz w:val="24"/>
                <w:szCs w:val="20"/>
                <w:lang w:eastAsia="ko-KR"/>
              </w:rPr>
              <w:t>6</w:t>
            </w:r>
          </w:p>
        </w:tc>
      </w:tr>
      <w:tr w:rsidR="000524AA" w:rsidRPr="00060FF3" w:rsidTr="00B544FB">
        <w:trPr>
          <w:trHeight w:val="431"/>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Tablet</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Pr>
                <w:rFonts w:ascii="Times New Roman" w:eastAsia="Batang" w:hAnsi="Times New Roman" w:cs="Times New Roman"/>
                <w:sz w:val="24"/>
                <w:szCs w:val="20"/>
                <w:lang w:eastAsia="ko-KR"/>
              </w:rPr>
              <w:t>3</w:t>
            </w: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Pr>
                <w:rFonts w:ascii="Times New Roman" w:eastAsia="Batang" w:hAnsi="Times New Roman" w:cs="Times New Roman"/>
                <w:sz w:val="24"/>
                <w:szCs w:val="20"/>
                <w:lang w:eastAsia="ko-KR"/>
              </w:rPr>
              <w:t>3</w:t>
            </w:r>
          </w:p>
        </w:tc>
      </w:tr>
      <w:tr w:rsidR="000524AA" w:rsidRPr="00060FF3" w:rsidTr="00B544FB">
        <w:trPr>
          <w:trHeight w:val="457"/>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İnce Sistem</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45</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45</w:t>
            </w:r>
          </w:p>
        </w:tc>
      </w:tr>
      <w:tr w:rsidR="000524AA" w:rsidRPr="00060FF3" w:rsidTr="00B544FB">
        <w:trPr>
          <w:trHeight w:val="431"/>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Projeksiyon</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2</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Pr>
                <w:rFonts w:ascii="Times New Roman" w:eastAsia="Batang" w:hAnsi="Times New Roman" w:cs="Times New Roman"/>
                <w:sz w:val="24"/>
                <w:szCs w:val="20"/>
                <w:lang w:eastAsia="ko-KR"/>
              </w:rPr>
              <w:t>55</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5</w:t>
            </w:r>
            <w:r>
              <w:rPr>
                <w:rFonts w:ascii="Times New Roman" w:eastAsia="Batang" w:hAnsi="Times New Roman" w:cs="Times New Roman"/>
                <w:sz w:val="24"/>
                <w:szCs w:val="20"/>
                <w:lang w:eastAsia="ko-KR"/>
              </w:rPr>
              <w:t>7</w:t>
            </w:r>
          </w:p>
        </w:tc>
      </w:tr>
      <w:tr w:rsidR="000524AA" w:rsidRPr="00060FF3" w:rsidTr="00B544FB">
        <w:trPr>
          <w:trHeight w:val="431"/>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Slayt Makinesi</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r>
      <w:tr w:rsidR="000524AA" w:rsidRPr="00060FF3" w:rsidTr="00B544FB">
        <w:trPr>
          <w:trHeight w:val="431"/>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Tepegöz</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1</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1</w:t>
            </w:r>
          </w:p>
        </w:tc>
      </w:tr>
      <w:tr w:rsidR="000524AA" w:rsidRPr="00060FF3" w:rsidTr="00B544FB">
        <w:trPr>
          <w:trHeight w:val="431"/>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Episkop</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r>
      <w:tr w:rsidR="000524AA" w:rsidRPr="00060FF3" w:rsidTr="00B544FB">
        <w:trPr>
          <w:trHeight w:val="382"/>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Barkot Okuyucu</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r>
      <w:tr w:rsidR="000524AA" w:rsidRPr="00060FF3" w:rsidTr="00B544FB">
        <w:trPr>
          <w:trHeight w:val="431"/>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Baskı Makinesi</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1</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1</w:t>
            </w:r>
          </w:p>
        </w:tc>
      </w:tr>
      <w:tr w:rsidR="000524AA" w:rsidRPr="00060FF3" w:rsidTr="00B544FB">
        <w:trPr>
          <w:trHeight w:val="392"/>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Fotokobi Makinesi</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3</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3</w:t>
            </w:r>
          </w:p>
        </w:tc>
      </w:tr>
      <w:tr w:rsidR="000524AA" w:rsidRPr="00060FF3" w:rsidTr="00B544FB">
        <w:trPr>
          <w:trHeight w:val="215"/>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Faks</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1</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1</w:t>
            </w:r>
          </w:p>
        </w:tc>
      </w:tr>
      <w:tr w:rsidR="000524AA" w:rsidRPr="00060FF3" w:rsidTr="00B544FB">
        <w:trPr>
          <w:trHeight w:val="190"/>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Fotograf Makinesi</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Pr>
                <w:rFonts w:ascii="Times New Roman" w:eastAsia="Batang" w:hAnsi="Times New Roman" w:cs="Times New Roman"/>
                <w:sz w:val="24"/>
                <w:szCs w:val="20"/>
                <w:lang w:eastAsia="ko-KR"/>
              </w:rPr>
              <w:t>5</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Pr>
                <w:rFonts w:ascii="Times New Roman" w:eastAsia="Batang" w:hAnsi="Times New Roman" w:cs="Times New Roman"/>
                <w:sz w:val="24"/>
                <w:szCs w:val="20"/>
                <w:lang w:eastAsia="ko-KR"/>
              </w:rPr>
              <w:t>5</w:t>
            </w:r>
          </w:p>
        </w:tc>
      </w:tr>
      <w:tr w:rsidR="000524AA" w:rsidRPr="00060FF3" w:rsidTr="00B544FB">
        <w:trPr>
          <w:trHeight w:val="200"/>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Kameralar</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Pr>
                <w:rFonts w:ascii="Times New Roman" w:eastAsia="Batang" w:hAnsi="Times New Roman" w:cs="Times New Roman"/>
                <w:sz w:val="24"/>
                <w:szCs w:val="20"/>
                <w:lang w:eastAsia="ko-KR"/>
              </w:rPr>
              <w:t>9</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Pr>
                <w:rFonts w:ascii="Times New Roman" w:eastAsia="Batang" w:hAnsi="Times New Roman" w:cs="Times New Roman"/>
                <w:sz w:val="24"/>
                <w:szCs w:val="20"/>
                <w:lang w:eastAsia="ko-KR"/>
              </w:rPr>
              <w:t>8</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17</w:t>
            </w:r>
          </w:p>
        </w:tc>
      </w:tr>
      <w:tr w:rsidR="000524AA" w:rsidRPr="00060FF3" w:rsidTr="00B544FB">
        <w:trPr>
          <w:trHeight w:val="215"/>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Televizyonlar</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Pr>
                <w:rFonts w:ascii="Times New Roman" w:eastAsia="Batang" w:hAnsi="Times New Roman" w:cs="Times New Roman"/>
                <w:sz w:val="24"/>
                <w:szCs w:val="20"/>
                <w:lang w:eastAsia="ko-KR"/>
              </w:rPr>
              <w:t>10</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Pr>
                <w:rFonts w:ascii="Times New Roman" w:eastAsia="Batang" w:hAnsi="Times New Roman" w:cs="Times New Roman"/>
                <w:sz w:val="24"/>
                <w:szCs w:val="20"/>
                <w:lang w:eastAsia="ko-KR"/>
              </w:rPr>
              <w:t>10</w:t>
            </w:r>
          </w:p>
        </w:tc>
      </w:tr>
      <w:tr w:rsidR="000524AA" w:rsidRPr="00060FF3" w:rsidTr="00B544FB">
        <w:trPr>
          <w:trHeight w:val="241"/>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Tarayıcılar</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p>
        </w:tc>
      </w:tr>
      <w:tr w:rsidR="000524AA" w:rsidRPr="00060FF3" w:rsidTr="00B544FB">
        <w:trPr>
          <w:trHeight w:val="241"/>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Yazıcı</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25</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2</w:t>
            </w:r>
            <w:r>
              <w:rPr>
                <w:rFonts w:ascii="Times New Roman" w:eastAsia="Batang" w:hAnsi="Times New Roman" w:cs="Times New Roman"/>
                <w:sz w:val="24"/>
                <w:szCs w:val="20"/>
                <w:lang w:eastAsia="ko-KR"/>
              </w:rPr>
              <w:t>8</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5</w:t>
            </w:r>
            <w:r>
              <w:rPr>
                <w:rFonts w:ascii="Times New Roman" w:eastAsia="Batang" w:hAnsi="Times New Roman" w:cs="Times New Roman"/>
                <w:sz w:val="24"/>
                <w:szCs w:val="20"/>
                <w:lang w:eastAsia="ko-KR"/>
              </w:rPr>
              <w:t>3</w:t>
            </w:r>
          </w:p>
        </w:tc>
      </w:tr>
      <w:tr w:rsidR="000524AA" w:rsidRPr="00060FF3" w:rsidTr="00B544FB">
        <w:trPr>
          <w:trHeight w:val="215"/>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Müzik Setleri</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r>
      <w:tr w:rsidR="000524AA" w:rsidRPr="00060FF3" w:rsidTr="00B544FB">
        <w:trPr>
          <w:trHeight w:val="263"/>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Mikroskoplar</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3</w:t>
            </w:r>
            <w:r>
              <w:rPr>
                <w:rFonts w:ascii="Times New Roman" w:eastAsia="Batang" w:hAnsi="Times New Roman" w:cs="Times New Roman"/>
                <w:sz w:val="24"/>
                <w:szCs w:val="20"/>
                <w:lang w:eastAsia="ko-KR"/>
              </w:rPr>
              <w:t>3</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3</w:t>
            </w:r>
            <w:r>
              <w:rPr>
                <w:rFonts w:ascii="Times New Roman" w:eastAsia="Batang" w:hAnsi="Times New Roman" w:cs="Times New Roman"/>
                <w:sz w:val="24"/>
                <w:szCs w:val="20"/>
                <w:lang w:eastAsia="ko-KR"/>
              </w:rPr>
              <w:t>3</w:t>
            </w:r>
          </w:p>
        </w:tc>
      </w:tr>
      <w:tr w:rsidR="000524AA" w:rsidRPr="00060FF3" w:rsidTr="00B544FB">
        <w:trPr>
          <w:trHeight w:val="153"/>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DVD</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r>
      <w:tr w:rsidR="000524AA" w:rsidRPr="00060FF3" w:rsidTr="00B544FB">
        <w:trPr>
          <w:trHeight w:val="263"/>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Optik Okuyucu</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r>
      <w:tr w:rsidR="000524AA" w:rsidRPr="00060FF3" w:rsidTr="00B544FB">
        <w:trPr>
          <w:trHeight w:val="332"/>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Laboratuvar Tipi Fırın</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3</w:t>
            </w: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3</w:t>
            </w:r>
          </w:p>
        </w:tc>
      </w:tr>
      <w:tr w:rsidR="000524AA" w:rsidRPr="00060FF3" w:rsidTr="00B544FB">
        <w:trPr>
          <w:trHeight w:val="215"/>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Eğitim Seti</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r>
      <w:tr w:rsidR="000524AA" w:rsidRPr="00060FF3" w:rsidTr="00B544FB">
        <w:trPr>
          <w:trHeight w:val="215"/>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Güç Kaynağı</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Pr>
                <w:rFonts w:ascii="Times New Roman" w:eastAsia="Batang" w:hAnsi="Times New Roman" w:cs="Times New Roman"/>
                <w:sz w:val="24"/>
                <w:szCs w:val="20"/>
                <w:lang w:eastAsia="ko-KR"/>
              </w:rPr>
              <w:t>10</w:t>
            </w: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Pr>
                <w:rFonts w:ascii="Times New Roman" w:eastAsia="Batang" w:hAnsi="Times New Roman" w:cs="Times New Roman"/>
                <w:sz w:val="24"/>
                <w:szCs w:val="20"/>
                <w:lang w:eastAsia="ko-KR"/>
              </w:rPr>
              <w:t>10</w:t>
            </w:r>
          </w:p>
        </w:tc>
      </w:tr>
      <w:tr w:rsidR="000524AA" w:rsidRPr="00060FF3" w:rsidTr="00B544FB">
        <w:trPr>
          <w:trHeight w:val="200"/>
        </w:trPr>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Ses Sistemi</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0" w:type="auto"/>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17</w:t>
            </w:r>
          </w:p>
        </w:tc>
        <w:tc>
          <w:tcPr>
            <w:tcW w:w="1549"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w:t>
            </w:r>
          </w:p>
        </w:tc>
        <w:tc>
          <w:tcPr>
            <w:tcW w:w="1802" w:type="dxa"/>
            <w:vAlign w:val="center"/>
          </w:tcPr>
          <w:p w:rsidR="000524AA" w:rsidRPr="00060FF3" w:rsidRDefault="000524AA" w:rsidP="000524AA">
            <w:pPr>
              <w:spacing w:after="0" w:line="240"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17</w:t>
            </w:r>
          </w:p>
        </w:tc>
      </w:tr>
    </w:tbl>
    <w:p w:rsidR="00060FF3" w:rsidRPr="00060FF3" w:rsidRDefault="00060FF3" w:rsidP="00060FF3">
      <w:pPr>
        <w:keepNext/>
        <w:tabs>
          <w:tab w:val="left" w:pos="720"/>
        </w:tabs>
        <w:spacing w:before="240" w:after="60" w:line="240" w:lineRule="auto"/>
        <w:jc w:val="both"/>
        <w:outlineLvl w:val="2"/>
        <w:rPr>
          <w:rFonts w:ascii="Times New Roman" w:eastAsia="Batang" w:hAnsi="Times New Roman" w:cs="Times New Roman"/>
          <w:b/>
          <w:iCs/>
          <w:sz w:val="28"/>
          <w:szCs w:val="28"/>
          <w:lang w:eastAsia="ko-KR"/>
        </w:rPr>
      </w:pPr>
      <w:r w:rsidRPr="00060FF3">
        <w:rPr>
          <w:rFonts w:ascii="Times New Roman" w:eastAsia="Batang" w:hAnsi="Times New Roman" w:cs="Times New Roman"/>
          <w:b/>
          <w:iCs/>
          <w:sz w:val="28"/>
          <w:szCs w:val="28"/>
          <w:lang w:eastAsia="ko-KR"/>
        </w:rPr>
        <w:lastRenderedPageBreak/>
        <w:t>4- İnsan Kaynakları</w:t>
      </w:r>
    </w:p>
    <w:p w:rsidR="00060FF3" w:rsidRPr="00060FF3" w:rsidRDefault="00060FF3" w:rsidP="00060FF3">
      <w:pPr>
        <w:keepNext/>
        <w:tabs>
          <w:tab w:val="left" w:pos="720"/>
        </w:tabs>
        <w:spacing w:before="240" w:after="60" w:line="240" w:lineRule="auto"/>
        <w:jc w:val="both"/>
        <w:outlineLvl w:val="2"/>
        <w:rPr>
          <w:rFonts w:ascii="Arial" w:eastAsia="Batang" w:hAnsi="Arial" w:cs="Arial"/>
          <w:b/>
          <w:i/>
          <w:lang w:eastAsia="ko-KR"/>
        </w:rPr>
      </w:pPr>
      <w:r w:rsidRPr="00060FF3">
        <w:rPr>
          <w:rFonts w:ascii="Times New Roman" w:eastAsia="Batang" w:hAnsi="Times New Roman" w:cs="Times New Roman"/>
          <w:b/>
          <w:iCs/>
          <w:sz w:val="28"/>
          <w:szCs w:val="28"/>
          <w:lang w:eastAsia="ko-KR"/>
        </w:rPr>
        <w:t>4.1.Akademik Personel</w:t>
      </w:r>
    </w:p>
    <w:tbl>
      <w:tblPr>
        <w:tblpPr w:leftFromText="141" w:rightFromText="141" w:vertAnchor="text" w:horzAnchor="margin" w:tblpY="386"/>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7"/>
        <w:gridCol w:w="1209"/>
        <w:gridCol w:w="810"/>
        <w:gridCol w:w="1280"/>
        <w:gridCol w:w="1674"/>
        <w:gridCol w:w="1749"/>
      </w:tblGrid>
      <w:tr w:rsidR="00060FF3" w:rsidRPr="00060FF3" w:rsidTr="00B544FB">
        <w:trPr>
          <w:trHeight w:val="485"/>
        </w:trPr>
        <w:tc>
          <w:tcPr>
            <w:tcW w:w="9379" w:type="dxa"/>
            <w:gridSpan w:val="6"/>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val="en-GB" w:eastAsia="ko-KR"/>
              </w:rPr>
            </w:pPr>
            <w:r w:rsidRPr="00060FF3">
              <w:rPr>
                <w:rFonts w:ascii="Times New Roman" w:eastAsia="Batang" w:hAnsi="Times New Roman" w:cs="Times New Roman"/>
                <w:b/>
                <w:sz w:val="24"/>
                <w:szCs w:val="24"/>
                <w:lang w:val="en-GB" w:eastAsia="ko-KR"/>
              </w:rPr>
              <w:t>Akademik Personel</w:t>
            </w:r>
          </w:p>
        </w:tc>
      </w:tr>
      <w:tr w:rsidR="00060FF3" w:rsidRPr="00060FF3" w:rsidTr="00B544FB">
        <w:trPr>
          <w:trHeight w:val="266"/>
        </w:trPr>
        <w:tc>
          <w:tcPr>
            <w:tcW w:w="2657" w:type="dxa"/>
            <w:vMerge w:val="restart"/>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3299" w:type="dxa"/>
            <w:gridSpan w:val="3"/>
            <w:vAlign w:val="center"/>
          </w:tcPr>
          <w:p w:rsidR="00060FF3" w:rsidRPr="00060FF3" w:rsidRDefault="00060FF3" w:rsidP="00060FF3">
            <w:pPr>
              <w:spacing w:after="0" w:line="240" w:lineRule="auto"/>
              <w:jc w:val="both"/>
              <w:rPr>
                <w:rFonts w:ascii="Times New Roman" w:eastAsia="Batang" w:hAnsi="Times New Roman" w:cs="Times New Roman"/>
                <w:b/>
                <w:lang w:val="en-GB" w:eastAsia="ko-KR"/>
              </w:rPr>
            </w:pPr>
            <w:r w:rsidRPr="00060FF3">
              <w:rPr>
                <w:rFonts w:ascii="Times New Roman" w:eastAsia="Batang" w:hAnsi="Times New Roman" w:cs="Times New Roman"/>
                <w:b/>
                <w:lang w:val="en-GB" w:eastAsia="ko-KR"/>
              </w:rPr>
              <w:t>Kadroların Doluluk Oranına Göre</w:t>
            </w:r>
          </w:p>
        </w:tc>
        <w:tc>
          <w:tcPr>
            <w:tcW w:w="3423" w:type="dxa"/>
            <w:gridSpan w:val="2"/>
            <w:vAlign w:val="center"/>
          </w:tcPr>
          <w:p w:rsidR="00060FF3" w:rsidRPr="00060FF3" w:rsidRDefault="00060FF3" w:rsidP="00060FF3">
            <w:pPr>
              <w:spacing w:after="0" w:line="240" w:lineRule="auto"/>
              <w:jc w:val="both"/>
              <w:rPr>
                <w:rFonts w:ascii="Times New Roman" w:eastAsia="Batang" w:hAnsi="Times New Roman" w:cs="Times New Roman"/>
                <w:b/>
                <w:lang w:val="en-GB" w:eastAsia="ko-KR"/>
              </w:rPr>
            </w:pPr>
            <w:r w:rsidRPr="00060FF3">
              <w:rPr>
                <w:rFonts w:ascii="Times New Roman" w:eastAsia="Batang" w:hAnsi="Times New Roman" w:cs="Times New Roman"/>
                <w:b/>
                <w:lang w:val="en-GB" w:eastAsia="ko-KR"/>
              </w:rPr>
              <w:t>Kadroların İstihdam Şekline Göre</w:t>
            </w:r>
          </w:p>
        </w:tc>
      </w:tr>
      <w:tr w:rsidR="00060FF3" w:rsidRPr="00060FF3" w:rsidTr="00B544FB">
        <w:trPr>
          <w:trHeight w:val="558"/>
        </w:trPr>
        <w:tc>
          <w:tcPr>
            <w:tcW w:w="2657" w:type="dxa"/>
            <w:vMerge/>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1209" w:type="dxa"/>
            <w:vAlign w:val="center"/>
          </w:tcPr>
          <w:p w:rsidR="00060FF3" w:rsidRPr="00060FF3" w:rsidRDefault="00060FF3" w:rsidP="00060FF3">
            <w:pPr>
              <w:spacing w:after="0" w:line="240" w:lineRule="auto"/>
              <w:jc w:val="both"/>
              <w:rPr>
                <w:rFonts w:ascii="Times New Roman" w:eastAsia="Batang" w:hAnsi="Times New Roman" w:cs="Times New Roman"/>
                <w:b/>
                <w:lang w:val="en-GB" w:eastAsia="ko-KR"/>
              </w:rPr>
            </w:pPr>
            <w:r w:rsidRPr="00060FF3">
              <w:rPr>
                <w:rFonts w:ascii="Times New Roman" w:eastAsia="Batang" w:hAnsi="Times New Roman" w:cs="Times New Roman"/>
                <w:b/>
                <w:lang w:val="en-GB" w:eastAsia="ko-KR"/>
              </w:rPr>
              <w:t>Dolu</w:t>
            </w:r>
          </w:p>
        </w:tc>
        <w:tc>
          <w:tcPr>
            <w:tcW w:w="810" w:type="dxa"/>
            <w:vAlign w:val="center"/>
          </w:tcPr>
          <w:p w:rsidR="00060FF3" w:rsidRPr="00060FF3" w:rsidRDefault="00060FF3" w:rsidP="00060FF3">
            <w:pPr>
              <w:spacing w:after="0" w:line="240" w:lineRule="auto"/>
              <w:jc w:val="both"/>
              <w:rPr>
                <w:rFonts w:ascii="Times New Roman" w:eastAsia="Batang" w:hAnsi="Times New Roman" w:cs="Times New Roman"/>
                <w:b/>
                <w:lang w:val="en-GB" w:eastAsia="ko-KR"/>
              </w:rPr>
            </w:pPr>
            <w:r w:rsidRPr="00060FF3">
              <w:rPr>
                <w:rFonts w:ascii="Times New Roman" w:eastAsia="Batang" w:hAnsi="Times New Roman" w:cs="Times New Roman"/>
                <w:b/>
                <w:lang w:val="en-GB" w:eastAsia="ko-KR"/>
              </w:rPr>
              <w:t>Boş</w:t>
            </w:r>
          </w:p>
        </w:tc>
        <w:tc>
          <w:tcPr>
            <w:tcW w:w="1280" w:type="dxa"/>
            <w:vAlign w:val="center"/>
          </w:tcPr>
          <w:p w:rsidR="00060FF3" w:rsidRPr="00060FF3" w:rsidRDefault="00060FF3" w:rsidP="00060FF3">
            <w:pPr>
              <w:spacing w:after="0" w:line="240" w:lineRule="auto"/>
              <w:jc w:val="both"/>
              <w:rPr>
                <w:rFonts w:ascii="Times New Roman" w:eastAsia="Batang" w:hAnsi="Times New Roman" w:cs="Times New Roman"/>
                <w:b/>
                <w:lang w:val="en-GB" w:eastAsia="ko-KR"/>
              </w:rPr>
            </w:pPr>
            <w:r w:rsidRPr="00060FF3">
              <w:rPr>
                <w:rFonts w:ascii="Times New Roman" w:eastAsia="Batang" w:hAnsi="Times New Roman" w:cs="Times New Roman"/>
                <w:b/>
                <w:lang w:val="en-GB" w:eastAsia="ko-KR"/>
              </w:rPr>
              <w:t>Toplam</w:t>
            </w:r>
          </w:p>
        </w:tc>
        <w:tc>
          <w:tcPr>
            <w:tcW w:w="1674" w:type="dxa"/>
            <w:vAlign w:val="center"/>
          </w:tcPr>
          <w:p w:rsidR="00060FF3" w:rsidRPr="00060FF3" w:rsidRDefault="00060FF3" w:rsidP="00060FF3">
            <w:pPr>
              <w:spacing w:after="0" w:line="240" w:lineRule="auto"/>
              <w:jc w:val="both"/>
              <w:rPr>
                <w:rFonts w:ascii="Times New Roman" w:eastAsia="Batang" w:hAnsi="Times New Roman" w:cs="Times New Roman"/>
                <w:b/>
                <w:lang w:val="en-GB" w:eastAsia="ko-KR"/>
              </w:rPr>
            </w:pPr>
            <w:r w:rsidRPr="00060FF3">
              <w:rPr>
                <w:rFonts w:ascii="Times New Roman" w:eastAsia="Batang" w:hAnsi="Times New Roman" w:cs="Times New Roman"/>
                <w:b/>
                <w:lang w:val="en-GB" w:eastAsia="ko-KR"/>
              </w:rPr>
              <w:t>Tam Zamanlı</w:t>
            </w:r>
          </w:p>
        </w:tc>
        <w:tc>
          <w:tcPr>
            <w:tcW w:w="1749" w:type="dxa"/>
            <w:vAlign w:val="center"/>
          </w:tcPr>
          <w:p w:rsidR="00060FF3" w:rsidRPr="00060FF3" w:rsidRDefault="00060FF3" w:rsidP="00060FF3">
            <w:pPr>
              <w:spacing w:after="0" w:line="240" w:lineRule="auto"/>
              <w:jc w:val="both"/>
              <w:rPr>
                <w:rFonts w:ascii="Times New Roman" w:eastAsia="Batang" w:hAnsi="Times New Roman" w:cs="Times New Roman"/>
                <w:b/>
                <w:lang w:val="en-GB" w:eastAsia="ko-KR"/>
              </w:rPr>
            </w:pPr>
            <w:r w:rsidRPr="00060FF3">
              <w:rPr>
                <w:rFonts w:ascii="Times New Roman" w:eastAsia="Batang" w:hAnsi="Times New Roman" w:cs="Times New Roman"/>
                <w:b/>
                <w:lang w:val="en-GB" w:eastAsia="ko-KR"/>
              </w:rPr>
              <w:t>Yarı Zamanlı</w:t>
            </w:r>
          </w:p>
        </w:tc>
      </w:tr>
      <w:tr w:rsidR="007F570B" w:rsidRPr="00060FF3" w:rsidTr="00B544FB">
        <w:trPr>
          <w:trHeight w:val="266"/>
        </w:trPr>
        <w:tc>
          <w:tcPr>
            <w:tcW w:w="2657"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Profesör</w:t>
            </w:r>
          </w:p>
        </w:tc>
        <w:tc>
          <w:tcPr>
            <w:tcW w:w="1209"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4</w:t>
            </w:r>
            <w:r>
              <w:rPr>
                <w:rFonts w:ascii="Times New Roman" w:eastAsia="Batang" w:hAnsi="Times New Roman" w:cs="Times New Roman"/>
                <w:sz w:val="24"/>
                <w:szCs w:val="24"/>
                <w:lang w:val="en-GB" w:eastAsia="ko-KR"/>
              </w:rPr>
              <w:t>4</w:t>
            </w:r>
          </w:p>
        </w:tc>
        <w:tc>
          <w:tcPr>
            <w:tcW w:w="810"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c>
          <w:tcPr>
            <w:tcW w:w="1280"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4</w:t>
            </w:r>
            <w:r>
              <w:rPr>
                <w:rFonts w:ascii="Times New Roman" w:eastAsia="Batang" w:hAnsi="Times New Roman" w:cs="Times New Roman"/>
                <w:sz w:val="24"/>
                <w:szCs w:val="24"/>
                <w:lang w:val="en-GB" w:eastAsia="ko-KR"/>
              </w:rPr>
              <w:t>4</w:t>
            </w:r>
          </w:p>
        </w:tc>
        <w:tc>
          <w:tcPr>
            <w:tcW w:w="1674"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4</w:t>
            </w:r>
            <w:r>
              <w:rPr>
                <w:rFonts w:ascii="Times New Roman" w:eastAsia="Batang" w:hAnsi="Times New Roman" w:cs="Times New Roman"/>
                <w:sz w:val="24"/>
                <w:szCs w:val="24"/>
                <w:lang w:val="en-GB" w:eastAsia="ko-KR"/>
              </w:rPr>
              <w:t>4</w:t>
            </w:r>
          </w:p>
        </w:tc>
        <w:tc>
          <w:tcPr>
            <w:tcW w:w="1749"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r>
      <w:tr w:rsidR="007F570B" w:rsidRPr="00060FF3" w:rsidTr="00B544FB">
        <w:trPr>
          <w:trHeight w:val="266"/>
        </w:trPr>
        <w:tc>
          <w:tcPr>
            <w:tcW w:w="2657"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Doçent</w:t>
            </w:r>
          </w:p>
        </w:tc>
        <w:tc>
          <w:tcPr>
            <w:tcW w:w="1209"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21</w:t>
            </w:r>
          </w:p>
        </w:tc>
        <w:tc>
          <w:tcPr>
            <w:tcW w:w="810"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c>
          <w:tcPr>
            <w:tcW w:w="1280"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21</w:t>
            </w:r>
          </w:p>
        </w:tc>
        <w:tc>
          <w:tcPr>
            <w:tcW w:w="1674"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21</w:t>
            </w:r>
          </w:p>
        </w:tc>
        <w:tc>
          <w:tcPr>
            <w:tcW w:w="1749"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r>
      <w:tr w:rsidR="007F570B" w:rsidRPr="00060FF3" w:rsidTr="00B544FB">
        <w:trPr>
          <w:trHeight w:val="266"/>
        </w:trPr>
        <w:tc>
          <w:tcPr>
            <w:tcW w:w="2657"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Dr. Öğr. Üyesi</w:t>
            </w:r>
          </w:p>
        </w:tc>
        <w:tc>
          <w:tcPr>
            <w:tcW w:w="1209"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1</w:t>
            </w:r>
            <w:r>
              <w:rPr>
                <w:rFonts w:ascii="Times New Roman" w:eastAsia="Batang" w:hAnsi="Times New Roman" w:cs="Times New Roman"/>
                <w:sz w:val="24"/>
                <w:szCs w:val="24"/>
                <w:lang w:val="en-GB" w:eastAsia="ko-KR"/>
              </w:rPr>
              <w:t>3</w:t>
            </w:r>
          </w:p>
        </w:tc>
        <w:tc>
          <w:tcPr>
            <w:tcW w:w="810"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c>
          <w:tcPr>
            <w:tcW w:w="1280"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1</w:t>
            </w:r>
            <w:r>
              <w:rPr>
                <w:rFonts w:ascii="Times New Roman" w:eastAsia="Batang" w:hAnsi="Times New Roman" w:cs="Times New Roman"/>
                <w:sz w:val="24"/>
                <w:szCs w:val="24"/>
                <w:lang w:val="en-GB" w:eastAsia="ko-KR"/>
              </w:rPr>
              <w:t>3</w:t>
            </w:r>
          </w:p>
        </w:tc>
        <w:tc>
          <w:tcPr>
            <w:tcW w:w="1674"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1</w:t>
            </w:r>
            <w:r>
              <w:rPr>
                <w:rFonts w:ascii="Times New Roman" w:eastAsia="Batang" w:hAnsi="Times New Roman" w:cs="Times New Roman"/>
                <w:sz w:val="24"/>
                <w:szCs w:val="24"/>
                <w:lang w:val="en-GB" w:eastAsia="ko-KR"/>
              </w:rPr>
              <w:t>3</w:t>
            </w:r>
          </w:p>
        </w:tc>
        <w:tc>
          <w:tcPr>
            <w:tcW w:w="1749"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r>
      <w:tr w:rsidR="007F570B" w:rsidRPr="00060FF3" w:rsidTr="00B544FB">
        <w:trPr>
          <w:trHeight w:val="266"/>
        </w:trPr>
        <w:tc>
          <w:tcPr>
            <w:tcW w:w="2657"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Öğretim Görevlisi</w:t>
            </w:r>
          </w:p>
        </w:tc>
        <w:tc>
          <w:tcPr>
            <w:tcW w:w="1209"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c>
          <w:tcPr>
            <w:tcW w:w="810"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c>
          <w:tcPr>
            <w:tcW w:w="1280"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c>
          <w:tcPr>
            <w:tcW w:w="1674"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c>
          <w:tcPr>
            <w:tcW w:w="1749"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r>
      <w:tr w:rsidR="007F570B" w:rsidRPr="00060FF3" w:rsidTr="00B544FB">
        <w:trPr>
          <w:trHeight w:val="266"/>
        </w:trPr>
        <w:tc>
          <w:tcPr>
            <w:tcW w:w="2657"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Okutman</w:t>
            </w:r>
          </w:p>
        </w:tc>
        <w:tc>
          <w:tcPr>
            <w:tcW w:w="1209"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c>
          <w:tcPr>
            <w:tcW w:w="810"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c>
          <w:tcPr>
            <w:tcW w:w="1280"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c>
          <w:tcPr>
            <w:tcW w:w="1674"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c>
          <w:tcPr>
            <w:tcW w:w="1749"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r>
      <w:tr w:rsidR="007F570B" w:rsidRPr="00060FF3" w:rsidTr="00B544FB">
        <w:trPr>
          <w:trHeight w:val="266"/>
        </w:trPr>
        <w:tc>
          <w:tcPr>
            <w:tcW w:w="2657"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Çevirici</w:t>
            </w:r>
          </w:p>
        </w:tc>
        <w:tc>
          <w:tcPr>
            <w:tcW w:w="1209"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c>
          <w:tcPr>
            <w:tcW w:w="810"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c>
          <w:tcPr>
            <w:tcW w:w="1280"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c>
          <w:tcPr>
            <w:tcW w:w="1674"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c>
          <w:tcPr>
            <w:tcW w:w="1749"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r>
      <w:tr w:rsidR="007F570B" w:rsidRPr="00060FF3" w:rsidTr="00B544FB">
        <w:trPr>
          <w:trHeight w:val="266"/>
        </w:trPr>
        <w:tc>
          <w:tcPr>
            <w:tcW w:w="2657" w:type="dxa"/>
            <w:vAlign w:val="center"/>
          </w:tcPr>
          <w:p w:rsidR="007F570B" w:rsidRPr="00060FF3" w:rsidRDefault="007F570B" w:rsidP="007F570B">
            <w:pPr>
              <w:spacing w:after="0" w:line="240" w:lineRule="auto"/>
              <w:jc w:val="both"/>
              <w:rPr>
                <w:rFonts w:ascii="Times New Roman" w:eastAsia="Batang" w:hAnsi="Times New Roman" w:cs="Times New Roman"/>
                <w:lang w:val="en-GB" w:eastAsia="ko-KR"/>
              </w:rPr>
            </w:pPr>
            <w:r w:rsidRPr="00060FF3">
              <w:rPr>
                <w:rFonts w:ascii="Times New Roman" w:eastAsia="Batang" w:hAnsi="Times New Roman" w:cs="Times New Roman"/>
                <w:lang w:val="en-GB" w:eastAsia="ko-KR"/>
              </w:rPr>
              <w:t>Eğitim- Öğretim Planlamacısı</w:t>
            </w:r>
          </w:p>
        </w:tc>
        <w:tc>
          <w:tcPr>
            <w:tcW w:w="1209"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c>
          <w:tcPr>
            <w:tcW w:w="810"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c>
          <w:tcPr>
            <w:tcW w:w="1280"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c>
          <w:tcPr>
            <w:tcW w:w="1674"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c>
          <w:tcPr>
            <w:tcW w:w="1749"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r>
      <w:tr w:rsidR="007F570B" w:rsidRPr="00060FF3" w:rsidTr="00B544FB">
        <w:trPr>
          <w:trHeight w:val="266"/>
        </w:trPr>
        <w:tc>
          <w:tcPr>
            <w:tcW w:w="2657"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Araştırma Görevlisi</w:t>
            </w:r>
          </w:p>
        </w:tc>
        <w:tc>
          <w:tcPr>
            <w:tcW w:w="1209"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7</w:t>
            </w:r>
          </w:p>
        </w:tc>
        <w:tc>
          <w:tcPr>
            <w:tcW w:w="810"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c>
          <w:tcPr>
            <w:tcW w:w="1280"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7</w:t>
            </w:r>
          </w:p>
        </w:tc>
        <w:tc>
          <w:tcPr>
            <w:tcW w:w="1674"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7</w:t>
            </w:r>
          </w:p>
        </w:tc>
        <w:tc>
          <w:tcPr>
            <w:tcW w:w="1749"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r>
      <w:tr w:rsidR="007F570B" w:rsidRPr="00060FF3" w:rsidTr="00B544FB">
        <w:trPr>
          <w:trHeight w:val="61"/>
        </w:trPr>
        <w:tc>
          <w:tcPr>
            <w:tcW w:w="2657"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Uzman</w:t>
            </w:r>
          </w:p>
        </w:tc>
        <w:tc>
          <w:tcPr>
            <w:tcW w:w="1209"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w:t>
            </w:r>
          </w:p>
        </w:tc>
        <w:tc>
          <w:tcPr>
            <w:tcW w:w="810"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c>
          <w:tcPr>
            <w:tcW w:w="1280"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w:t>
            </w:r>
          </w:p>
        </w:tc>
        <w:tc>
          <w:tcPr>
            <w:tcW w:w="1674"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w:t>
            </w:r>
          </w:p>
        </w:tc>
        <w:tc>
          <w:tcPr>
            <w:tcW w:w="1749" w:type="dxa"/>
            <w:vAlign w:val="center"/>
          </w:tcPr>
          <w:p w:rsidR="007F570B" w:rsidRPr="00060FF3" w:rsidRDefault="007F570B" w:rsidP="007F570B">
            <w:pPr>
              <w:spacing w:after="0" w:line="240" w:lineRule="auto"/>
              <w:jc w:val="both"/>
              <w:rPr>
                <w:rFonts w:ascii="Times New Roman" w:eastAsia="Batang" w:hAnsi="Times New Roman" w:cs="Times New Roman"/>
                <w:sz w:val="24"/>
                <w:szCs w:val="24"/>
                <w:lang w:val="en-GB" w:eastAsia="ko-KR"/>
              </w:rPr>
            </w:pPr>
          </w:p>
        </w:tc>
      </w:tr>
    </w:tbl>
    <w:p w:rsidR="00060FF3" w:rsidRPr="00060FF3" w:rsidRDefault="00060FF3" w:rsidP="00060FF3">
      <w:pPr>
        <w:spacing w:after="0" w:line="240" w:lineRule="auto"/>
        <w:jc w:val="both"/>
        <w:rPr>
          <w:rFonts w:ascii="Times New Roman" w:eastAsia="Batang" w:hAnsi="Times New Roman" w:cs="Times New Roman"/>
          <w:lang w:eastAsia="ko-KR"/>
        </w:rPr>
      </w:pPr>
    </w:p>
    <w:p w:rsidR="00060FF3" w:rsidRPr="00060FF3" w:rsidRDefault="00060FF3" w:rsidP="00060FF3">
      <w:pPr>
        <w:spacing w:after="0" w:line="240" w:lineRule="auto"/>
        <w:jc w:val="both"/>
        <w:rPr>
          <w:rFonts w:ascii="Times New Roman" w:eastAsia="Batang" w:hAnsi="Times New Roman" w:cs="Times New Roman"/>
          <w:lang w:eastAsia="ko-KR"/>
        </w:rPr>
      </w:pPr>
    </w:p>
    <w:p w:rsidR="00060FF3" w:rsidRPr="00060FF3" w:rsidRDefault="00060FF3" w:rsidP="00060FF3">
      <w:pPr>
        <w:spacing w:after="0" w:line="240" w:lineRule="auto"/>
        <w:jc w:val="both"/>
        <w:rPr>
          <w:rFonts w:ascii="Times New Roman" w:eastAsia="Batang" w:hAnsi="Times New Roman" w:cs="Times New Roman"/>
          <w:lang w:eastAsia="ko-KR"/>
        </w:rPr>
      </w:pPr>
    </w:p>
    <w:p w:rsidR="00060FF3" w:rsidRPr="00060FF3" w:rsidRDefault="00060FF3" w:rsidP="00060FF3">
      <w:pPr>
        <w:keepNext/>
        <w:tabs>
          <w:tab w:val="left" w:pos="720"/>
        </w:tabs>
        <w:spacing w:before="240" w:after="60" w:line="240" w:lineRule="auto"/>
        <w:jc w:val="both"/>
        <w:outlineLvl w:val="2"/>
        <w:rPr>
          <w:rFonts w:ascii="Times New Roman" w:eastAsia="Batang" w:hAnsi="Times New Roman" w:cs="Times New Roman"/>
          <w:b/>
          <w:iCs/>
          <w:sz w:val="28"/>
          <w:szCs w:val="28"/>
          <w:lang w:eastAsia="ko-KR"/>
        </w:rPr>
      </w:pPr>
      <w:r w:rsidRPr="00060FF3">
        <w:rPr>
          <w:rFonts w:ascii="Times New Roman" w:eastAsia="Batang" w:hAnsi="Times New Roman" w:cs="Times New Roman"/>
          <w:b/>
          <w:iCs/>
          <w:sz w:val="28"/>
          <w:szCs w:val="28"/>
          <w:lang w:eastAsia="ko-KR"/>
        </w:rPr>
        <w:t>4.2. Akademik Personel</w:t>
      </w:r>
    </w:p>
    <w:p w:rsidR="00060FF3" w:rsidRPr="00060FF3" w:rsidRDefault="00060FF3" w:rsidP="00060FF3">
      <w:pPr>
        <w:spacing w:after="0" w:line="240" w:lineRule="auto"/>
        <w:jc w:val="both"/>
        <w:rPr>
          <w:rFonts w:ascii="Times New Roman" w:eastAsia="Batang" w:hAnsi="Times New Roman" w:cs="Times New Roman"/>
          <w:lang w:eastAsia="ko-KR"/>
        </w:rPr>
      </w:pPr>
      <w:r w:rsidRPr="00060FF3">
        <w:rPr>
          <w:rFonts w:ascii="Times New Roman" w:eastAsia="Batang" w:hAnsi="Times New Roman" w:cs="Times New Roman"/>
          <w:lang w:eastAsia="ko-KR"/>
        </w:rPr>
        <w:t>Ziraat Fakültesi’nde Görevli Öğretim Elemanlarının Bölümlere Göre Dağılımı</w:t>
      </w:r>
    </w:p>
    <w:p w:rsidR="00060FF3" w:rsidRPr="00060FF3" w:rsidRDefault="00060FF3" w:rsidP="00060FF3">
      <w:pPr>
        <w:spacing w:after="0" w:line="240" w:lineRule="auto"/>
        <w:jc w:val="both"/>
        <w:rPr>
          <w:rFonts w:ascii="Times New Roman" w:eastAsia="Batang" w:hAnsi="Times New Roman" w:cs="Times New Roman"/>
          <w:lang w:eastAsia="ko-KR"/>
        </w:rPr>
      </w:pPr>
    </w:p>
    <w:p w:rsidR="00060FF3" w:rsidRPr="00060FF3" w:rsidRDefault="00060FF3" w:rsidP="00060FF3">
      <w:pPr>
        <w:spacing w:after="0" w:line="240" w:lineRule="auto"/>
        <w:jc w:val="both"/>
        <w:rPr>
          <w:rFonts w:ascii="Times New Roman" w:eastAsia="Batang" w:hAnsi="Times New Roman" w:cs="Times New Roman"/>
          <w:lang w:eastAsia="ko-K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3"/>
        <w:gridCol w:w="1086"/>
        <w:gridCol w:w="1086"/>
        <w:gridCol w:w="1086"/>
        <w:gridCol w:w="816"/>
        <w:gridCol w:w="951"/>
        <w:gridCol w:w="933"/>
      </w:tblGrid>
      <w:tr w:rsidR="00060FF3" w:rsidRPr="00060FF3" w:rsidTr="00B544FB">
        <w:trPr>
          <w:cantSplit/>
          <w:trHeight w:val="1679"/>
        </w:trPr>
        <w:tc>
          <w:tcPr>
            <w:tcW w:w="3393" w:type="dxa"/>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val="en-GB" w:eastAsia="ko-KR"/>
              </w:rPr>
            </w:pPr>
            <w:r w:rsidRPr="00060FF3">
              <w:rPr>
                <w:rFonts w:ascii="Times New Roman" w:eastAsia="Batang" w:hAnsi="Times New Roman" w:cs="Times New Roman"/>
                <w:b/>
                <w:sz w:val="24"/>
                <w:szCs w:val="24"/>
                <w:lang w:val="en-GB" w:eastAsia="ko-KR"/>
              </w:rPr>
              <w:t>BÖLÜM</w:t>
            </w:r>
          </w:p>
        </w:tc>
        <w:tc>
          <w:tcPr>
            <w:tcW w:w="1086" w:type="dxa"/>
            <w:textDirection w:val="btLr"/>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val="en-GB" w:eastAsia="ko-KR"/>
              </w:rPr>
            </w:pPr>
            <w:r w:rsidRPr="00060FF3">
              <w:rPr>
                <w:rFonts w:ascii="Times New Roman" w:eastAsia="Batang" w:hAnsi="Times New Roman" w:cs="Times New Roman"/>
                <w:b/>
                <w:sz w:val="24"/>
                <w:szCs w:val="24"/>
                <w:lang w:val="en-GB" w:eastAsia="ko-KR"/>
              </w:rPr>
              <w:t>Prof. Dr</w:t>
            </w:r>
          </w:p>
        </w:tc>
        <w:tc>
          <w:tcPr>
            <w:tcW w:w="1086" w:type="dxa"/>
            <w:textDirection w:val="btLr"/>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val="en-GB" w:eastAsia="ko-KR"/>
              </w:rPr>
            </w:pPr>
            <w:r w:rsidRPr="00060FF3">
              <w:rPr>
                <w:rFonts w:ascii="Times New Roman" w:eastAsia="Batang" w:hAnsi="Times New Roman" w:cs="Times New Roman"/>
                <w:b/>
                <w:sz w:val="24"/>
                <w:szCs w:val="24"/>
                <w:lang w:val="en-GB" w:eastAsia="ko-KR"/>
              </w:rPr>
              <w:t>Doç. Dr.</w:t>
            </w:r>
          </w:p>
        </w:tc>
        <w:tc>
          <w:tcPr>
            <w:tcW w:w="1086" w:type="dxa"/>
            <w:textDirection w:val="btLr"/>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val="en-GB" w:eastAsia="ko-KR"/>
              </w:rPr>
            </w:pPr>
            <w:r w:rsidRPr="00060FF3">
              <w:rPr>
                <w:rFonts w:ascii="Times New Roman" w:eastAsia="Batang" w:hAnsi="Times New Roman" w:cs="Times New Roman"/>
                <w:b/>
                <w:sz w:val="24"/>
                <w:szCs w:val="24"/>
                <w:lang w:val="en-GB" w:eastAsia="ko-KR"/>
              </w:rPr>
              <w:t>Dr.Öğr.Üyesi</w:t>
            </w:r>
          </w:p>
          <w:p w:rsidR="00060FF3" w:rsidRPr="00060FF3" w:rsidRDefault="00060FF3" w:rsidP="00060FF3">
            <w:pPr>
              <w:spacing w:after="0" w:line="240" w:lineRule="auto"/>
              <w:jc w:val="both"/>
              <w:rPr>
                <w:rFonts w:ascii="Times New Roman" w:eastAsia="Batang" w:hAnsi="Times New Roman" w:cs="Times New Roman"/>
                <w:b/>
                <w:sz w:val="24"/>
                <w:szCs w:val="24"/>
                <w:lang w:val="en-GB" w:eastAsia="ko-KR"/>
              </w:rPr>
            </w:pPr>
          </w:p>
          <w:p w:rsidR="00060FF3" w:rsidRPr="00060FF3" w:rsidRDefault="00060FF3" w:rsidP="00060FF3">
            <w:pPr>
              <w:spacing w:after="0" w:line="240" w:lineRule="auto"/>
              <w:jc w:val="both"/>
              <w:rPr>
                <w:rFonts w:ascii="Times New Roman" w:eastAsia="Batang" w:hAnsi="Times New Roman" w:cs="Times New Roman"/>
                <w:b/>
                <w:sz w:val="24"/>
                <w:szCs w:val="24"/>
                <w:lang w:val="en-GB" w:eastAsia="ko-KR"/>
              </w:rPr>
            </w:pPr>
          </w:p>
        </w:tc>
        <w:tc>
          <w:tcPr>
            <w:tcW w:w="816" w:type="dxa"/>
            <w:textDirection w:val="btLr"/>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val="en-GB" w:eastAsia="ko-KR"/>
              </w:rPr>
            </w:pPr>
            <w:r w:rsidRPr="00060FF3">
              <w:rPr>
                <w:rFonts w:ascii="Times New Roman" w:eastAsia="Batang" w:hAnsi="Times New Roman" w:cs="Times New Roman"/>
                <w:b/>
                <w:sz w:val="24"/>
                <w:szCs w:val="24"/>
                <w:lang w:val="en-GB" w:eastAsia="ko-KR"/>
              </w:rPr>
              <w:t>Öğr. Gör.</w:t>
            </w:r>
          </w:p>
        </w:tc>
        <w:tc>
          <w:tcPr>
            <w:tcW w:w="951" w:type="dxa"/>
            <w:textDirection w:val="btLr"/>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val="en-GB" w:eastAsia="ko-KR"/>
              </w:rPr>
            </w:pPr>
            <w:r w:rsidRPr="00060FF3">
              <w:rPr>
                <w:rFonts w:ascii="Times New Roman" w:eastAsia="Batang" w:hAnsi="Times New Roman" w:cs="Times New Roman"/>
                <w:b/>
                <w:sz w:val="24"/>
                <w:szCs w:val="24"/>
                <w:lang w:val="en-GB" w:eastAsia="ko-KR"/>
              </w:rPr>
              <w:t>Arş. Gör</w:t>
            </w:r>
          </w:p>
        </w:tc>
        <w:tc>
          <w:tcPr>
            <w:tcW w:w="933" w:type="dxa"/>
            <w:textDirection w:val="btLr"/>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val="en-GB" w:eastAsia="ko-KR"/>
              </w:rPr>
            </w:pPr>
            <w:r w:rsidRPr="00060FF3">
              <w:rPr>
                <w:rFonts w:ascii="Times New Roman" w:eastAsia="Batang" w:hAnsi="Times New Roman" w:cs="Times New Roman"/>
                <w:b/>
                <w:sz w:val="24"/>
                <w:szCs w:val="24"/>
                <w:lang w:val="en-GB" w:eastAsia="ko-KR"/>
              </w:rPr>
              <w:t>Toplam</w:t>
            </w:r>
          </w:p>
        </w:tc>
      </w:tr>
      <w:tr w:rsidR="00060FF3" w:rsidRPr="00060FF3" w:rsidTr="00B544FB">
        <w:trPr>
          <w:trHeight w:val="329"/>
        </w:trPr>
        <w:tc>
          <w:tcPr>
            <w:tcW w:w="3393" w:type="dxa"/>
            <w:vAlign w:val="center"/>
          </w:tcPr>
          <w:p w:rsidR="00060FF3" w:rsidRPr="00060FF3" w:rsidRDefault="00624660"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Bahçe Bitkileri</w:t>
            </w:r>
          </w:p>
        </w:tc>
        <w:tc>
          <w:tcPr>
            <w:tcW w:w="108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7</w:t>
            </w:r>
          </w:p>
        </w:tc>
        <w:tc>
          <w:tcPr>
            <w:tcW w:w="108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1</w:t>
            </w:r>
          </w:p>
        </w:tc>
        <w:tc>
          <w:tcPr>
            <w:tcW w:w="1086" w:type="dxa"/>
            <w:vAlign w:val="center"/>
          </w:tcPr>
          <w:p w:rsidR="00060FF3" w:rsidRPr="00060FF3" w:rsidRDefault="00A47EE8" w:rsidP="00060FF3">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1</w:t>
            </w:r>
          </w:p>
        </w:tc>
        <w:tc>
          <w:tcPr>
            <w:tcW w:w="81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95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1</w:t>
            </w:r>
          </w:p>
        </w:tc>
        <w:tc>
          <w:tcPr>
            <w:tcW w:w="933" w:type="dxa"/>
            <w:vAlign w:val="center"/>
          </w:tcPr>
          <w:p w:rsidR="00060FF3" w:rsidRPr="00060FF3" w:rsidRDefault="0041600D" w:rsidP="00060FF3">
            <w:pPr>
              <w:spacing w:after="0" w:line="240" w:lineRule="auto"/>
              <w:jc w:val="both"/>
              <w:rPr>
                <w:rFonts w:ascii="Times New Roman" w:eastAsia="Batang" w:hAnsi="Times New Roman" w:cs="Times New Roman"/>
                <w:b/>
                <w:sz w:val="24"/>
                <w:szCs w:val="24"/>
                <w:lang w:val="en-GB" w:eastAsia="ko-KR"/>
              </w:rPr>
            </w:pPr>
            <w:r>
              <w:rPr>
                <w:rFonts w:ascii="Times New Roman" w:eastAsia="Batang" w:hAnsi="Times New Roman" w:cs="Times New Roman"/>
                <w:b/>
                <w:sz w:val="24"/>
                <w:szCs w:val="24"/>
                <w:lang w:val="en-GB" w:eastAsia="ko-KR"/>
              </w:rPr>
              <w:t>10</w:t>
            </w:r>
          </w:p>
        </w:tc>
      </w:tr>
      <w:tr w:rsidR="00060FF3" w:rsidRPr="00060FF3" w:rsidTr="00B544FB">
        <w:trPr>
          <w:trHeight w:val="313"/>
        </w:trPr>
        <w:tc>
          <w:tcPr>
            <w:tcW w:w="3393" w:type="dxa"/>
            <w:vAlign w:val="center"/>
          </w:tcPr>
          <w:p w:rsidR="00060FF3" w:rsidRPr="00060FF3" w:rsidRDefault="00624660"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Bitki Koruma</w:t>
            </w:r>
          </w:p>
        </w:tc>
        <w:tc>
          <w:tcPr>
            <w:tcW w:w="1086" w:type="dxa"/>
            <w:vAlign w:val="center"/>
          </w:tcPr>
          <w:p w:rsidR="00060FF3" w:rsidRPr="00060FF3" w:rsidRDefault="00A47EE8" w:rsidP="00060FF3">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8</w:t>
            </w:r>
          </w:p>
        </w:tc>
        <w:tc>
          <w:tcPr>
            <w:tcW w:w="1086" w:type="dxa"/>
            <w:vAlign w:val="center"/>
          </w:tcPr>
          <w:p w:rsidR="00060FF3" w:rsidRPr="00060FF3" w:rsidRDefault="00A47EE8" w:rsidP="00060FF3">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1</w:t>
            </w:r>
          </w:p>
        </w:tc>
        <w:tc>
          <w:tcPr>
            <w:tcW w:w="1086" w:type="dxa"/>
            <w:vAlign w:val="center"/>
          </w:tcPr>
          <w:p w:rsidR="00060FF3" w:rsidRPr="00060FF3" w:rsidRDefault="00A47EE8" w:rsidP="00060FF3">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5</w:t>
            </w:r>
          </w:p>
        </w:tc>
        <w:tc>
          <w:tcPr>
            <w:tcW w:w="81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95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1</w:t>
            </w:r>
          </w:p>
        </w:tc>
        <w:tc>
          <w:tcPr>
            <w:tcW w:w="933" w:type="dxa"/>
            <w:vAlign w:val="center"/>
          </w:tcPr>
          <w:p w:rsidR="00060FF3" w:rsidRPr="00060FF3" w:rsidRDefault="0041600D" w:rsidP="00060FF3">
            <w:pPr>
              <w:spacing w:after="0" w:line="240" w:lineRule="auto"/>
              <w:jc w:val="both"/>
              <w:rPr>
                <w:rFonts w:ascii="Times New Roman" w:eastAsia="Batang" w:hAnsi="Times New Roman" w:cs="Times New Roman"/>
                <w:b/>
                <w:sz w:val="24"/>
                <w:szCs w:val="24"/>
                <w:lang w:val="en-GB" w:eastAsia="ko-KR"/>
              </w:rPr>
            </w:pPr>
            <w:r>
              <w:rPr>
                <w:rFonts w:ascii="Times New Roman" w:eastAsia="Batang" w:hAnsi="Times New Roman" w:cs="Times New Roman"/>
                <w:b/>
                <w:sz w:val="24"/>
                <w:szCs w:val="24"/>
                <w:lang w:val="en-GB" w:eastAsia="ko-KR"/>
              </w:rPr>
              <w:t>15</w:t>
            </w:r>
          </w:p>
        </w:tc>
      </w:tr>
      <w:tr w:rsidR="00060FF3" w:rsidRPr="00060FF3" w:rsidTr="00B544FB">
        <w:trPr>
          <w:trHeight w:val="313"/>
        </w:trPr>
        <w:tc>
          <w:tcPr>
            <w:tcW w:w="3393" w:type="dxa"/>
            <w:vAlign w:val="center"/>
          </w:tcPr>
          <w:p w:rsidR="00060FF3" w:rsidRPr="00060FF3" w:rsidRDefault="00624660"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Biyosistem Mühendisliği</w:t>
            </w:r>
          </w:p>
        </w:tc>
        <w:tc>
          <w:tcPr>
            <w:tcW w:w="1086" w:type="dxa"/>
            <w:vAlign w:val="center"/>
          </w:tcPr>
          <w:p w:rsidR="00060FF3" w:rsidRPr="00060FF3" w:rsidRDefault="00A47EE8" w:rsidP="00060FF3">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7</w:t>
            </w:r>
          </w:p>
        </w:tc>
        <w:tc>
          <w:tcPr>
            <w:tcW w:w="1086" w:type="dxa"/>
            <w:vAlign w:val="center"/>
          </w:tcPr>
          <w:p w:rsidR="00060FF3" w:rsidRPr="00060FF3" w:rsidRDefault="00A47EE8" w:rsidP="00060FF3">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4</w:t>
            </w:r>
          </w:p>
        </w:tc>
        <w:tc>
          <w:tcPr>
            <w:tcW w:w="108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81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951" w:type="dxa"/>
            <w:vAlign w:val="center"/>
          </w:tcPr>
          <w:p w:rsidR="00060FF3" w:rsidRPr="00060FF3" w:rsidRDefault="004D50A2" w:rsidP="00060FF3">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1</w:t>
            </w:r>
          </w:p>
        </w:tc>
        <w:tc>
          <w:tcPr>
            <w:tcW w:w="933" w:type="dxa"/>
            <w:vAlign w:val="center"/>
          </w:tcPr>
          <w:p w:rsidR="00060FF3" w:rsidRPr="00060FF3" w:rsidRDefault="0041600D" w:rsidP="00060FF3">
            <w:pPr>
              <w:spacing w:after="0" w:line="240" w:lineRule="auto"/>
              <w:jc w:val="both"/>
              <w:rPr>
                <w:rFonts w:ascii="Times New Roman" w:eastAsia="Batang" w:hAnsi="Times New Roman" w:cs="Times New Roman"/>
                <w:b/>
                <w:sz w:val="24"/>
                <w:szCs w:val="24"/>
                <w:lang w:val="en-GB" w:eastAsia="ko-KR"/>
              </w:rPr>
            </w:pPr>
            <w:r>
              <w:rPr>
                <w:rFonts w:ascii="Times New Roman" w:eastAsia="Batang" w:hAnsi="Times New Roman" w:cs="Times New Roman"/>
                <w:b/>
                <w:sz w:val="24"/>
                <w:szCs w:val="24"/>
                <w:lang w:val="en-GB" w:eastAsia="ko-KR"/>
              </w:rPr>
              <w:t>12</w:t>
            </w:r>
          </w:p>
        </w:tc>
      </w:tr>
      <w:tr w:rsidR="00060FF3" w:rsidRPr="00060FF3" w:rsidTr="00B544FB">
        <w:trPr>
          <w:trHeight w:val="313"/>
        </w:trPr>
        <w:tc>
          <w:tcPr>
            <w:tcW w:w="3393" w:type="dxa"/>
            <w:vAlign w:val="center"/>
          </w:tcPr>
          <w:p w:rsidR="00060FF3" w:rsidRPr="00060FF3" w:rsidRDefault="00624660" w:rsidP="00060FF3">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Tarı</w:t>
            </w:r>
            <w:r w:rsidRPr="00060FF3">
              <w:rPr>
                <w:rFonts w:ascii="Times New Roman" w:eastAsia="Batang" w:hAnsi="Times New Roman" w:cs="Times New Roman"/>
                <w:sz w:val="24"/>
                <w:szCs w:val="24"/>
                <w:lang w:val="en-GB" w:eastAsia="ko-KR"/>
              </w:rPr>
              <w:t>m Ekonomisi</w:t>
            </w:r>
          </w:p>
        </w:tc>
        <w:tc>
          <w:tcPr>
            <w:tcW w:w="108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2</w:t>
            </w:r>
          </w:p>
        </w:tc>
        <w:tc>
          <w:tcPr>
            <w:tcW w:w="108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2</w:t>
            </w:r>
          </w:p>
        </w:tc>
        <w:tc>
          <w:tcPr>
            <w:tcW w:w="108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3</w:t>
            </w:r>
          </w:p>
        </w:tc>
        <w:tc>
          <w:tcPr>
            <w:tcW w:w="81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95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1</w:t>
            </w:r>
          </w:p>
        </w:tc>
        <w:tc>
          <w:tcPr>
            <w:tcW w:w="933" w:type="dxa"/>
            <w:vAlign w:val="center"/>
          </w:tcPr>
          <w:p w:rsidR="00060FF3" w:rsidRPr="00060FF3" w:rsidRDefault="0041600D" w:rsidP="00060FF3">
            <w:pPr>
              <w:spacing w:after="0" w:line="240" w:lineRule="auto"/>
              <w:jc w:val="both"/>
              <w:rPr>
                <w:rFonts w:ascii="Times New Roman" w:eastAsia="Batang" w:hAnsi="Times New Roman" w:cs="Times New Roman"/>
                <w:b/>
                <w:sz w:val="24"/>
                <w:szCs w:val="24"/>
                <w:lang w:val="en-GB" w:eastAsia="ko-KR"/>
              </w:rPr>
            </w:pPr>
            <w:r>
              <w:rPr>
                <w:rFonts w:ascii="Times New Roman" w:eastAsia="Batang" w:hAnsi="Times New Roman" w:cs="Times New Roman"/>
                <w:b/>
                <w:sz w:val="24"/>
                <w:szCs w:val="24"/>
                <w:lang w:val="en-GB" w:eastAsia="ko-KR"/>
              </w:rPr>
              <w:t>8</w:t>
            </w:r>
          </w:p>
        </w:tc>
      </w:tr>
      <w:tr w:rsidR="00060FF3" w:rsidRPr="00060FF3" w:rsidTr="00B544FB">
        <w:trPr>
          <w:trHeight w:val="329"/>
        </w:trPr>
        <w:tc>
          <w:tcPr>
            <w:tcW w:w="3393" w:type="dxa"/>
            <w:vAlign w:val="center"/>
          </w:tcPr>
          <w:p w:rsidR="00060FF3" w:rsidRPr="00060FF3" w:rsidRDefault="00624660" w:rsidP="00060FF3">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Tarı</w:t>
            </w:r>
            <w:r w:rsidRPr="00060FF3">
              <w:rPr>
                <w:rFonts w:ascii="Times New Roman" w:eastAsia="Batang" w:hAnsi="Times New Roman" w:cs="Times New Roman"/>
                <w:sz w:val="24"/>
                <w:szCs w:val="24"/>
                <w:lang w:val="en-GB" w:eastAsia="ko-KR"/>
              </w:rPr>
              <w:t>msal Biyoteknoloji</w:t>
            </w:r>
          </w:p>
        </w:tc>
        <w:tc>
          <w:tcPr>
            <w:tcW w:w="108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2</w:t>
            </w:r>
          </w:p>
        </w:tc>
        <w:tc>
          <w:tcPr>
            <w:tcW w:w="108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2</w:t>
            </w:r>
          </w:p>
        </w:tc>
        <w:tc>
          <w:tcPr>
            <w:tcW w:w="108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1</w:t>
            </w:r>
          </w:p>
        </w:tc>
        <w:tc>
          <w:tcPr>
            <w:tcW w:w="81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95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933" w:type="dxa"/>
            <w:vAlign w:val="center"/>
          </w:tcPr>
          <w:p w:rsidR="00060FF3" w:rsidRPr="00060FF3" w:rsidRDefault="0041600D" w:rsidP="00060FF3">
            <w:pPr>
              <w:spacing w:after="0" w:line="240" w:lineRule="auto"/>
              <w:jc w:val="both"/>
              <w:rPr>
                <w:rFonts w:ascii="Times New Roman" w:eastAsia="Batang" w:hAnsi="Times New Roman" w:cs="Times New Roman"/>
                <w:b/>
                <w:sz w:val="24"/>
                <w:szCs w:val="24"/>
                <w:lang w:val="en-GB" w:eastAsia="ko-KR"/>
              </w:rPr>
            </w:pPr>
            <w:r>
              <w:rPr>
                <w:rFonts w:ascii="Times New Roman" w:eastAsia="Batang" w:hAnsi="Times New Roman" w:cs="Times New Roman"/>
                <w:b/>
                <w:sz w:val="24"/>
                <w:szCs w:val="24"/>
                <w:lang w:val="en-GB" w:eastAsia="ko-KR"/>
              </w:rPr>
              <w:t>5</w:t>
            </w:r>
          </w:p>
        </w:tc>
      </w:tr>
      <w:tr w:rsidR="00060FF3" w:rsidRPr="00060FF3" w:rsidTr="00B544FB">
        <w:trPr>
          <w:trHeight w:val="313"/>
        </w:trPr>
        <w:tc>
          <w:tcPr>
            <w:tcW w:w="3393" w:type="dxa"/>
            <w:vAlign w:val="center"/>
          </w:tcPr>
          <w:p w:rsidR="00060FF3" w:rsidRPr="00060FF3" w:rsidRDefault="00624660"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Tarla Bitkileri</w:t>
            </w:r>
          </w:p>
        </w:tc>
        <w:tc>
          <w:tcPr>
            <w:tcW w:w="108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5</w:t>
            </w:r>
          </w:p>
        </w:tc>
        <w:tc>
          <w:tcPr>
            <w:tcW w:w="108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6</w:t>
            </w:r>
          </w:p>
        </w:tc>
        <w:tc>
          <w:tcPr>
            <w:tcW w:w="108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81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95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1</w:t>
            </w:r>
          </w:p>
        </w:tc>
        <w:tc>
          <w:tcPr>
            <w:tcW w:w="933" w:type="dxa"/>
            <w:vAlign w:val="center"/>
          </w:tcPr>
          <w:p w:rsidR="00060FF3" w:rsidRPr="00060FF3" w:rsidRDefault="0041600D" w:rsidP="00060FF3">
            <w:pPr>
              <w:spacing w:after="0" w:line="240" w:lineRule="auto"/>
              <w:jc w:val="both"/>
              <w:rPr>
                <w:rFonts w:ascii="Times New Roman" w:eastAsia="Batang" w:hAnsi="Times New Roman" w:cs="Times New Roman"/>
                <w:b/>
                <w:sz w:val="24"/>
                <w:szCs w:val="24"/>
                <w:lang w:val="en-GB" w:eastAsia="ko-KR"/>
              </w:rPr>
            </w:pPr>
            <w:r>
              <w:rPr>
                <w:rFonts w:ascii="Times New Roman" w:eastAsia="Batang" w:hAnsi="Times New Roman" w:cs="Times New Roman"/>
                <w:b/>
                <w:sz w:val="24"/>
                <w:szCs w:val="24"/>
                <w:lang w:val="en-GB" w:eastAsia="ko-KR"/>
              </w:rPr>
              <w:t>12</w:t>
            </w:r>
          </w:p>
        </w:tc>
      </w:tr>
      <w:tr w:rsidR="00060FF3" w:rsidRPr="00060FF3" w:rsidTr="00B544FB">
        <w:trPr>
          <w:trHeight w:val="313"/>
        </w:trPr>
        <w:tc>
          <w:tcPr>
            <w:tcW w:w="3393" w:type="dxa"/>
            <w:vAlign w:val="center"/>
          </w:tcPr>
          <w:p w:rsidR="00060FF3" w:rsidRPr="00060FF3" w:rsidRDefault="00624660"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Toprak Bil. Ve Bitki Bes.</w:t>
            </w:r>
          </w:p>
        </w:tc>
        <w:tc>
          <w:tcPr>
            <w:tcW w:w="108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3</w:t>
            </w:r>
          </w:p>
        </w:tc>
        <w:tc>
          <w:tcPr>
            <w:tcW w:w="108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w:t>
            </w:r>
          </w:p>
        </w:tc>
        <w:tc>
          <w:tcPr>
            <w:tcW w:w="108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2</w:t>
            </w:r>
          </w:p>
        </w:tc>
        <w:tc>
          <w:tcPr>
            <w:tcW w:w="81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95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1</w:t>
            </w:r>
          </w:p>
        </w:tc>
        <w:tc>
          <w:tcPr>
            <w:tcW w:w="933" w:type="dxa"/>
            <w:vAlign w:val="center"/>
          </w:tcPr>
          <w:p w:rsidR="00060FF3" w:rsidRPr="00060FF3" w:rsidRDefault="0041600D" w:rsidP="00060FF3">
            <w:pPr>
              <w:spacing w:after="0" w:line="240" w:lineRule="auto"/>
              <w:jc w:val="both"/>
              <w:rPr>
                <w:rFonts w:ascii="Times New Roman" w:eastAsia="Batang" w:hAnsi="Times New Roman" w:cs="Times New Roman"/>
                <w:b/>
                <w:sz w:val="24"/>
                <w:szCs w:val="24"/>
                <w:lang w:val="en-GB" w:eastAsia="ko-KR"/>
              </w:rPr>
            </w:pPr>
            <w:r>
              <w:rPr>
                <w:rFonts w:ascii="Times New Roman" w:eastAsia="Batang" w:hAnsi="Times New Roman" w:cs="Times New Roman"/>
                <w:b/>
                <w:sz w:val="24"/>
                <w:szCs w:val="24"/>
                <w:lang w:val="en-GB" w:eastAsia="ko-KR"/>
              </w:rPr>
              <w:t>6</w:t>
            </w:r>
          </w:p>
        </w:tc>
      </w:tr>
      <w:tr w:rsidR="00060FF3" w:rsidRPr="00060FF3" w:rsidTr="00B544FB">
        <w:trPr>
          <w:trHeight w:val="313"/>
        </w:trPr>
        <w:tc>
          <w:tcPr>
            <w:tcW w:w="3393" w:type="dxa"/>
            <w:vAlign w:val="center"/>
          </w:tcPr>
          <w:p w:rsidR="00060FF3" w:rsidRPr="00060FF3" w:rsidRDefault="00624660"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Zootekni</w:t>
            </w:r>
          </w:p>
        </w:tc>
        <w:tc>
          <w:tcPr>
            <w:tcW w:w="108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10</w:t>
            </w:r>
          </w:p>
        </w:tc>
        <w:tc>
          <w:tcPr>
            <w:tcW w:w="108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5</w:t>
            </w:r>
          </w:p>
        </w:tc>
        <w:tc>
          <w:tcPr>
            <w:tcW w:w="108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1</w:t>
            </w:r>
          </w:p>
        </w:tc>
        <w:tc>
          <w:tcPr>
            <w:tcW w:w="81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95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1</w:t>
            </w:r>
          </w:p>
        </w:tc>
        <w:tc>
          <w:tcPr>
            <w:tcW w:w="933" w:type="dxa"/>
            <w:vAlign w:val="center"/>
          </w:tcPr>
          <w:p w:rsidR="00060FF3" w:rsidRPr="00060FF3" w:rsidRDefault="003D3EA4" w:rsidP="00060FF3">
            <w:pPr>
              <w:spacing w:after="0" w:line="240" w:lineRule="auto"/>
              <w:jc w:val="both"/>
              <w:rPr>
                <w:rFonts w:ascii="Times New Roman" w:eastAsia="Batang" w:hAnsi="Times New Roman" w:cs="Times New Roman"/>
                <w:b/>
                <w:sz w:val="24"/>
                <w:szCs w:val="24"/>
                <w:lang w:val="en-GB" w:eastAsia="ko-KR"/>
              </w:rPr>
            </w:pPr>
            <w:r>
              <w:rPr>
                <w:rFonts w:ascii="Times New Roman" w:eastAsia="Batang" w:hAnsi="Times New Roman" w:cs="Times New Roman"/>
                <w:b/>
                <w:sz w:val="24"/>
                <w:szCs w:val="24"/>
                <w:lang w:val="en-GB" w:eastAsia="ko-KR"/>
              </w:rPr>
              <w:t>17</w:t>
            </w:r>
          </w:p>
        </w:tc>
      </w:tr>
      <w:tr w:rsidR="00060FF3" w:rsidRPr="00060FF3" w:rsidTr="00B544FB">
        <w:trPr>
          <w:trHeight w:val="329"/>
        </w:trPr>
        <w:tc>
          <w:tcPr>
            <w:tcW w:w="3393" w:type="dxa"/>
            <w:vAlign w:val="center"/>
          </w:tcPr>
          <w:p w:rsidR="00060FF3" w:rsidRPr="004D50A2" w:rsidRDefault="00060FF3" w:rsidP="00060FF3">
            <w:pPr>
              <w:spacing w:after="0" w:line="240" w:lineRule="auto"/>
              <w:jc w:val="both"/>
              <w:rPr>
                <w:rFonts w:ascii="Times New Roman" w:eastAsia="Batang" w:hAnsi="Times New Roman" w:cs="Times New Roman"/>
                <w:b/>
                <w:sz w:val="24"/>
                <w:szCs w:val="24"/>
                <w:lang w:val="en-GB" w:eastAsia="ko-KR"/>
              </w:rPr>
            </w:pPr>
            <w:r w:rsidRPr="004D50A2">
              <w:rPr>
                <w:rFonts w:ascii="Times New Roman" w:eastAsia="Batang" w:hAnsi="Times New Roman" w:cs="Times New Roman"/>
                <w:b/>
                <w:sz w:val="24"/>
                <w:szCs w:val="24"/>
                <w:lang w:val="en-GB" w:eastAsia="ko-KR"/>
              </w:rPr>
              <w:t>TOPLAM</w:t>
            </w:r>
          </w:p>
        </w:tc>
        <w:tc>
          <w:tcPr>
            <w:tcW w:w="1086" w:type="dxa"/>
            <w:vAlign w:val="center"/>
          </w:tcPr>
          <w:p w:rsidR="00060FF3" w:rsidRPr="004D50A2" w:rsidRDefault="00060FF3" w:rsidP="004D50A2">
            <w:pPr>
              <w:spacing w:after="0" w:line="240" w:lineRule="auto"/>
              <w:jc w:val="both"/>
              <w:rPr>
                <w:rFonts w:ascii="Times New Roman" w:eastAsia="Batang" w:hAnsi="Times New Roman" w:cs="Times New Roman"/>
                <w:b/>
                <w:sz w:val="24"/>
                <w:szCs w:val="24"/>
                <w:lang w:val="en-GB" w:eastAsia="ko-KR"/>
              </w:rPr>
            </w:pPr>
            <w:r w:rsidRPr="004D50A2">
              <w:rPr>
                <w:rFonts w:ascii="Times New Roman" w:eastAsia="Batang" w:hAnsi="Times New Roman" w:cs="Times New Roman"/>
                <w:b/>
                <w:sz w:val="24"/>
                <w:szCs w:val="24"/>
                <w:lang w:val="en-GB" w:eastAsia="ko-KR"/>
              </w:rPr>
              <w:t>4</w:t>
            </w:r>
            <w:r w:rsidR="004D50A2" w:rsidRPr="004D50A2">
              <w:rPr>
                <w:rFonts w:ascii="Times New Roman" w:eastAsia="Batang" w:hAnsi="Times New Roman" w:cs="Times New Roman"/>
                <w:b/>
                <w:sz w:val="24"/>
                <w:szCs w:val="24"/>
                <w:lang w:val="en-GB" w:eastAsia="ko-KR"/>
              </w:rPr>
              <w:t>4</w:t>
            </w:r>
          </w:p>
        </w:tc>
        <w:tc>
          <w:tcPr>
            <w:tcW w:w="1086" w:type="dxa"/>
            <w:vAlign w:val="center"/>
          </w:tcPr>
          <w:p w:rsidR="00060FF3" w:rsidRPr="004D50A2" w:rsidRDefault="00060FF3" w:rsidP="00060FF3">
            <w:pPr>
              <w:spacing w:after="0" w:line="240" w:lineRule="auto"/>
              <w:jc w:val="both"/>
              <w:rPr>
                <w:rFonts w:ascii="Times New Roman" w:eastAsia="Batang" w:hAnsi="Times New Roman" w:cs="Times New Roman"/>
                <w:b/>
                <w:sz w:val="24"/>
                <w:szCs w:val="24"/>
                <w:lang w:val="en-GB" w:eastAsia="ko-KR"/>
              </w:rPr>
            </w:pPr>
            <w:r w:rsidRPr="004D50A2">
              <w:rPr>
                <w:rFonts w:ascii="Times New Roman" w:eastAsia="Batang" w:hAnsi="Times New Roman" w:cs="Times New Roman"/>
                <w:b/>
                <w:sz w:val="24"/>
                <w:szCs w:val="24"/>
                <w:lang w:val="en-GB" w:eastAsia="ko-KR"/>
              </w:rPr>
              <w:t>21</w:t>
            </w:r>
          </w:p>
        </w:tc>
        <w:tc>
          <w:tcPr>
            <w:tcW w:w="1086" w:type="dxa"/>
            <w:vAlign w:val="center"/>
          </w:tcPr>
          <w:p w:rsidR="00060FF3" w:rsidRPr="004D50A2" w:rsidRDefault="004D50A2" w:rsidP="00060FF3">
            <w:pPr>
              <w:spacing w:after="0" w:line="240" w:lineRule="auto"/>
              <w:jc w:val="both"/>
              <w:rPr>
                <w:rFonts w:ascii="Times New Roman" w:eastAsia="Batang" w:hAnsi="Times New Roman" w:cs="Times New Roman"/>
                <w:b/>
                <w:sz w:val="24"/>
                <w:szCs w:val="24"/>
                <w:lang w:val="en-GB" w:eastAsia="ko-KR"/>
              </w:rPr>
            </w:pPr>
            <w:r w:rsidRPr="004D50A2">
              <w:rPr>
                <w:rFonts w:ascii="Times New Roman" w:eastAsia="Batang" w:hAnsi="Times New Roman" w:cs="Times New Roman"/>
                <w:b/>
                <w:sz w:val="24"/>
                <w:szCs w:val="24"/>
                <w:lang w:val="en-GB" w:eastAsia="ko-KR"/>
              </w:rPr>
              <w:t>13</w:t>
            </w:r>
          </w:p>
        </w:tc>
        <w:tc>
          <w:tcPr>
            <w:tcW w:w="816" w:type="dxa"/>
            <w:vAlign w:val="center"/>
          </w:tcPr>
          <w:p w:rsidR="00060FF3" w:rsidRPr="004D50A2" w:rsidRDefault="00060FF3" w:rsidP="00060FF3">
            <w:pPr>
              <w:spacing w:after="0" w:line="240" w:lineRule="auto"/>
              <w:jc w:val="both"/>
              <w:rPr>
                <w:rFonts w:ascii="Times New Roman" w:eastAsia="Batang" w:hAnsi="Times New Roman" w:cs="Times New Roman"/>
                <w:b/>
                <w:sz w:val="24"/>
                <w:szCs w:val="24"/>
                <w:lang w:val="en-GB" w:eastAsia="ko-KR"/>
              </w:rPr>
            </w:pPr>
          </w:p>
        </w:tc>
        <w:tc>
          <w:tcPr>
            <w:tcW w:w="951" w:type="dxa"/>
            <w:vAlign w:val="center"/>
          </w:tcPr>
          <w:p w:rsidR="00060FF3" w:rsidRPr="004D50A2" w:rsidRDefault="004D50A2" w:rsidP="00060FF3">
            <w:pPr>
              <w:spacing w:after="0" w:line="240" w:lineRule="auto"/>
              <w:jc w:val="both"/>
              <w:rPr>
                <w:rFonts w:ascii="Times New Roman" w:eastAsia="Batang" w:hAnsi="Times New Roman" w:cs="Times New Roman"/>
                <w:b/>
                <w:sz w:val="24"/>
                <w:szCs w:val="24"/>
                <w:lang w:val="en-GB" w:eastAsia="ko-KR"/>
              </w:rPr>
            </w:pPr>
            <w:r w:rsidRPr="004D50A2">
              <w:rPr>
                <w:rFonts w:ascii="Times New Roman" w:eastAsia="Batang" w:hAnsi="Times New Roman" w:cs="Times New Roman"/>
                <w:b/>
                <w:sz w:val="24"/>
                <w:szCs w:val="24"/>
                <w:lang w:val="en-GB" w:eastAsia="ko-KR"/>
              </w:rPr>
              <w:t>7</w:t>
            </w:r>
          </w:p>
        </w:tc>
        <w:tc>
          <w:tcPr>
            <w:tcW w:w="933" w:type="dxa"/>
            <w:vAlign w:val="center"/>
          </w:tcPr>
          <w:p w:rsidR="00060FF3" w:rsidRPr="004D50A2" w:rsidRDefault="00060FF3" w:rsidP="004D50A2">
            <w:pPr>
              <w:spacing w:after="0" w:line="240" w:lineRule="auto"/>
              <w:jc w:val="both"/>
              <w:rPr>
                <w:rFonts w:ascii="Times New Roman" w:eastAsia="Batang" w:hAnsi="Times New Roman" w:cs="Times New Roman"/>
                <w:b/>
                <w:sz w:val="24"/>
                <w:szCs w:val="24"/>
                <w:lang w:val="en-GB" w:eastAsia="ko-KR"/>
              </w:rPr>
            </w:pPr>
            <w:r w:rsidRPr="004D50A2">
              <w:rPr>
                <w:rFonts w:ascii="Times New Roman" w:eastAsia="Batang" w:hAnsi="Times New Roman" w:cs="Times New Roman"/>
                <w:b/>
                <w:sz w:val="24"/>
                <w:szCs w:val="24"/>
                <w:lang w:val="en-GB" w:eastAsia="ko-KR"/>
              </w:rPr>
              <w:t>8</w:t>
            </w:r>
            <w:r w:rsidR="004D50A2" w:rsidRPr="004D50A2">
              <w:rPr>
                <w:rFonts w:ascii="Times New Roman" w:eastAsia="Batang" w:hAnsi="Times New Roman" w:cs="Times New Roman"/>
                <w:b/>
                <w:sz w:val="24"/>
                <w:szCs w:val="24"/>
                <w:lang w:val="en-GB" w:eastAsia="ko-KR"/>
              </w:rPr>
              <w:t>5</w:t>
            </w:r>
          </w:p>
        </w:tc>
      </w:tr>
    </w:tbl>
    <w:p w:rsidR="00060FF3" w:rsidRPr="00060FF3" w:rsidRDefault="00060FF3" w:rsidP="00060FF3">
      <w:pPr>
        <w:spacing w:after="0" w:line="240" w:lineRule="auto"/>
        <w:jc w:val="both"/>
        <w:rPr>
          <w:rFonts w:ascii="Times New Roman" w:eastAsia="Batang" w:hAnsi="Times New Roman" w:cs="Times New Roman"/>
          <w:lang w:eastAsia="ko-KR"/>
        </w:rPr>
      </w:pPr>
    </w:p>
    <w:p w:rsidR="00060FF3" w:rsidRDefault="00060FF3" w:rsidP="00060FF3">
      <w:pPr>
        <w:spacing w:after="0" w:line="240" w:lineRule="auto"/>
        <w:jc w:val="both"/>
        <w:rPr>
          <w:rFonts w:ascii="Times New Roman" w:eastAsia="Batang" w:hAnsi="Times New Roman" w:cs="Times New Roman"/>
          <w:lang w:eastAsia="ko-KR"/>
        </w:rPr>
      </w:pPr>
    </w:p>
    <w:p w:rsidR="007F570B" w:rsidRDefault="007F570B" w:rsidP="00060FF3">
      <w:pPr>
        <w:spacing w:after="0" w:line="240" w:lineRule="auto"/>
        <w:jc w:val="both"/>
        <w:rPr>
          <w:rFonts w:ascii="Times New Roman" w:eastAsia="Batang" w:hAnsi="Times New Roman" w:cs="Times New Roman"/>
          <w:lang w:eastAsia="ko-KR"/>
        </w:rPr>
      </w:pPr>
    </w:p>
    <w:p w:rsidR="007F570B" w:rsidRDefault="007F570B" w:rsidP="00060FF3">
      <w:pPr>
        <w:spacing w:after="0" w:line="240" w:lineRule="auto"/>
        <w:jc w:val="both"/>
        <w:rPr>
          <w:rFonts w:ascii="Times New Roman" w:eastAsia="Batang" w:hAnsi="Times New Roman" w:cs="Times New Roman"/>
          <w:lang w:eastAsia="ko-KR"/>
        </w:rPr>
      </w:pPr>
    </w:p>
    <w:p w:rsidR="007F570B" w:rsidRDefault="007F570B" w:rsidP="00060FF3">
      <w:pPr>
        <w:spacing w:after="0" w:line="240" w:lineRule="auto"/>
        <w:jc w:val="both"/>
        <w:rPr>
          <w:rFonts w:ascii="Times New Roman" w:eastAsia="Batang" w:hAnsi="Times New Roman" w:cs="Times New Roman"/>
          <w:lang w:eastAsia="ko-KR"/>
        </w:rPr>
      </w:pPr>
    </w:p>
    <w:p w:rsidR="007F570B" w:rsidRDefault="007F570B" w:rsidP="00060FF3">
      <w:pPr>
        <w:spacing w:after="0" w:line="240" w:lineRule="auto"/>
        <w:jc w:val="both"/>
        <w:rPr>
          <w:rFonts w:ascii="Times New Roman" w:eastAsia="Batang" w:hAnsi="Times New Roman" w:cs="Times New Roman"/>
          <w:lang w:eastAsia="ko-KR"/>
        </w:rPr>
      </w:pPr>
    </w:p>
    <w:p w:rsidR="007F570B" w:rsidRPr="00060FF3" w:rsidRDefault="007F570B" w:rsidP="00060FF3">
      <w:pPr>
        <w:spacing w:after="0" w:line="240" w:lineRule="auto"/>
        <w:jc w:val="both"/>
        <w:rPr>
          <w:rFonts w:ascii="Times New Roman" w:eastAsia="Batang" w:hAnsi="Times New Roman" w:cs="Times New Roman"/>
          <w:lang w:eastAsia="ko-KR"/>
        </w:rPr>
      </w:pP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r w:rsidRPr="00060FF3">
        <w:rPr>
          <w:rFonts w:ascii="Times New Roman" w:eastAsia="Batang" w:hAnsi="Times New Roman" w:cs="Times New Roman"/>
          <w:b/>
          <w:sz w:val="28"/>
          <w:szCs w:val="28"/>
          <w:lang w:eastAsia="ko-KR"/>
        </w:rPr>
        <w:lastRenderedPageBreak/>
        <w:t>4.3- Diğer Ün</w:t>
      </w:r>
      <w:r w:rsidR="004D50A2">
        <w:rPr>
          <w:rFonts w:ascii="Times New Roman" w:eastAsia="Batang" w:hAnsi="Times New Roman" w:cs="Times New Roman"/>
          <w:b/>
          <w:sz w:val="28"/>
          <w:szCs w:val="28"/>
          <w:lang w:eastAsia="ko-KR"/>
        </w:rPr>
        <w:t>i</w:t>
      </w:r>
      <w:r w:rsidRPr="00060FF3">
        <w:rPr>
          <w:rFonts w:ascii="Times New Roman" w:eastAsia="Batang" w:hAnsi="Times New Roman" w:cs="Times New Roman"/>
          <w:b/>
          <w:sz w:val="28"/>
          <w:szCs w:val="28"/>
          <w:lang w:eastAsia="ko-KR"/>
        </w:rPr>
        <w:t>v</w:t>
      </w:r>
      <w:r w:rsidR="004D50A2">
        <w:rPr>
          <w:rFonts w:ascii="Times New Roman" w:eastAsia="Batang" w:hAnsi="Times New Roman" w:cs="Times New Roman"/>
          <w:b/>
          <w:sz w:val="28"/>
          <w:szCs w:val="28"/>
          <w:lang w:eastAsia="ko-KR"/>
        </w:rPr>
        <w:t>ersitelerde</w:t>
      </w:r>
      <w:r w:rsidRPr="00060FF3">
        <w:rPr>
          <w:rFonts w:ascii="Times New Roman" w:eastAsia="Batang" w:hAnsi="Times New Roman" w:cs="Times New Roman"/>
          <w:b/>
          <w:sz w:val="28"/>
          <w:szCs w:val="28"/>
          <w:lang w:eastAsia="ko-KR"/>
        </w:rPr>
        <w:t>. Görevlendirilen Akademik Personel</w:t>
      </w:r>
    </w:p>
    <w:p w:rsidR="00060FF3" w:rsidRPr="00060FF3" w:rsidRDefault="00060FF3" w:rsidP="00060FF3">
      <w:pPr>
        <w:spacing w:after="0" w:line="240" w:lineRule="auto"/>
        <w:jc w:val="both"/>
        <w:rPr>
          <w:rFonts w:ascii="Times New Roman" w:eastAsia="Batang" w:hAnsi="Times New Roman" w:cs="Times New Roman"/>
          <w:lang w:eastAsia="ko-KR"/>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9"/>
        <w:gridCol w:w="2607"/>
        <w:gridCol w:w="3501"/>
      </w:tblGrid>
      <w:tr w:rsidR="00060FF3" w:rsidRPr="00060FF3" w:rsidTr="007F570B">
        <w:trPr>
          <w:trHeight w:val="436"/>
        </w:trPr>
        <w:tc>
          <w:tcPr>
            <w:tcW w:w="9067" w:type="dxa"/>
            <w:gridSpan w:val="3"/>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val="en-GB" w:eastAsia="ko-KR"/>
              </w:rPr>
            </w:pPr>
            <w:r w:rsidRPr="00060FF3">
              <w:rPr>
                <w:rFonts w:ascii="Times New Roman" w:eastAsia="Batang" w:hAnsi="Times New Roman" w:cs="Times New Roman"/>
                <w:b/>
                <w:sz w:val="24"/>
                <w:szCs w:val="24"/>
                <w:lang w:val="en-GB" w:eastAsia="ko-KR"/>
              </w:rPr>
              <w:t>Diğer Üniversitelerde Görevlendirilen Akademik Personel</w:t>
            </w:r>
          </w:p>
        </w:tc>
      </w:tr>
      <w:tr w:rsidR="00060FF3" w:rsidRPr="00060FF3" w:rsidTr="007F570B">
        <w:trPr>
          <w:trHeight w:val="370"/>
        </w:trPr>
        <w:tc>
          <w:tcPr>
            <w:tcW w:w="2959" w:type="dxa"/>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val="en-GB" w:eastAsia="ko-KR"/>
              </w:rPr>
            </w:pPr>
            <w:r w:rsidRPr="00060FF3">
              <w:rPr>
                <w:rFonts w:ascii="Times New Roman" w:eastAsia="Batang" w:hAnsi="Times New Roman" w:cs="Times New Roman"/>
                <w:b/>
                <w:sz w:val="24"/>
                <w:szCs w:val="24"/>
                <w:lang w:val="en-GB" w:eastAsia="ko-KR"/>
              </w:rPr>
              <w:t>Unvan</w:t>
            </w:r>
          </w:p>
        </w:tc>
        <w:tc>
          <w:tcPr>
            <w:tcW w:w="2607" w:type="dxa"/>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val="en-GB" w:eastAsia="ko-KR"/>
              </w:rPr>
            </w:pPr>
            <w:r w:rsidRPr="00060FF3">
              <w:rPr>
                <w:rFonts w:ascii="Times New Roman" w:eastAsia="Batang" w:hAnsi="Times New Roman" w:cs="Times New Roman"/>
                <w:b/>
                <w:sz w:val="24"/>
                <w:szCs w:val="24"/>
                <w:lang w:val="en-GB" w:eastAsia="ko-KR"/>
              </w:rPr>
              <w:t>Bağlı Olduğu Bölüm</w:t>
            </w:r>
          </w:p>
        </w:tc>
        <w:tc>
          <w:tcPr>
            <w:tcW w:w="3501" w:type="dxa"/>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val="en-GB" w:eastAsia="ko-KR"/>
              </w:rPr>
            </w:pPr>
            <w:r w:rsidRPr="00060FF3">
              <w:rPr>
                <w:rFonts w:ascii="Times New Roman" w:eastAsia="Batang" w:hAnsi="Times New Roman" w:cs="Times New Roman"/>
                <w:b/>
                <w:sz w:val="24"/>
                <w:szCs w:val="24"/>
                <w:lang w:val="en-GB" w:eastAsia="ko-KR"/>
              </w:rPr>
              <w:t>Görevlendirildiği Üniversite</w:t>
            </w:r>
          </w:p>
        </w:tc>
      </w:tr>
      <w:tr w:rsidR="00060FF3" w:rsidRPr="00060FF3" w:rsidTr="007F570B">
        <w:trPr>
          <w:trHeight w:val="204"/>
        </w:trPr>
        <w:tc>
          <w:tcPr>
            <w:tcW w:w="2959"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2607"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350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r>
      <w:tr w:rsidR="00060FF3" w:rsidRPr="00060FF3" w:rsidTr="007F570B">
        <w:trPr>
          <w:trHeight w:val="204"/>
        </w:trPr>
        <w:tc>
          <w:tcPr>
            <w:tcW w:w="2959"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2607"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350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r>
      <w:tr w:rsidR="00060FF3" w:rsidRPr="00060FF3" w:rsidTr="007F570B">
        <w:trPr>
          <w:trHeight w:val="204"/>
        </w:trPr>
        <w:tc>
          <w:tcPr>
            <w:tcW w:w="2959"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Toplam</w:t>
            </w:r>
          </w:p>
        </w:tc>
        <w:tc>
          <w:tcPr>
            <w:tcW w:w="2607"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350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r>
    </w:tbl>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p w:rsidR="00060FF3" w:rsidRPr="00060FF3" w:rsidRDefault="00060FF3" w:rsidP="00060FF3">
      <w:pPr>
        <w:spacing w:after="0" w:line="240" w:lineRule="auto"/>
        <w:jc w:val="both"/>
        <w:rPr>
          <w:rFonts w:ascii="Times New Roman" w:eastAsia="Batang" w:hAnsi="Times New Roman" w:cs="Times New Roman"/>
          <w:lang w:eastAsia="ko-KR"/>
        </w:rPr>
      </w:pPr>
      <w:r w:rsidRPr="00060FF3">
        <w:rPr>
          <w:rFonts w:ascii="Times New Roman" w:eastAsia="Batang" w:hAnsi="Times New Roman" w:cs="Times New Roman"/>
          <w:b/>
          <w:sz w:val="28"/>
          <w:szCs w:val="28"/>
          <w:lang w:eastAsia="ko-KR"/>
        </w:rPr>
        <w:t>4.4- Akademik Personelin Yaş İtibariyle Dağılımı</w:t>
      </w:r>
    </w:p>
    <w:p w:rsidR="00060FF3" w:rsidRPr="00060FF3" w:rsidRDefault="00060FF3" w:rsidP="00060FF3">
      <w:pPr>
        <w:spacing w:after="0" w:line="240" w:lineRule="auto"/>
        <w:ind w:left="708" w:firstLine="708"/>
        <w:jc w:val="both"/>
        <w:rPr>
          <w:rFonts w:ascii="Times New Roman" w:eastAsia="Batang" w:hAnsi="Times New Roman" w:cs="Times New Roman"/>
          <w:sz w:val="24"/>
          <w:szCs w:val="20"/>
          <w:lang w:eastAsia="ko-KR"/>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1217"/>
        <w:gridCol w:w="1218"/>
        <w:gridCol w:w="1218"/>
        <w:gridCol w:w="1224"/>
        <w:gridCol w:w="1217"/>
        <w:gridCol w:w="2139"/>
      </w:tblGrid>
      <w:tr w:rsidR="00060FF3" w:rsidRPr="00060FF3" w:rsidTr="007F570B">
        <w:trPr>
          <w:trHeight w:val="372"/>
          <w:jc w:val="center"/>
        </w:trPr>
        <w:tc>
          <w:tcPr>
            <w:tcW w:w="9076" w:type="dxa"/>
            <w:gridSpan w:val="7"/>
            <w:vAlign w:val="center"/>
          </w:tcPr>
          <w:p w:rsidR="00060FF3" w:rsidRPr="00060FF3" w:rsidRDefault="00060FF3" w:rsidP="007F570B">
            <w:pPr>
              <w:spacing w:after="0" w:line="240" w:lineRule="auto"/>
              <w:ind w:left="-117"/>
              <w:jc w:val="both"/>
              <w:rPr>
                <w:rFonts w:ascii="Times New Roman" w:eastAsia="Batang" w:hAnsi="Times New Roman" w:cs="Times New Roman"/>
                <w:b/>
                <w:sz w:val="24"/>
                <w:szCs w:val="24"/>
                <w:lang w:val="en-GB" w:eastAsia="ko-KR"/>
              </w:rPr>
            </w:pPr>
            <w:r w:rsidRPr="00060FF3">
              <w:rPr>
                <w:rFonts w:ascii="Times New Roman" w:eastAsia="Batang" w:hAnsi="Times New Roman" w:cs="Times New Roman"/>
                <w:b/>
                <w:sz w:val="24"/>
                <w:szCs w:val="24"/>
                <w:lang w:val="en-GB" w:eastAsia="ko-KR"/>
              </w:rPr>
              <w:t>Akademik Personelin Yaş İtibariyle Dağılımı</w:t>
            </w:r>
          </w:p>
        </w:tc>
      </w:tr>
      <w:tr w:rsidR="007F570B" w:rsidRPr="00060FF3" w:rsidTr="007F570B">
        <w:trPr>
          <w:trHeight w:val="222"/>
          <w:jc w:val="center"/>
        </w:trPr>
        <w:tc>
          <w:tcPr>
            <w:tcW w:w="565"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125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21-25 Yaş</w:t>
            </w:r>
          </w:p>
        </w:tc>
        <w:tc>
          <w:tcPr>
            <w:tcW w:w="1257"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26-30 Yaş</w:t>
            </w:r>
          </w:p>
        </w:tc>
        <w:tc>
          <w:tcPr>
            <w:tcW w:w="1257"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31-35 Yaş</w:t>
            </w:r>
          </w:p>
        </w:tc>
        <w:tc>
          <w:tcPr>
            <w:tcW w:w="1259"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36-40 Yaş</w:t>
            </w:r>
          </w:p>
        </w:tc>
        <w:tc>
          <w:tcPr>
            <w:tcW w:w="125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41-50 Yaş</w:t>
            </w:r>
          </w:p>
        </w:tc>
        <w:tc>
          <w:tcPr>
            <w:tcW w:w="222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51- Üzeri</w:t>
            </w:r>
          </w:p>
        </w:tc>
      </w:tr>
      <w:tr w:rsidR="007F570B" w:rsidRPr="00060FF3" w:rsidTr="007F570B">
        <w:trPr>
          <w:trHeight w:val="222"/>
          <w:jc w:val="center"/>
        </w:trPr>
        <w:tc>
          <w:tcPr>
            <w:tcW w:w="565" w:type="dxa"/>
            <w:vAlign w:val="center"/>
          </w:tcPr>
          <w:p w:rsidR="00DA7BBA" w:rsidRPr="00060FF3" w:rsidRDefault="00DA7BBA" w:rsidP="00DA7BBA">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Kişi Sayısı</w:t>
            </w:r>
          </w:p>
        </w:tc>
        <w:tc>
          <w:tcPr>
            <w:tcW w:w="1256" w:type="dxa"/>
            <w:vAlign w:val="center"/>
          </w:tcPr>
          <w:p w:rsidR="00DA7BBA" w:rsidRPr="00060FF3" w:rsidRDefault="00DA7BBA" w:rsidP="00DA7BBA">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w:t>
            </w:r>
          </w:p>
        </w:tc>
        <w:tc>
          <w:tcPr>
            <w:tcW w:w="1257" w:type="dxa"/>
            <w:tcBorders>
              <w:top w:val="single" w:sz="4" w:space="0" w:color="auto"/>
              <w:left w:val="single" w:sz="4" w:space="0" w:color="auto"/>
              <w:bottom w:val="single" w:sz="4" w:space="0" w:color="auto"/>
              <w:right w:val="single" w:sz="4" w:space="0" w:color="auto"/>
            </w:tcBorders>
            <w:vAlign w:val="center"/>
          </w:tcPr>
          <w:p w:rsidR="00DA7BBA" w:rsidRPr="00060FF3" w:rsidRDefault="00DA7BBA" w:rsidP="00DA7BBA">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3</w:t>
            </w:r>
          </w:p>
        </w:tc>
        <w:tc>
          <w:tcPr>
            <w:tcW w:w="1257" w:type="dxa"/>
            <w:tcBorders>
              <w:top w:val="single" w:sz="4" w:space="0" w:color="auto"/>
              <w:left w:val="single" w:sz="4" w:space="0" w:color="auto"/>
              <w:bottom w:val="single" w:sz="4" w:space="0" w:color="auto"/>
              <w:right w:val="single" w:sz="4" w:space="0" w:color="auto"/>
            </w:tcBorders>
            <w:vAlign w:val="center"/>
          </w:tcPr>
          <w:p w:rsidR="00DA7BBA" w:rsidRPr="00060FF3" w:rsidRDefault="00DA7BBA" w:rsidP="00DA7BBA">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5</w:t>
            </w:r>
          </w:p>
        </w:tc>
        <w:tc>
          <w:tcPr>
            <w:tcW w:w="1259" w:type="dxa"/>
            <w:tcBorders>
              <w:top w:val="single" w:sz="4" w:space="0" w:color="auto"/>
              <w:left w:val="single" w:sz="4" w:space="0" w:color="auto"/>
              <w:bottom w:val="single" w:sz="4" w:space="0" w:color="auto"/>
              <w:right w:val="single" w:sz="4" w:space="0" w:color="auto"/>
            </w:tcBorders>
            <w:vAlign w:val="center"/>
          </w:tcPr>
          <w:p w:rsidR="00DA7BBA" w:rsidRPr="00060FF3" w:rsidRDefault="00DA7BBA" w:rsidP="00DA7BBA">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1</w:t>
            </w:r>
            <w:r>
              <w:rPr>
                <w:rFonts w:ascii="Times New Roman" w:eastAsia="Batang" w:hAnsi="Times New Roman" w:cs="Times New Roman"/>
                <w:sz w:val="24"/>
                <w:szCs w:val="24"/>
                <w:lang w:val="en-GB" w:eastAsia="ko-KR"/>
              </w:rPr>
              <w:t>3</w:t>
            </w:r>
          </w:p>
        </w:tc>
        <w:tc>
          <w:tcPr>
            <w:tcW w:w="1256" w:type="dxa"/>
            <w:tcBorders>
              <w:top w:val="single" w:sz="4" w:space="0" w:color="auto"/>
              <w:left w:val="single" w:sz="4" w:space="0" w:color="auto"/>
              <w:bottom w:val="single" w:sz="4" w:space="0" w:color="auto"/>
              <w:right w:val="single" w:sz="4" w:space="0" w:color="auto"/>
            </w:tcBorders>
            <w:vAlign w:val="center"/>
          </w:tcPr>
          <w:p w:rsidR="00DA7BBA" w:rsidRPr="00060FF3" w:rsidRDefault="00DA7BBA" w:rsidP="00DA7BBA">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8</w:t>
            </w:r>
          </w:p>
        </w:tc>
        <w:tc>
          <w:tcPr>
            <w:tcW w:w="2226" w:type="dxa"/>
            <w:tcBorders>
              <w:top w:val="single" w:sz="4" w:space="0" w:color="auto"/>
              <w:left w:val="single" w:sz="4" w:space="0" w:color="auto"/>
              <w:bottom w:val="single" w:sz="4" w:space="0" w:color="auto"/>
              <w:right w:val="single" w:sz="4" w:space="0" w:color="auto"/>
            </w:tcBorders>
            <w:vAlign w:val="center"/>
          </w:tcPr>
          <w:p w:rsidR="00DA7BBA" w:rsidRPr="00060FF3" w:rsidRDefault="00DA7BBA" w:rsidP="00DA7BBA">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56</w:t>
            </w:r>
          </w:p>
        </w:tc>
      </w:tr>
      <w:tr w:rsidR="007F570B" w:rsidRPr="00060FF3" w:rsidTr="007F570B">
        <w:trPr>
          <w:trHeight w:val="222"/>
          <w:jc w:val="center"/>
        </w:trPr>
        <w:tc>
          <w:tcPr>
            <w:tcW w:w="565" w:type="dxa"/>
            <w:vAlign w:val="center"/>
          </w:tcPr>
          <w:p w:rsidR="00DA7BBA" w:rsidRPr="00060FF3" w:rsidRDefault="00DA7BBA" w:rsidP="00DA7BBA">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Yüzde</w:t>
            </w:r>
          </w:p>
        </w:tc>
        <w:tc>
          <w:tcPr>
            <w:tcW w:w="1256" w:type="dxa"/>
            <w:vAlign w:val="center"/>
          </w:tcPr>
          <w:p w:rsidR="00DA7BBA" w:rsidRPr="00060FF3" w:rsidRDefault="00DA7BBA" w:rsidP="00DA7BBA">
            <w:pPr>
              <w:spacing w:after="0" w:line="240" w:lineRule="auto"/>
              <w:jc w:val="both"/>
              <w:rPr>
                <w:rFonts w:ascii="Times New Roman" w:eastAsia="Batang" w:hAnsi="Times New Roman" w:cs="Times New Roman"/>
                <w:sz w:val="24"/>
                <w:szCs w:val="24"/>
                <w:lang w:val="en-GB" w:eastAsia="ko-KR"/>
              </w:rPr>
            </w:pPr>
          </w:p>
        </w:tc>
        <w:tc>
          <w:tcPr>
            <w:tcW w:w="1257" w:type="dxa"/>
            <w:tcBorders>
              <w:top w:val="single" w:sz="4" w:space="0" w:color="auto"/>
              <w:left w:val="single" w:sz="4" w:space="0" w:color="auto"/>
              <w:bottom w:val="single" w:sz="4" w:space="0" w:color="auto"/>
              <w:right w:val="single" w:sz="4" w:space="0" w:color="auto"/>
            </w:tcBorders>
            <w:vAlign w:val="center"/>
          </w:tcPr>
          <w:p w:rsidR="00DA7BBA" w:rsidRPr="00060FF3" w:rsidRDefault="00DA7BBA" w:rsidP="00DA7BBA">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 4</w:t>
            </w:r>
          </w:p>
        </w:tc>
        <w:tc>
          <w:tcPr>
            <w:tcW w:w="1257" w:type="dxa"/>
            <w:tcBorders>
              <w:top w:val="single" w:sz="4" w:space="0" w:color="auto"/>
              <w:left w:val="single" w:sz="4" w:space="0" w:color="auto"/>
              <w:bottom w:val="single" w:sz="4" w:space="0" w:color="auto"/>
              <w:right w:val="single" w:sz="4" w:space="0" w:color="auto"/>
            </w:tcBorders>
            <w:vAlign w:val="center"/>
          </w:tcPr>
          <w:p w:rsidR="00DA7BBA" w:rsidRPr="00060FF3" w:rsidRDefault="00DA7BBA" w:rsidP="00DA7BBA">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 6</w:t>
            </w:r>
          </w:p>
        </w:tc>
        <w:tc>
          <w:tcPr>
            <w:tcW w:w="1259" w:type="dxa"/>
            <w:tcBorders>
              <w:top w:val="single" w:sz="4" w:space="0" w:color="auto"/>
              <w:left w:val="single" w:sz="4" w:space="0" w:color="auto"/>
              <w:bottom w:val="single" w:sz="4" w:space="0" w:color="auto"/>
              <w:right w:val="single" w:sz="4" w:space="0" w:color="auto"/>
            </w:tcBorders>
            <w:vAlign w:val="center"/>
          </w:tcPr>
          <w:p w:rsidR="00DA7BBA" w:rsidRPr="00060FF3" w:rsidRDefault="00DA7BBA" w:rsidP="00DA7BBA">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%15</w:t>
            </w:r>
          </w:p>
        </w:tc>
        <w:tc>
          <w:tcPr>
            <w:tcW w:w="1256" w:type="dxa"/>
            <w:tcBorders>
              <w:top w:val="single" w:sz="4" w:space="0" w:color="auto"/>
              <w:left w:val="single" w:sz="4" w:space="0" w:color="auto"/>
              <w:bottom w:val="single" w:sz="4" w:space="0" w:color="auto"/>
              <w:right w:val="single" w:sz="4" w:space="0" w:color="auto"/>
            </w:tcBorders>
            <w:vAlign w:val="center"/>
          </w:tcPr>
          <w:p w:rsidR="00DA7BBA" w:rsidRPr="00060FF3" w:rsidRDefault="00DA7BBA" w:rsidP="00DA7BBA">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 10</w:t>
            </w:r>
          </w:p>
        </w:tc>
        <w:tc>
          <w:tcPr>
            <w:tcW w:w="2226" w:type="dxa"/>
            <w:tcBorders>
              <w:top w:val="single" w:sz="4" w:space="0" w:color="auto"/>
              <w:left w:val="single" w:sz="4" w:space="0" w:color="auto"/>
              <w:bottom w:val="single" w:sz="4" w:space="0" w:color="auto"/>
              <w:right w:val="single" w:sz="4" w:space="0" w:color="auto"/>
            </w:tcBorders>
            <w:vAlign w:val="center"/>
          </w:tcPr>
          <w:p w:rsidR="00DA7BBA" w:rsidRPr="00060FF3" w:rsidRDefault="00DA7BBA" w:rsidP="00DA7BBA">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%65</w:t>
            </w:r>
          </w:p>
        </w:tc>
      </w:tr>
    </w:tbl>
    <w:p w:rsidR="00060FF3" w:rsidRPr="00060FF3" w:rsidRDefault="00060FF3" w:rsidP="00060FF3">
      <w:pPr>
        <w:spacing w:after="0" w:line="240" w:lineRule="auto"/>
        <w:ind w:left="360"/>
        <w:jc w:val="both"/>
        <w:rPr>
          <w:rFonts w:ascii="Times New Roman" w:eastAsia="Batang" w:hAnsi="Times New Roman" w:cs="Times New Roman"/>
          <w:lang w:eastAsia="ko-KR"/>
        </w:rPr>
      </w:pPr>
    </w:p>
    <w:p w:rsidR="00060FF3" w:rsidRPr="00060FF3" w:rsidRDefault="00060FF3" w:rsidP="00060FF3">
      <w:pPr>
        <w:spacing w:after="0" w:line="240" w:lineRule="auto"/>
        <w:ind w:left="708" w:firstLine="708"/>
        <w:jc w:val="both"/>
        <w:rPr>
          <w:rFonts w:ascii="Times New Roman" w:eastAsia="Batang" w:hAnsi="Times New Roman" w:cs="Times New Roman"/>
          <w:b/>
          <w:sz w:val="28"/>
          <w:szCs w:val="28"/>
          <w:lang w:eastAsia="ko-KR"/>
        </w:rPr>
      </w:pPr>
    </w:p>
    <w:p w:rsidR="00060FF3" w:rsidRPr="00060FF3" w:rsidRDefault="00060FF3" w:rsidP="00060FF3">
      <w:pPr>
        <w:spacing w:after="0" w:line="240" w:lineRule="auto"/>
        <w:jc w:val="both"/>
        <w:rPr>
          <w:rFonts w:ascii="Times New Roman" w:eastAsia="Batang" w:hAnsi="Times New Roman" w:cs="Times New Roman"/>
          <w:lang w:eastAsia="ko-KR"/>
        </w:rPr>
      </w:pPr>
      <w:r w:rsidRPr="00060FF3">
        <w:rPr>
          <w:rFonts w:ascii="Times New Roman" w:eastAsia="Batang" w:hAnsi="Times New Roman" w:cs="Times New Roman"/>
          <w:b/>
          <w:sz w:val="28"/>
          <w:szCs w:val="28"/>
          <w:lang w:eastAsia="ko-KR"/>
        </w:rPr>
        <w:t>4.5- İdari Personel</w:t>
      </w:r>
    </w:p>
    <w:p w:rsidR="00060FF3" w:rsidRPr="00060FF3" w:rsidRDefault="00060FF3" w:rsidP="00060FF3">
      <w:pPr>
        <w:spacing w:after="0" w:line="240" w:lineRule="auto"/>
        <w:ind w:left="708" w:firstLine="708"/>
        <w:jc w:val="both"/>
        <w:rPr>
          <w:rFonts w:ascii="Times New Roman" w:eastAsia="Batang" w:hAnsi="Times New Roman" w:cs="Times New Roman"/>
          <w:lang w:eastAsia="ko-KR"/>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1"/>
        <w:gridCol w:w="1532"/>
        <w:gridCol w:w="1701"/>
        <w:gridCol w:w="2233"/>
      </w:tblGrid>
      <w:tr w:rsidR="00060FF3" w:rsidRPr="00060FF3" w:rsidTr="007F570B">
        <w:trPr>
          <w:trHeight w:val="307"/>
        </w:trPr>
        <w:tc>
          <w:tcPr>
            <w:tcW w:w="9067" w:type="dxa"/>
            <w:gridSpan w:val="4"/>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val="en-GB" w:eastAsia="ko-KR"/>
              </w:rPr>
            </w:pPr>
            <w:r w:rsidRPr="00060FF3">
              <w:rPr>
                <w:rFonts w:ascii="Times New Roman" w:eastAsia="Batang" w:hAnsi="Times New Roman" w:cs="Times New Roman"/>
                <w:b/>
                <w:sz w:val="24"/>
                <w:szCs w:val="24"/>
                <w:lang w:val="en-GB" w:eastAsia="ko-KR"/>
              </w:rPr>
              <w:t>İdari Personel (Kadroların Doluluk Oranına Göre)</w:t>
            </w:r>
          </w:p>
        </w:tc>
      </w:tr>
      <w:tr w:rsidR="00060FF3" w:rsidRPr="00060FF3" w:rsidTr="007F570B">
        <w:trPr>
          <w:trHeight w:val="238"/>
        </w:trPr>
        <w:tc>
          <w:tcPr>
            <w:tcW w:w="360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1532"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Dolu</w:t>
            </w:r>
          </w:p>
        </w:tc>
        <w:tc>
          <w:tcPr>
            <w:tcW w:w="170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Boş</w:t>
            </w:r>
          </w:p>
        </w:tc>
        <w:tc>
          <w:tcPr>
            <w:tcW w:w="2233"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Toplam</w:t>
            </w:r>
          </w:p>
        </w:tc>
      </w:tr>
      <w:tr w:rsidR="00060FF3" w:rsidRPr="00060FF3" w:rsidTr="007F570B">
        <w:trPr>
          <w:trHeight w:val="168"/>
        </w:trPr>
        <w:tc>
          <w:tcPr>
            <w:tcW w:w="360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Genel İdari Hizmetler</w:t>
            </w:r>
          </w:p>
        </w:tc>
        <w:tc>
          <w:tcPr>
            <w:tcW w:w="1532" w:type="dxa"/>
            <w:vAlign w:val="center"/>
          </w:tcPr>
          <w:p w:rsidR="00060FF3" w:rsidRPr="00060FF3" w:rsidRDefault="00DA7BBA" w:rsidP="00060FF3">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13</w:t>
            </w:r>
          </w:p>
        </w:tc>
        <w:tc>
          <w:tcPr>
            <w:tcW w:w="170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2233"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r>
      <w:tr w:rsidR="00060FF3" w:rsidRPr="00060FF3" w:rsidTr="007F570B">
        <w:trPr>
          <w:trHeight w:val="136"/>
        </w:trPr>
        <w:tc>
          <w:tcPr>
            <w:tcW w:w="360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Sağlık Hizmetleri Sınıfı</w:t>
            </w:r>
          </w:p>
        </w:tc>
        <w:tc>
          <w:tcPr>
            <w:tcW w:w="1532"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2</w:t>
            </w:r>
          </w:p>
        </w:tc>
        <w:tc>
          <w:tcPr>
            <w:tcW w:w="170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2233"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r>
      <w:tr w:rsidR="00060FF3" w:rsidRPr="00060FF3" w:rsidTr="007F570B">
        <w:trPr>
          <w:trHeight w:val="168"/>
        </w:trPr>
        <w:tc>
          <w:tcPr>
            <w:tcW w:w="360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Teknik Hizmetleri Sınıfı</w:t>
            </w:r>
          </w:p>
        </w:tc>
        <w:tc>
          <w:tcPr>
            <w:tcW w:w="1532" w:type="dxa"/>
            <w:vAlign w:val="center"/>
          </w:tcPr>
          <w:p w:rsidR="00060FF3" w:rsidRPr="00060FF3" w:rsidRDefault="0022505A" w:rsidP="00060FF3">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4</w:t>
            </w:r>
          </w:p>
        </w:tc>
        <w:tc>
          <w:tcPr>
            <w:tcW w:w="170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2233"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r>
      <w:tr w:rsidR="00060FF3" w:rsidRPr="00060FF3" w:rsidTr="007F570B">
        <w:trPr>
          <w:trHeight w:val="168"/>
        </w:trPr>
        <w:tc>
          <w:tcPr>
            <w:tcW w:w="360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Eğitim ve Öğretim Hizmetleri sınıfı</w:t>
            </w:r>
          </w:p>
        </w:tc>
        <w:tc>
          <w:tcPr>
            <w:tcW w:w="1532"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170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2233"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r>
      <w:tr w:rsidR="00060FF3" w:rsidRPr="00060FF3" w:rsidTr="007F570B">
        <w:trPr>
          <w:trHeight w:val="168"/>
        </w:trPr>
        <w:tc>
          <w:tcPr>
            <w:tcW w:w="360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Avukatlık Hizmetleri Sınıfı.</w:t>
            </w:r>
          </w:p>
        </w:tc>
        <w:tc>
          <w:tcPr>
            <w:tcW w:w="1532"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170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2233"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r>
      <w:tr w:rsidR="00060FF3" w:rsidRPr="00060FF3" w:rsidTr="007F570B">
        <w:trPr>
          <w:trHeight w:val="168"/>
        </w:trPr>
        <w:tc>
          <w:tcPr>
            <w:tcW w:w="360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Din Hizmetleri Sınıfı</w:t>
            </w:r>
          </w:p>
        </w:tc>
        <w:tc>
          <w:tcPr>
            <w:tcW w:w="1532"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170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2233"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r>
      <w:tr w:rsidR="00060FF3" w:rsidRPr="00060FF3" w:rsidTr="007F570B">
        <w:trPr>
          <w:trHeight w:val="168"/>
        </w:trPr>
        <w:tc>
          <w:tcPr>
            <w:tcW w:w="3601" w:type="dxa"/>
            <w:vAlign w:val="center"/>
          </w:tcPr>
          <w:p w:rsidR="00060FF3" w:rsidRPr="00060FF3" w:rsidRDefault="00060FF3" w:rsidP="00060FF3">
            <w:pPr>
              <w:spacing w:after="0" w:line="240" w:lineRule="auto"/>
              <w:jc w:val="both"/>
              <w:rPr>
                <w:rFonts w:ascii="Times New Roman" w:eastAsia="Batang" w:hAnsi="Times New Roman" w:cs="Times New Roman"/>
                <w:bCs/>
                <w:sz w:val="24"/>
                <w:szCs w:val="24"/>
                <w:lang w:val="en-GB" w:eastAsia="ko-KR"/>
              </w:rPr>
            </w:pPr>
            <w:r w:rsidRPr="00060FF3">
              <w:rPr>
                <w:rFonts w:ascii="Times New Roman" w:eastAsia="Batang" w:hAnsi="Times New Roman" w:cs="Times New Roman"/>
                <w:bCs/>
                <w:sz w:val="24"/>
                <w:szCs w:val="24"/>
                <w:lang w:val="en-GB" w:eastAsia="ko-KR"/>
              </w:rPr>
              <w:t>Yardımcı Hizmetli</w:t>
            </w:r>
          </w:p>
        </w:tc>
        <w:tc>
          <w:tcPr>
            <w:tcW w:w="1532" w:type="dxa"/>
            <w:vAlign w:val="center"/>
          </w:tcPr>
          <w:p w:rsidR="00060FF3" w:rsidRPr="00060FF3" w:rsidRDefault="00060FF3" w:rsidP="00060FF3">
            <w:pPr>
              <w:spacing w:after="0" w:line="240" w:lineRule="auto"/>
              <w:jc w:val="both"/>
              <w:rPr>
                <w:rFonts w:ascii="Times New Roman" w:eastAsia="Batang" w:hAnsi="Times New Roman" w:cs="Times New Roman"/>
                <w:bCs/>
                <w:sz w:val="24"/>
                <w:szCs w:val="24"/>
                <w:lang w:val="en-GB" w:eastAsia="ko-KR"/>
              </w:rPr>
            </w:pPr>
          </w:p>
        </w:tc>
        <w:tc>
          <w:tcPr>
            <w:tcW w:w="170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2233" w:type="dxa"/>
            <w:vAlign w:val="center"/>
          </w:tcPr>
          <w:p w:rsidR="00060FF3" w:rsidRPr="00060FF3" w:rsidRDefault="00060FF3" w:rsidP="00060FF3">
            <w:pPr>
              <w:spacing w:after="0" w:line="240" w:lineRule="auto"/>
              <w:jc w:val="both"/>
              <w:rPr>
                <w:rFonts w:ascii="Times New Roman" w:eastAsia="Batang" w:hAnsi="Times New Roman" w:cs="Times New Roman"/>
                <w:bCs/>
                <w:sz w:val="24"/>
                <w:szCs w:val="24"/>
                <w:lang w:val="en-GB" w:eastAsia="ko-KR"/>
              </w:rPr>
            </w:pPr>
          </w:p>
        </w:tc>
      </w:tr>
      <w:tr w:rsidR="00060FF3" w:rsidRPr="00060FF3" w:rsidTr="007F570B">
        <w:trPr>
          <w:trHeight w:val="168"/>
        </w:trPr>
        <w:tc>
          <w:tcPr>
            <w:tcW w:w="360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Toplam</w:t>
            </w:r>
          </w:p>
        </w:tc>
        <w:tc>
          <w:tcPr>
            <w:tcW w:w="1532" w:type="dxa"/>
            <w:vAlign w:val="center"/>
          </w:tcPr>
          <w:p w:rsidR="00060FF3" w:rsidRPr="00060FF3" w:rsidRDefault="0022505A" w:rsidP="00060FF3">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19</w:t>
            </w:r>
          </w:p>
        </w:tc>
        <w:tc>
          <w:tcPr>
            <w:tcW w:w="170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2233"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r>
    </w:tbl>
    <w:p w:rsidR="00060FF3" w:rsidRPr="00060FF3" w:rsidRDefault="00060FF3" w:rsidP="00060FF3">
      <w:pPr>
        <w:spacing w:after="0" w:line="240" w:lineRule="auto"/>
        <w:jc w:val="both"/>
        <w:rPr>
          <w:rFonts w:ascii="Times New Roman" w:eastAsia="Batang" w:hAnsi="Times New Roman" w:cs="Times New Roman"/>
          <w:lang w:eastAsia="ko-KR"/>
        </w:rPr>
      </w:pPr>
    </w:p>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 xml:space="preserve">Not: Fakültemiz kadrosunda bulunan </w:t>
      </w:r>
      <w:r w:rsidR="00DA7BBA">
        <w:rPr>
          <w:rFonts w:ascii="Times New Roman" w:eastAsia="Batang" w:hAnsi="Times New Roman" w:cs="Times New Roman"/>
          <w:sz w:val="24"/>
          <w:szCs w:val="24"/>
          <w:lang w:val="en-GB" w:eastAsia="ko-KR"/>
        </w:rPr>
        <w:t>2</w:t>
      </w:r>
      <w:r w:rsidRPr="00060FF3">
        <w:rPr>
          <w:rFonts w:ascii="Times New Roman" w:eastAsia="Batang" w:hAnsi="Times New Roman" w:cs="Times New Roman"/>
          <w:sz w:val="24"/>
          <w:szCs w:val="24"/>
          <w:lang w:val="en-GB" w:eastAsia="ko-KR"/>
        </w:rPr>
        <w:t xml:space="preserve"> personel diğer birimlere görevlendirilmiştir. Diğer</w:t>
      </w:r>
      <w:r w:rsidR="00DA7BBA">
        <w:rPr>
          <w:rFonts w:ascii="Times New Roman" w:eastAsia="Batang" w:hAnsi="Times New Roman" w:cs="Times New Roman"/>
          <w:sz w:val="24"/>
          <w:szCs w:val="24"/>
          <w:lang w:val="en-GB" w:eastAsia="ko-KR"/>
        </w:rPr>
        <w:t xml:space="preserve"> birimden 4</w:t>
      </w:r>
      <w:r w:rsidRPr="00060FF3">
        <w:rPr>
          <w:rFonts w:ascii="Times New Roman" w:eastAsia="Batang" w:hAnsi="Times New Roman" w:cs="Times New Roman"/>
          <w:sz w:val="24"/>
          <w:szCs w:val="24"/>
          <w:lang w:val="en-GB" w:eastAsia="ko-KR"/>
        </w:rPr>
        <w:t xml:space="preserve"> personel Fakültemize görevlendirilmiştir.</w:t>
      </w:r>
    </w:p>
    <w:p w:rsidR="00060FF3" w:rsidRPr="00060FF3" w:rsidRDefault="00060FF3" w:rsidP="00060FF3">
      <w:pPr>
        <w:spacing w:after="0" w:line="240" w:lineRule="auto"/>
        <w:jc w:val="both"/>
        <w:rPr>
          <w:rFonts w:ascii="Times New Roman" w:eastAsia="Batang" w:hAnsi="Times New Roman" w:cs="Times New Roman"/>
          <w:lang w:eastAsia="ko-KR"/>
        </w:rPr>
      </w:pPr>
    </w:p>
    <w:p w:rsidR="00060FF3" w:rsidRPr="00060FF3" w:rsidRDefault="00060FF3" w:rsidP="00060FF3">
      <w:pPr>
        <w:spacing w:after="0" w:line="240" w:lineRule="auto"/>
        <w:ind w:left="360"/>
        <w:jc w:val="both"/>
        <w:rPr>
          <w:rFonts w:ascii="Times New Roman" w:eastAsia="Batang" w:hAnsi="Times New Roman" w:cs="Times New Roman"/>
          <w:lang w:eastAsia="ko-KR"/>
        </w:rPr>
      </w:pPr>
    </w:p>
    <w:p w:rsidR="00060FF3" w:rsidRPr="00060FF3" w:rsidRDefault="00060FF3" w:rsidP="00060FF3">
      <w:pPr>
        <w:spacing w:after="0" w:line="240" w:lineRule="auto"/>
        <w:ind w:left="360"/>
        <w:jc w:val="both"/>
        <w:rPr>
          <w:rFonts w:ascii="Times New Roman" w:eastAsia="Batang" w:hAnsi="Times New Roman" w:cs="Times New Roman"/>
          <w:lang w:eastAsia="ko-KR"/>
        </w:rPr>
      </w:pPr>
    </w:p>
    <w:p w:rsidR="00060FF3" w:rsidRPr="00060FF3" w:rsidRDefault="00060FF3" w:rsidP="00060FF3">
      <w:pPr>
        <w:spacing w:after="0" w:line="240" w:lineRule="auto"/>
        <w:jc w:val="both"/>
        <w:rPr>
          <w:rFonts w:ascii="Times New Roman" w:eastAsia="Batang" w:hAnsi="Times New Roman" w:cs="Times New Roman"/>
          <w:lang w:eastAsia="ko-KR"/>
        </w:rPr>
      </w:pPr>
      <w:r w:rsidRPr="00060FF3">
        <w:rPr>
          <w:rFonts w:ascii="Times New Roman" w:eastAsia="Batang" w:hAnsi="Times New Roman" w:cs="Times New Roman"/>
          <w:b/>
          <w:sz w:val="28"/>
          <w:szCs w:val="28"/>
          <w:lang w:eastAsia="ko-KR"/>
        </w:rPr>
        <w:t>4.6- İdari Personelin Eğitim Durumu</w:t>
      </w:r>
    </w:p>
    <w:p w:rsidR="00060FF3" w:rsidRPr="00060FF3" w:rsidRDefault="00060FF3" w:rsidP="00060FF3">
      <w:pPr>
        <w:spacing w:after="0" w:line="240" w:lineRule="auto"/>
        <w:jc w:val="both"/>
        <w:rPr>
          <w:rFonts w:ascii="Times New Roman" w:eastAsia="Batang" w:hAnsi="Times New Roman" w:cs="Times New Roman"/>
          <w:lang w:eastAsia="ko-KR"/>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1517"/>
        <w:gridCol w:w="1046"/>
        <w:gridCol w:w="1287"/>
        <w:gridCol w:w="1418"/>
        <w:gridCol w:w="2268"/>
      </w:tblGrid>
      <w:tr w:rsidR="00060FF3" w:rsidRPr="00060FF3" w:rsidTr="00B544FB">
        <w:trPr>
          <w:trHeight w:val="439"/>
          <w:jc w:val="center"/>
        </w:trPr>
        <w:tc>
          <w:tcPr>
            <w:tcW w:w="9351" w:type="dxa"/>
            <w:gridSpan w:val="6"/>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val="en-GB" w:eastAsia="ko-KR"/>
              </w:rPr>
            </w:pPr>
            <w:r w:rsidRPr="00060FF3">
              <w:rPr>
                <w:rFonts w:ascii="Times New Roman" w:eastAsia="Batang" w:hAnsi="Times New Roman" w:cs="Times New Roman"/>
                <w:b/>
                <w:sz w:val="24"/>
                <w:szCs w:val="24"/>
                <w:lang w:val="en-GB" w:eastAsia="ko-KR"/>
              </w:rPr>
              <w:t>İdari Personelin Eğitim Durumu</w:t>
            </w:r>
          </w:p>
        </w:tc>
      </w:tr>
      <w:tr w:rsidR="00060FF3" w:rsidRPr="00060FF3" w:rsidTr="00B544FB">
        <w:trPr>
          <w:trHeight w:val="262"/>
          <w:jc w:val="center"/>
        </w:trPr>
        <w:tc>
          <w:tcPr>
            <w:tcW w:w="1815"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1517"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İlköğretim</w:t>
            </w:r>
          </w:p>
        </w:tc>
        <w:tc>
          <w:tcPr>
            <w:tcW w:w="104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Lise</w:t>
            </w:r>
          </w:p>
        </w:tc>
        <w:tc>
          <w:tcPr>
            <w:tcW w:w="1287"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Ön Lisans</w:t>
            </w:r>
          </w:p>
        </w:tc>
        <w:tc>
          <w:tcPr>
            <w:tcW w:w="1418"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Lisans</w:t>
            </w:r>
          </w:p>
        </w:tc>
        <w:tc>
          <w:tcPr>
            <w:tcW w:w="2268"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Y.L. ve Dokt.</w:t>
            </w:r>
          </w:p>
        </w:tc>
      </w:tr>
      <w:tr w:rsidR="00060FF3" w:rsidRPr="00060FF3" w:rsidTr="00B544FB">
        <w:trPr>
          <w:trHeight w:val="262"/>
          <w:jc w:val="center"/>
        </w:trPr>
        <w:tc>
          <w:tcPr>
            <w:tcW w:w="1815"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Kişi Sayısı</w:t>
            </w:r>
          </w:p>
        </w:tc>
        <w:tc>
          <w:tcPr>
            <w:tcW w:w="1517"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104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2</w:t>
            </w:r>
          </w:p>
        </w:tc>
        <w:tc>
          <w:tcPr>
            <w:tcW w:w="1287"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4</w:t>
            </w:r>
          </w:p>
        </w:tc>
        <w:tc>
          <w:tcPr>
            <w:tcW w:w="1418"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8</w:t>
            </w:r>
          </w:p>
        </w:tc>
        <w:tc>
          <w:tcPr>
            <w:tcW w:w="2268"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6</w:t>
            </w:r>
          </w:p>
        </w:tc>
      </w:tr>
      <w:tr w:rsidR="00060FF3" w:rsidRPr="00060FF3" w:rsidTr="00B544FB">
        <w:trPr>
          <w:trHeight w:val="262"/>
          <w:jc w:val="center"/>
        </w:trPr>
        <w:tc>
          <w:tcPr>
            <w:tcW w:w="1815"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Yüzde</w:t>
            </w:r>
          </w:p>
        </w:tc>
        <w:tc>
          <w:tcPr>
            <w:tcW w:w="1517"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1046" w:type="dxa"/>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%10</w:t>
            </w:r>
          </w:p>
        </w:tc>
        <w:tc>
          <w:tcPr>
            <w:tcW w:w="1287" w:type="dxa"/>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%20</w:t>
            </w:r>
          </w:p>
        </w:tc>
        <w:tc>
          <w:tcPr>
            <w:tcW w:w="1418" w:type="dxa"/>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%40</w:t>
            </w:r>
          </w:p>
        </w:tc>
        <w:tc>
          <w:tcPr>
            <w:tcW w:w="2268" w:type="dxa"/>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%30</w:t>
            </w:r>
          </w:p>
        </w:tc>
      </w:tr>
    </w:tbl>
    <w:p w:rsidR="00060FF3" w:rsidRPr="00060FF3" w:rsidRDefault="00060FF3" w:rsidP="00060FF3">
      <w:pPr>
        <w:spacing w:after="0" w:line="240" w:lineRule="auto"/>
        <w:ind w:left="360"/>
        <w:jc w:val="both"/>
        <w:rPr>
          <w:rFonts w:ascii="Times New Roman" w:eastAsia="Batang" w:hAnsi="Times New Roman" w:cs="Times New Roman"/>
          <w:lang w:eastAsia="ko-KR"/>
        </w:rPr>
      </w:pPr>
    </w:p>
    <w:p w:rsidR="00060FF3" w:rsidRDefault="00060FF3" w:rsidP="00060FF3">
      <w:pPr>
        <w:spacing w:after="0" w:line="240" w:lineRule="auto"/>
        <w:jc w:val="both"/>
        <w:rPr>
          <w:rFonts w:ascii="Times New Roman" w:eastAsia="Batang" w:hAnsi="Times New Roman" w:cs="Times New Roman"/>
          <w:b/>
          <w:sz w:val="28"/>
          <w:szCs w:val="28"/>
          <w:lang w:eastAsia="ko-KR"/>
        </w:rPr>
      </w:pPr>
    </w:p>
    <w:p w:rsidR="007F570B" w:rsidRDefault="007F570B" w:rsidP="00060FF3">
      <w:pPr>
        <w:spacing w:after="0" w:line="240" w:lineRule="auto"/>
        <w:jc w:val="both"/>
        <w:rPr>
          <w:rFonts w:ascii="Times New Roman" w:eastAsia="Batang" w:hAnsi="Times New Roman" w:cs="Times New Roman"/>
          <w:b/>
          <w:sz w:val="28"/>
          <w:szCs w:val="28"/>
          <w:lang w:eastAsia="ko-KR"/>
        </w:rPr>
      </w:pPr>
    </w:p>
    <w:p w:rsidR="007F570B" w:rsidRDefault="007F570B" w:rsidP="00060FF3">
      <w:pPr>
        <w:spacing w:after="0" w:line="240" w:lineRule="auto"/>
        <w:jc w:val="both"/>
        <w:rPr>
          <w:rFonts w:ascii="Times New Roman" w:eastAsia="Batang" w:hAnsi="Times New Roman" w:cs="Times New Roman"/>
          <w:b/>
          <w:sz w:val="28"/>
          <w:szCs w:val="28"/>
          <w:lang w:eastAsia="ko-KR"/>
        </w:rPr>
      </w:pPr>
    </w:p>
    <w:p w:rsidR="007F570B" w:rsidRDefault="007F570B" w:rsidP="00060FF3">
      <w:pPr>
        <w:spacing w:after="0" w:line="240" w:lineRule="auto"/>
        <w:jc w:val="both"/>
        <w:rPr>
          <w:rFonts w:ascii="Times New Roman" w:eastAsia="Batang" w:hAnsi="Times New Roman" w:cs="Times New Roman"/>
          <w:b/>
          <w:sz w:val="28"/>
          <w:szCs w:val="28"/>
          <w:lang w:eastAsia="ko-KR"/>
        </w:rPr>
      </w:pPr>
    </w:p>
    <w:p w:rsidR="007F570B" w:rsidRPr="00060FF3" w:rsidRDefault="007F570B" w:rsidP="00060FF3">
      <w:pPr>
        <w:spacing w:after="0" w:line="240" w:lineRule="auto"/>
        <w:jc w:val="both"/>
        <w:rPr>
          <w:rFonts w:ascii="Times New Roman" w:eastAsia="Batang" w:hAnsi="Times New Roman" w:cs="Times New Roman"/>
          <w:b/>
          <w:sz w:val="28"/>
          <w:szCs w:val="28"/>
          <w:lang w:eastAsia="ko-KR"/>
        </w:rPr>
      </w:pP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r w:rsidRPr="00060FF3">
        <w:rPr>
          <w:rFonts w:ascii="Times New Roman" w:eastAsia="Batang" w:hAnsi="Times New Roman" w:cs="Times New Roman"/>
          <w:b/>
          <w:sz w:val="28"/>
          <w:szCs w:val="28"/>
          <w:lang w:eastAsia="ko-KR"/>
        </w:rPr>
        <w:lastRenderedPageBreak/>
        <w:t>4.7- İdari Personelin Hizmet Süreleri</w:t>
      </w:r>
    </w:p>
    <w:p w:rsidR="00060FF3" w:rsidRPr="00060FF3" w:rsidRDefault="00060FF3" w:rsidP="00060FF3">
      <w:pPr>
        <w:spacing w:after="0" w:line="240" w:lineRule="auto"/>
        <w:jc w:val="both"/>
        <w:rPr>
          <w:rFonts w:ascii="Times New Roman" w:eastAsia="Batang" w:hAnsi="Times New Roman" w:cs="Times New Roman"/>
          <w:sz w:val="24"/>
          <w:szCs w:val="20"/>
          <w:lang w:eastAsia="ko-KR"/>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1274"/>
        <w:gridCol w:w="1149"/>
        <w:gridCol w:w="1303"/>
        <w:gridCol w:w="1333"/>
        <w:gridCol w:w="1538"/>
        <w:gridCol w:w="1449"/>
      </w:tblGrid>
      <w:tr w:rsidR="00060FF3" w:rsidRPr="00060FF3" w:rsidTr="00B544FB">
        <w:trPr>
          <w:trHeight w:val="528"/>
          <w:jc w:val="center"/>
        </w:trPr>
        <w:tc>
          <w:tcPr>
            <w:tcW w:w="9351" w:type="dxa"/>
            <w:gridSpan w:val="7"/>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val="en-GB" w:eastAsia="ko-KR"/>
              </w:rPr>
            </w:pPr>
            <w:r w:rsidRPr="00060FF3">
              <w:rPr>
                <w:rFonts w:ascii="Times New Roman" w:eastAsia="Batang" w:hAnsi="Times New Roman" w:cs="Times New Roman"/>
                <w:b/>
                <w:sz w:val="24"/>
                <w:szCs w:val="24"/>
                <w:lang w:val="en-GB" w:eastAsia="ko-KR"/>
              </w:rPr>
              <w:t>İdari Personelin Hizmet Süresi</w:t>
            </w:r>
          </w:p>
        </w:tc>
      </w:tr>
      <w:tr w:rsidR="00060FF3" w:rsidRPr="00060FF3" w:rsidTr="00B544FB">
        <w:trPr>
          <w:trHeight w:val="316"/>
          <w:jc w:val="center"/>
        </w:trPr>
        <w:tc>
          <w:tcPr>
            <w:tcW w:w="1305"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1274"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1 – 3 Yıl</w:t>
            </w:r>
          </w:p>
        </w:tc>
        <w:tc>
          <w:tcPr>
            <w:tcW w:w="1149"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4 – 6 Yıl</w:t>
            </w:r>
          </w:p>
        </w:tc>
        <w:tc>
          <w:tcPr>
            <w:tcW w:w="1303"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7 – 10 Yıl</w:t>
            </w:r>
          </w:p>
        </w:tc>
        <w:tc>
          <w:tcPr>
            <w:tcW w:w="1333"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11 – 15 Yıl</w:t>
            </w:r>
          </w:p>
        </w:tc>
        <w:tc>
          <w:tcPr>
            <w:tcW w:w="1538"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16 – 20 Yıl</w:t>
            </w:r>
          </w:p>
        </w:tc>
        <w:tc>
          <w:tcPr>
            <w:tcW w:w="1449"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21 - Üzeri</w:t>
            </w:r>
          </w:p>
        </w:tc>
      </w:tr>
      <w:tr w:rsidR="0022505A" w:rsidRPr="00060FF3" w:rsidTr="00B544FB">
        <w:trPr>
          <w:trHeight w:val="316"/>
          <w:jc w:val="center"/>
        </w:trPr>
        <w:tc>
          <w:tcPr>
            <w:tcW w:w="1305" w:type="dxa"/>
            <w:vAlign w:val="center"/>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Kişi Sayısı</w:t>
            </w:r>
          </w:p>
        </w:tc>
        <w:tc>
          <w:tcPr>
            <w:tcW w:w="1274" w:type="dxa"/>
            <w:vAlign w:val="center"/>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1</w:t>
            </w:r>
          </w:p>
        </w:tc>
        <w:tc>
          <w:tcPr>
            <w:tcW w:w="1149" w:type="dxa"/>
            <w:vAlign w:val="center"/>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p>
        </w:tc>
        <w:tc>
          <w:tcPr>
            <w:tcW w:w="1303" w:type="dxa"/>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1</w:t>
            </w:r>
          </w:p>
        </w:tc>
        <w:tc>
          <w:tcPr>
            <w:tcW w:w="1333" w:type="dxa"/>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0"/>
                <w:lang w:val="en-GB" w:eastAsia="ko-KR"/>
              </w:rPr>
              <w:t>6</w:t>
            </w:r>
          </w:p>
        </w:tc>
        <w:tc>
          <w:tcPr>
            <w:tcW w:w="1538" w:type="dxa"/>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p>
        </w:tc>
        <w:tc>
          <w:tcPr>
            <w:tcW w:w="1449" w:type="dxa"/>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0"/>
                <w:lang w:val="en-GB" w:eastAsia="ko-KR"/>
              </w:rPr>
              <w:t>12</w:t>
            </w:r>
          </w:p>
        </w:tc>
      </w:tr>
      <w:tr w:rsidR="0022505A" w:rsidRPr="00060FF3" w:rsidTr="00B544FB">
        <w:trPr>
          <w:trHeight w:val="316"/>
          <w:jc w:val="center"/>
        </w:trPr>
        <w:tc>
          <w:tcPr>
            <w:tcW w:w="1305" w:type="dxa"/>
            <w:vAlign w:val="center"/>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Yüzde</w:t>
            </w:r>
          </w:p>
        </w:tc>
        <w:tc>
          <w:tcPr>
            <w:tcW w:w="1274" w:type="dxa"/>
            <w:vAlign w:val="center"/>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 5</w:t>
            </w:r>
          </w:p>
        </w:tc>
        <w:tc>
          <w:tcPr>
            <w:tcW w:w="1149" w:type="dxa"/>
            <w:vAlign w:val="center"/>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p>
        </w:tc>
        <w:tc>
          <w:tcPr>
            <w:tcW w:w="1303" w:type="dxa"/>
            <w:vAlign w:val="center"/>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 5</w:t>
            </w:r>
          </w:p>
        </w:tc>
        <w:tc>
          <w:tcPr>
            <w:tcW w:w="1333" w:type="dxa"/>
            <w:vAlign w:val="center"/>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%30</w:t>
            </w:r>
          </w:p>
        </w:tc>
        <w:tc>
          <w:tcPr>
            <w:tcW w:w="1538" w:type="dxa"/>
            <w:vAlign w:val="center"/>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p>
        </w:tc>
        <w:tc>
          <w:tcPr>
            <w:tcW w:w="1449" w:type="dxa"/>
            <w:vAlign w:val="center"/>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%60</w:t>
            </w:r>
          </w:p>
        </w:tc>
      </w:tr>
    </w:tbl>
    <w:p w:rsidR="00060FF3" w:rsidRPr="00060FF3" w:rsidRDefault="00060FF3" w:rsidP="00060FF3">
      <w:pPr>
        <w:spacing w:after="0" w:line="240" w:lineRule="auto"/>
        <w:ind w:left="360"/>
        <w:jc w:val="both"/>
        <w:rPr>
          <w:rFonts w:ascii="Times New Roman" w:eastAsia="Batang" w:hAnsi="Times New Roman" w:cs="Times New Roman"/>
          <w:lang w:eastAsia="ko-KR"/>
        </w:rPr>
      </w:pPr>
    </w:p>
    <w:p w:rsidR="00060FF3" w:rsidRPr="00060FF3" w:rsidRDefault="00060FF3" w:rsidP="00060FF3">
      <w:pPr>
        <w:spacing w:after="0" w:line="240" w:lineRule="auto"/>
        <w:ind w:left="708" w:firstLine="708"/>
        <w:jc w:val="both"/>
        <w:rPr>
          <w:rFonts w:ascii="Times New Roman" w:eastAsia="Batang" w:hAnsi="Times New Roman" w:cs="Times New Roman"/>
          <w:sz w:val="24"/>
          <w:szCs w:val="20"/>
          <w:lang w:eastAsia="ko-KR"/>
        </w:rPr>
      </w:pPr>
    </w:p>
    <w:p w:rsidR="00060FF3" w:rsidRPr="00060FF3" w:rsidRDefault="00060FF3" w:rsidP="00060FF3">
      <w:pPr>
        <w:spacing w:after="0" w:line="240" w:lineRule="auto"/>
        <w:ind w:left="708" w:firstLine="708"/>
        <w:jc w:val="both"/>
        <w:rPr>
          <w:rFonts w:ascii="Times New Roman" w:eastAsia="Batang" w:hAnsi="Times New Roman" w:cs="Times New Roman"/>
          <w:sz w:val="24"/>
          <w:szCs w:val="20"/>
          <w:lang w:eastAsia="ko-KR"/>
        </w:rPr>
      </w:pP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r w:rsidRPr="00060FF3">
        <w:rPr>
          <w:rFonts w:ascii="Times New Roman" w:eastAsia="Batang" w:hAnsi="Times New Roman" w:cs="Times New Roman"/>
          <w:b/>
          <w:sz w:val="28"/>
          <w:szCs w:val="28"/>
          <w:lang w:eastAsia="ko-KR"/>
        </w:rPr>
        <w:t>4.8- İdari Personelin Yaş İtibariyle Dağılımı</w:t>
      </w:r>
    </w:p>
    <w:p w:rsidR="00060FF3" w:rsidRPr="00060FF3" w:rsidRDefault="00060FF3" w:rsidP="00060FF3">
      <w:pPr>
        <w:spacing w:after="0" w:line="240" w:lineRule="auto"/>
        <w:jc w:val="both"/>
        <w:rPr>
          <w:rFonts w:ascii="Times New Roman" w:eastAsia="Batang" w:hAnsi="Times New Roman" w:cs="Times New Roman"/>
          <w:lang w:eastAsia="ko-KR"/>
        </w:rPr>
      </w:pP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1270"/>
        <w:gridCol w:w="1261"/>
        <w:gridCol w:w="1256"/>
        <w:gridCol w:w="1256"/>
        <w:gridCol w:w="1533"/>
        <w:gridCol w:w="1575"/>
      </w:tblGrid>
      <w:tr w:rsidR="00060FF3" w:rsidRPr="00060FF3" w:rsidTr="00B544FB">
        <w:trPr>
          <w:trHeight w:val="329"/>
          <w:jc w:val="center"/>
        </w:trPr>
        <w:tc>
          <w:tcPr>
            <w:tcW w:w="9452" w:type="dxa"/>
            <w:gridSpan w:val="7"/>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val="en-GB" w:eastAsia="ko-KR"/>
              </w:rPr>
            </w:pPr>
            <w:r w:rsidRPr="00060FF3">
              <w:rPr>
                <w:rFonts w:ascii="Times New Roman" w:eastAsia="Batang" w:hAnsi="Times New Roman" w:cs="Times New Roman"/>
                <w:b/>
                <w:sz w:val="24"/>
                <w:szCs w:val="24"/>
                <w:lang w:val="en-GB" w:eastAsia="ko-KR"/>
              </w:rPr>
              <w:t>İdari Personelin Yaş İtibariyle Dağılımı</w:t>
            </w:r>
          </w:p>
        </w:tc>
      </w:tr>
      <w:tr w:rsidR="00060FF3" w:rsidRPr="00060FF3" w:rsidTr="00B544FB">
        <w:trPr>
          <w:trHeight w:val="197"/>
          <w:jc w:val="center"/>
        </w:trPr>
        <w:tc>
          <w:tcPr>
            <w:tcW w:w="130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p>
        </w:tc>
        <w:tc>
          <w:tcPr>
            <w:tcW w:w="1270"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21-25 Yaş</w:t>
            </w:r>
          </w:p>
        </w:tc>
        <w:tc>
          <w:tcPr>
            <w:tcW w:w="1261"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26-30 Yaş</w:t>
            </w:r>
          </w:p>
        </w:tc>
        <w:tc>
          <w:tcPr>
            <w:tcW w:w="125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31-35 Yaş</w:t>
            </w:r>
          </w:p>
        </w:tc>
        <w:tc>
          <w:tcPr>
            <w:tcW w:w="1256"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36-40 Yaş</w:t>
            </w:r>
          </w:p>
        </w:tc>
        <w:tc>
          <w:tcPr>
            <w:tcW w:w="1533"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41-50 Yaş</w:t>
            </w:r>
          </w:p>
        </w:tc>
        <w:tc>
          <w:tcPr>
            <w:tcW w:w="1575" w:type="dxa"/>
            <w:vAlign w:val="center"/>
          </w:tcPr>
          <w:p w:rsidR="00060FF3" w:rsidRPr="00060FF3" w:rsidRDefault="00060FF3" w:rsidP="00060FF3">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51- Üzeri</w:t>
            </w:r>
          </w:p>
        </w:tc>
      </w:tr>
      <w:tr w:rsidR="0022505A" w:rsidRPr="00060FF3" w:rsidTr="00B544FB">
        <w:trPr>
          <w:trHeight w:val="197"/>
          <w:jc w:val="center"/>
        </w:trPr>
        <w:tc>
          <w:tcPr>
            <w:tcW w:w="1301" w:type="dxa"/>
            <w:vAlign w:val="center"/>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Kişi Sayısı</w:t>
            </w:r>
          </w:p>
        </w:tc>
        <w:tc>
          <w:tcPr>
            <w:tcW w:w="1270" w:type="dxa"/>
            <w:vAlign w:val="center"/>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w:t>
            </w:r>
          </w:p>
        </w:tc>
        <w:tc>
          <w:tcPr>
            <w:tcW w:w="1261" w:type="dxa"/>
            <w:vAlign w:val="center"/>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p>
        </w:tc>
        <w:tc>
          <w:tcPr>
            <w:tcW w:w="1256" w:type="dxa"/>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w:t>
            </w:r>
          </w:p>
        </w:tc>
        <w:tc>
          <w:tcPr>
            <w:tcW w:w="1256" w:type="dxa"/>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0"/>
                <w:lang w:val="en-GB" w:eastAsia="ko-KR"/>
              </w:rPr>
              <w:t>4</w:t>
            </w:r>
          </w:p>
        </w:tc>
        <w:tc>
          <w:tcPr>
            <w:tcW w:w="1533" w:type="dxa"/>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5</w:t>
            </w:r>
          </w:p>
        </w:tc>
        <w:tc>
          <w:tcPr>
            <w:tcW w:w="1575" w:type="dxa"/>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0"/>
                <w:lang w:val="en-GB" w:eastAsia="ko-KR"/>
              </w:rPr>
              <w:t>1</w:t>
            </w:r>
            <w:r>
              <w:rPr>
                <w:rFonts w:ascii="Times New Roman" w:eastAsia="Batang" w:hAnsi="Times New Roman" w:cs="Times New Roman"/>
                <w:sz w:val="24"/>
                <w:szCs w:val="20"/>
                <w:lang w:val="en-GB" w:eastAsia="ko-KR"/>
              </w:rPr>
              <w:t>1</w:t>
            </w:r>
          </w:p>
        </w:tc>
      </w:tr>
      <w:tr w:rsidR="0022505A" w:rsidRPr="00060FF3" w:rsidTr="00B544FB">
        <w:trPr>
          <w:trHeight w:val="197"/>
          <w:jc w:val="center"/>
        </w:trPr>
        <w:tc>
          <w:tcPr>
            <w:tcW w:w="1301" w:type="dxa"/>
            <w:vAlign w:val="center"/>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Yüzde</w:t>
            </w:r>
          </w:p>
        </w:tc>
        <w:tc>
          <w:tcPr>
            <w:tcW w:w="1270" w:type="dxa"/>
            <w:vAlign w:val="center"/>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p>
        </w:tc>
        <w:tc>
          <w:tcPr>
            <w:tcW w:w="1261" w:type="dxa"/>
            <w:vAlign w:val="center"/>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p>
        </w:tc>
        <w:tc>
          <w:tcPr>
            <w:tcW w:w="1256" w:type="dxa"/>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 5</w:t>
            </w:r>
          </w:p>
        </w:tc>
        <w:tc>
          <w:tcPr>
            <w:tcW w:w="1256" w:type="dxa"/>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 20</w:t>
            </w:r>
          </w:p>
        </w:tc>
        <w:tc>
          <w:tcPr>
            <w:tcW w:w="1533" w:type="dxa"/>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 25</w:t>
            </w:r>
          </w:p>
        </w:tc>
        <w:tc>
          <w:tcPr>
            <w:tcW w:w="1575" w:type="dxa"/>
          </w:tcPr>
          <w:p w:rsidR="0022505A" w:rsidRPr="00060FF3" w:rsidRDefault="0022505A" w:rsidP="0022505A">
            <w:pPr>
              <w:spacing w:after="0" w:line="240" w:lineRule="auto"/>
              <w:jc w:val="both"/>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t>% 55</w:t>
            </w:r>
          </w:p>
        </w:tc>
      </w:tr>
    </w:tbl>
    <w:p w:rsidR="00060FF3" w:rsidRPr="00060FF3" w:rsidRDefault="00060FF3" w:rsidP="00060FF3">
      <w:pPr>
        <w:spacing w:after="0" w:line="240" w:lineRule="auto"/>
        <w:ind w:left="360"/>
        <w:jc w:val="both"/>
        <w:rPr>
          <w:rFonts w:ascii="Times New Roman" w:eastAsia="Batang" w:hAnsi="Times New Roman" w:cs="Times New Roman"/>
          <w:lang w:eastAsia="ko-KR"/>
        </w:rPr>
      </w:pPr>
    </w:p>
    <w:p w:rsidR="00060FF3" w:rsidRPr="00060FF3" w:rsidRDefault="00060FF3" w:rsidP="00060FF3">
      <w:pPr>
        <w:keepNext/>
        <w:spacing w:before="240" w:after="60" w:line="240" w:lineRule="auto"/>
        <w:jc w:val="both"/>
        <w:outlineLvl w:val="2"/>
        <w:rPr>
          <w:rFonts w:ascii="Times New Roman" w:eastAsia="Batang" w:hAnsi="Times New Roman" w:cs="Times New Roman"/>
          <w:b/>
          <w:iCs/>
          <w:sz w:val="28"/>
          <w:szCs w:val="28"/>
          <w:lang w:eastAsia="ko-KR"/>
        </w:rPr>
      </w:pPr>
      <w:r w:rsidRPr="00060FF3">
        <w:rPr>
          <w:rFonts w:ascii="Times New Roman" w:eastAsia="Batang" w:hAnsi="Times New Roman" w:cs="Times New Roman"/>
          <w:b/>
          <w:iCs/>
          <w:sz w:val="28"/>
          <w:szCs w:val="28"/>
          <w:lang w:eastAsia="ko-KR"/>
        </w:rPr>
        <w:t>5- Sunulan Hizmetler</w:t>
      </w:r>
    </w:p>
    <w:p w:rsidR="00060FF3" w:rsidRPr="00060FF3" w:rsidRDefault="00060FF3" w:rsidP="00060FF3">
      <w:pPr>
        <w:spacing w:after="0" w:line="240" w:lineRule="auto"/>
        <w:jc w:val="both"/>
        <w:rPr>
          <w:rFonts w:ascii="Times New Roman" w:eastAsia="Batang" w:hAnsi="Times New Roman" w:cs="Times New Roman"/>
          <w:sz w:val="24"/>
          <w:szCs w:val="20"/>
          <w:lang w:eastAsia="ko-KR"/>
        </w:rPr>
      </w:pP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r w:rsidRPr="00060FF3">
        <w:rPr>
          <w:rFonts w:ascii="Times New Roman" w:eastAsia="Batang" w:hAnsi="Times New Roman" w:cs="Times New Roman"/>
          <w:sz w:val="24"/>
          <w:szCs w:val="20"/>
          <w:lang w:eastAsia="ko-KR"/>
        </w:rPr>
        <w:t xml:space="preserve"> </w:t>
      </w:r>
      <w:r w:rsidRPr="00060FF3">
        <w:rPr>
          <w:rFonts w:ascii="Times New Roman" w:eastAsia="Batang" w:hAnsi="Times New Roman" w:cs="Times New Roman"/>
          <w:b/>
          <w:sz w:val="28"/>
          <w:szCs w:val="28"/>
          <w:lang w:eastAsia="ko-KR"/>
        </w:rPr>
        <w:t>5.1- Eğitim Hizmetleri</w:t>
      </w:r>
    </w:p>
    <w:p w:rsidR="00060FF3" w:rsidRPr="00060FF3" w:rsidRDefault="00060FF3" w:rsidP="00060FF3">
      <w:pPr>
        <w:spacing w:after="0" w:line="240" w:lineRule="auto"/>
        <w:jc w:val="both"/>
        <w:rPr>
          <w:rFonts w:ascii="Times New Roman" w:eastAsia="Batang" w:hAnsi="Times New Roman" w:cs="Times New Roman"/>
          <w:lang w:eastAsia="ko-KR"/>
        </w:rPr>
      </w:pP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r w:rsidRPr="00060FF3">
        <w:rPr>
          <w:rFonts w:ascii="Times New Roman" w:eastAsia="Batang" w:hAnsi="Times New Roman" w:cs="Times New Roman"/>
          <w:b/>
          <w:sz w:val="28"/>
          <w:szCs w:val="28"/>
          <w:lang w:eastAsia="ko-KR"/>
        </w:rPr>
        <w:t xml:space="preserve"> 5.1.1- Öğrenci Sayıları</w:t>
      </w: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p>
    <w:tbl>
      <w:tblPr>
        <w:tblW w:w="10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1"/>
        <w:gridCol w:w="545"/>
        <w:gridCol w:w="616"/>
        <w:gridCol w:w="582"/>
        <w:gridCol w:w="567"/>
        <w:gridCol w:w="519"/>
        <w:gridCol w:w="48"/>
        <w:gridCol w:w="528"/>
        <w:gridCol w:w="181"/>
        <w:gridCol w:w="437"/>
        <w:gridCol w:w="272"/>
        <w:gridCol w:w="390"/>
        <w:gridCol w:w="319"/>
        <w:gridCol w:w="434"/>
        <w:gridCol w:w="274"/>
        <w:gridCol w:w="469"/>
        <w:gridCol w:w="382"/>
        <w:gridCol w:w="236"/>
        <w:gridCol w:w="1040"/>
        <w:gridCol w:w="126"/>
      </w:tblGrid>
      <w:tr w:rsidR="000047BD" w:rsidRPr="000047BD" w:rsidTr="00447517">
        <w:trPr>
          <w:gridAfter w:val="1"/>
          <w:wAfter w:w="126" w:type="dxa"/>
          <w:trHeight w:val="417"/>
          <w:jc w:val="center"/>
        </w:trPr>
        <w:tc>
          <w:tcPr>
            <w:tcW w:w="2221" w:type="dxa"/>
            <w:vMerge w:val="restart"/>
            <w:tcBorders>
              <w:top w:val="single" w:sz="4" w:space="0" w:color="auto"/>
              <w:left w:val="single" w:sz="4" w:space="0" w:color="auto"/>
              <w:bottom w:val="single" w:sz="4" w:space="0" w:color="auto"/>
              <w:right w:val="single" w:sz="4" w:space="0" w:color="auto"/>
            </w:tcBorders>
          </w:tcPr>
          <w:p w:rsidR="00060FF3" w:rsidRPr="000047BD" w:rsidRDefault="00060FF3" w:rsidP="00060FF3">
            <w:pPr>
              <w:spacing w:after="0" w:line="256" w:lineRule="auto"/>
              <w:jc w:val="both"/>
              <w:rPr>
                <w:rFonts w:ascii="Times New Roman" w:eastAsia="Batang" w:hAnsi="Times New Roman" w:cs="Times New Roman"/>
                <w:sz w:val="24"/>
                <w:lang w:val="en-GB" w:eastAsia="ko-KR"/>
              </w:rPr>
            </w:pPr>
          </w:p>
          <w:p w:rsidR="00060FF3" w:rsidRPr="000047BD" w:rsidRDefault="00060FF3" w:rsidP="00060FF3">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lang w:val="en-GB" w:eastAsia="ko-KR"/>
              </w:rPr>
              <w:t>BÖLÜM</w:t>
            </w:r>
          </w:p>
        </w:tc>
        <w:tc>
          <w:tcPr>
            <w:tcW w:w="1161" w:type="dxa"/>
            <w:gridSpan w:val="2"/>
            <w:tcBorders>
              <w:top w:val="single" w:sz="4" w:space="0" w:color="auto"/>
              <w:left w:val="single" w:sz="4" w:space="0" w:color="auto"/>
              <w:bottom w:val="single" w:sz="4" w:space="0" w:color="auto"/>
              <w:right w:val="single" w:sz="4" w:space="0" w:color="auto"/>
            </w:tcBorders>
            <w:vAlign w:val="center"/>
            <w:hideMark/>
          </w:tcPr>
          <w:p w:rsidR="00060FF3" w:rsidRPr="000047BD" w:rsidRDefault="00060FF3" w:rsidP="00060FF3">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lang w:val="en-GB" w:eastAsia="ko-KR"/>
              </w:rPr>
              <w:t>I. SINIF</w:t>
            </w:r>
          </w:p>
        </w:tc>
        <w:tc>
          <w:tcPr>
            <w:tcW w:w="1149" w:type="dxa"/>
            <w:gridSpan w:val="2"/>
            <w:tcBorders>
              <w:top w:val="single" w:sz="4" w:space="0" w:color="auto"/>
              <w:left w:val="single" w:sz="4" w:space="0" w:color="auto"/>
              <w:bottom w:val="single" w:sz="4" w:space="0" w:color="auto"/>
              <w:right w:val="single" w:sz="4" w:space="0" w:color="auto"/>
            </w:tcBorders>
            <w:vAlign w:val="center"/>
            <w:hideMark/>
          </w:tcPr>
          <w:p w:rsidR="00060FF3" w:rsidRPr="000047BD" w:rsidRDefault="00060FF3" w:rsidP="00060FF3">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lang w:val="en-GB" w:eastAsia="ko-KR"/>
              </w:rPr>
              <w:t>II. SINIF</w:t>
            </w:r>
          </w:p>
        </w:tc>
        <w:tc>
          <w:tcPr>
            <w:tcW w:w="1276" w:type="dxa"/>
            <w:gridSpan w:val="4"/>
            <w:tcBorders>
              <w:top w:val="single" w:sz="4" w:space="0" w:color="auto"/>
              <w:left w:val="single" w:sz="4" w:space="0" w:color="auto"/>
              <w:bottom w:val="single" w:sz="4" w:space="0" w:color="auto"/>
              <w:right w:val="single" w:sz="4" w:space="0" w:color="auto"/>
            </w:tcBorders>
            <w:vAlign w:val="center"/>
            <w:hideMark/>
          </w:tcPr>
          <w:p w:rsidR="00060FF3" w:rsidRPr="000047BD" w:rsidRDefault="00060FF3" w:rsidP="00060FF3">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lang w:val="en-GB" w:eastAsia="ko-KR"/>
              </w:rPr>
              <w:t>III. SINIF</w:t>
            </w:r>
          </w:p>
        </w:tc>
        <w:tc>
          <w:tcPr>
            <w:tcW w:w="1418" w:type="dxa"/>
            <w:gridSpan w:val="4"/>
            <w:tcBorders>
              <w:top w:val="single" w:sz="4" w:space="0" w:color="auto"/>
              <w:left w:val="single" w:sz="4" w:space="0" w:color="auto"/>
              <w:bottom w:val="single" w:sz="4" w:space="0" w:color="auto"/>
              <w:right w:val="single" w:sz="4" w:space="0" w:color="auto"/>
            </w:tcBorders>
            <w:vAlign w:val="center"/>
            <w:hideMark/>
          </w:tcPr>
          <w:p w:rsidR="00060FF3" w:rsidRPr="000047BD" w:rsidRDefault="00060FF3" w:rsidP="00060FF3">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lang w:val="en-GB" w:eastAsia="ko-KR"/>
              </w:rPr>
              <w:t>IV. SINIF</w:t>
            </w:r>
          </w:p>
        </w:tc>
        <w:tc>
          <w:tcPr>
            <w:tcW w:w="1559" w:type="dxa"/>
            <w:gridSpan w:val="4"/>
            <w:tcBorders>
              <w:top w:val="single" w:sz="4" w:space="0" w:color="auto"/>
              <w:left w:val="single" w:sz="4" w:space="0" w:color="auto"/>
              <w:bottom w:val="single" w:sz="4" w:space="0" w:color="auto"/>
              <w:right w:val="single" w:sz="4" w:space="0" w:color="auto"/>
            </w:tcBorders>
            <w:vAlign w:val="center"/>
            <w:hideMark/>
          </w:tcPr>
          <w:p w:rsidR="00060FF3" w:rsidRPr="000047BD" w:rsidRDefault="00060FF3" w:rsidP="00060FF3">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lang w:val="en-GB" w:eastAsia="ko-KR"/>
              </w:rPr>
              <w:t>TOPLAM</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060FF3" w:rsidRPr="000047BD" w:rsidRDefault="00060FF3" w:rsidP="00DE21E2">
            <w:pPr>
              <w:spacing w:after="0" w:line="256" w:lineRule="auto"/>
              <w:jc w:val="center"/>
              <w:rPr>
                <w:rFonts w:ascii="Times New Roman" w:eastAsia="Batang" w:hAnsi="Times New Roman" w:cs="Times New Roman"/>
                <w:b/>
                <w:sz w:val="24"/>
                <w:lang w:val="en-GB" w:eastAsia="ko-KR"/>
              </w:rPr>
            </w:pPr>
            <w:r w:rsidRPr="000047BD">
              <w:rPr>
                <w:rFonts w:ascii="Times New Roman" w:eastAsia="Batang" w:hAnsi="Times New Roman" w:cs="Times New Roman"/>
                <w:b/>
                <w:lang w:val="en-GB" w:eastAsia="ko-KR"/>
              </w:rPr>
              <w:t>GENEL TOPLAM</w:t>
            </w:r>
          </w:p>
        </w:tc>
      </w:tr>
      <w:tr w:rsidR="000047BD" w:rsidRPr="000047BD" w:rsidTr="00092C78">
        <w:trPr>
          <w:gridAfter w:val="1"/>
          <w:wAfter w:w="126" w:type="dxa"/>
          <w:trHeight w:val="404"/>
          <w:jc w:val="center"/>
        </w:trPr>
        <w:tc>
          <w:tcPr>
            <w:tcW w:w="2221" w:type="dxa"/>
            <w:vMerge/>
            <w:tcBorders>
              <w:top w:val="single" w:sz="4" w:space="0" w:color="auto"/>
              <w:left w:val="single" w:sz="4" w:space="0" w:color="auto"/>
              <w:bottom w:val="single" w:sz="4" w:space="0" w:color="auto"/>
              <w:right w:val="single" w:sz="4" w:space="0" w:color="auto"/>
            </w:tcBorders>
            <w:vAlign w:val="center"/>
            <w:hideMark/>
          </w:tcPr>
          <w:p w:rsidR="00060FF3" w:rsidRPr="000047BD" w:rsidRDefault="00060FF3" w:rsidP="00060FF3">
            <w:pPr>
              <w:spacing w:after="0" w:line="256" w:lineRule="auto"/>
              <w:jc w:val="both"/>
              <w:rPr>
                <w:rFonts w:ascii="Times New Roman" w:eastAsia="Batang" w:hAnsi="Times New Roman" w:cs="Times New Roman"/>
                <w:sz w:val="24"/>
                <w:lang w:val="en-GB" w:eastAsia="ko-KR"/>
              </w:rPr>
            </w:pPr>
          </w:p>
        </w:tc>
        <w:tc>
          <w:tcPr>
            <w:tcW w:w="545" w:type="dxa"/>
            <w:tcBorders>
              <w:top w:val="single" w:sz="4" w:space="0" w:color="auto"/>
              <w:left w:val="single" w:sz="4" w:space="0" w:color="auto"/>
              <w:bottom w:val="single" w:sz="4" w:space="0" w:color="auto"/>
              <w:right w:val="single" w:sz="4" w:space="0" w:color="auto"/>
            </w:tcBorders>
            <w:hideMark/>
          </w:tcPr>
          <w:p w:rsidR="00060FF3" w:rsidRPr="000047BD" w:rsidRDefault="00060FF3" w:rsidP="00060FF3">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lang w:val="en-GB" w:eastAsia="ko-KR"/>
              </w:rPr>
              <w:t>K</w:t>
            </w:r>
          </w:p>
        </w:tc>
        <w:tc>
          <w:tcPr>
            <w:tcW w:w="616" w:type="dxa"/>
            <w:tcBorders>
              <w:top w:val="single" w:sz="4" w:space="0" w:color="auto"/>
              <w:left w:val="single" w:sz="4" w:space="0" w:color="auto"/>
              <w:bottom w:val="single" w:sz="4" w:space="0" w:color="auto"/>
              <w:right w:val="single" w:sz="4" w:space="0" w:color="auto"/>
            </w:tcBorders>
            <w:hideMark/>
          </w:tcPr>
          <w:p w:rsidR="00060FF3" w:rsidRPr="000047BD" w:rsidRDefault="00060FF3" w:rsidP="00060FF3">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lang w:val="en-GB" w:eastAsia="ko-KR"/>
              </w:rPr>
              <w:t>E</w:t>
            </w:r>
          </w:p>
        </w:tc>
        <w:tc>
          <w:tcPr>
            <w:tcW w:w="582" w:type="dxa"/>
            <w:tcBorders>
              <w:top w:val="single" w:sz="4" w:space="0" w:color="auto"/>
              <w:left w:val="single" w:sz="4" w:space="0" w:color="auto"/>
              <w:bottom w:val="single" w:sz="4" w:space="0" w:color="auto"/>
              <w:right w:val="single" w:sz="4" w:space="0" w:color="auto"/>
            </w:tcBorders>
            <w:hideMark/>
          </w:tcPr>
          <w:p w:rsidR="00060FF3" w:rsidRPr="000047BD" w:rsidRDefault="00060FF3" w:rsidP="00060FF3">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lang w:val="en-GB" w:eastAsia="ko-KR"/>
              </w:rPr>
              <w:t>K</w:t>
            </w:r>
          </w:p>
        </w:tc>
        <w:tc>
          <w:tcPr>
            <w:tcW w:w="567" w:type="dxa"/>
            <w:tcBorders>
              <w:top w:val="single" w:sz="4" w:space="0" w:color="auto"/>
              <w:left w:val="single" w:sz="4" w:space="0" w:color="auto"/>
              <w:bottom w:val="single" w:sz="4" w:space="0" w:color="auto"/>
              <w:right w:val="single" w:sz="4" w:space="0" w:color="auto"/>
            </w:tcBorders>
            <w:hideMark/>
          </w:tcPr>
          <w:p w:rsidR="00060FF3" w:rsidRPr="000047BD" w:rsidRDefault="00060FF3" w:rsidP="00060FF3">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lang w:val="en-GB" w:eastAsia="ko-KR"/>
              </w:rPr>
              <w:t>E</w:t>
            </w:r>
          </w:p>
        </w:tc>
        <w:tc>
          <w:tcPr>
            <w:tcW w:w="567" w:type="dxa"/>
            <w:gridSpan w:val="2"/>
            <w:tcBorders>
              <w:top w:val="single" w:sz="4" w:space="0" w:color="auto"/>
              <w:left w:val="single" w:sz="4" w:space="0" w:color="auto"/>
              <w:bottom w:val="single" w:sz="4" w:space="0" w:color="auto"/>
              <w:right w:val="single" w:sz="4" w:space="0" w:color="auto"/>
            </w:tcBorders>
            <w:hideMark/>
          </w:tcPr>
          <w:p w:rsidR="00060FF3" w:rsidRPr="000047BD" w:rsidRDefault="00060FF3" w:rsidP="00060FF3">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lang w:val="en-GB" w:eastAsia="ko-KR"/>
              </w:rPr>
              <w:t>K</w:t>
            </w:r>
          </w:p>
        </w:tc>
        <w:tc>
          <w:tcPr>
            <w:tcW w:w="709" w:type="dxa"/>
            <w:gridSpan w:val="2"/>
            <w:tcBorders>
              <w:top w:val="single" w:sz="4" w:space="0" w:color="auto"/>
              <w:left w:val="single" w:sz="4" w:space="0" w:color="auto"/>
              <w:bottom w:val="single" w:sz="4" w:space="0" w:color="auto"/>
              <w:right w:val="single" w:sz="4" w:space="0" w:color="auto"/>
            </w:tcBorders>
            <w:hideMark/>
          </w:tcPr>
          <w:p w:rsidR="00060FF3" w:rsidRPr="000047BD" w:rsidRDefault="00060FF3" w:rsidP="00060FF3">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lang w:val="en-GB" w:eastAsia="ko-KR"/>
              </w:rPr>
              <w:t>E</w:t>
            </w:r>
          </w:p>
        </w:tc>
        <w:tc>
          <w:tcPr>
            <w:tcW w:w="709" w:type="dxa"/>
            <w:gridSpan w:val="2"/>
            <w:tcBorders>
              <w:top w:val="single" w:sz="4" w:space="0" w:color="auto"/>
              <w:left w:val="single" w:sz="4" w:space="0" w:color="auto"/>
              <w:bottom w:val="single" w:sz="4" w:space="0" w:color="auto"/>
              <w:right w:val="single" w:sz="4" w:space="0" w:color="auto"/>
            </w:tcBorders>
            <w:hideMark/>
          </w:tcPr>
          <w:p w:rsidR="00060FF3" w:rsidRPr="000047BD" w:rsidRDefault="00060FF3" w:rsidP="00060FF3">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lang w:val="en-GB" w:eastAsia="ko-KR"/>
              </w:rPr>
              <w:t>K</w:t>
            </w:r>
          </w:p>
        </w:tc>
        <w:tc>
          <w:tcPr>
            <w:tcW w:w="709" w:type="dxa"/>
            <w:gridSpan w:val="2"/>
            <w:tcBorders>
              <w:top w:val="single" w:sz="4" w:space="0" w:color="auto"/>
              <w:left w:val="single" w:sz="4" w:space="0" w:color="auto"/>
              <w:bottom w:val="single" w:sz="4" w:space="0" w:color="auto"/>
              <w:right w:val="single" w:sz="4" w:space="0" w:color="auto"/>
            </w:tcBorders>
            <w:hideMark/>
          </w:tcPr>
          <w:p w:rsidR="00060FF3" w:rsidRPr="000047BD" w:rsidRDefault="00060FF3" w:rsidP="00060FF3">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lang w:val="en-GB" w:eastAsia="ko-KR"/>
              </w:rPr>
              <w:t>E</w:t>
            </w:r>
          </w:p>
        </w:tc>
        <w:tc>
          <w:tcPr>
            <w:tcW w:w="708" w:type="dxa"/>
            <w:gridSpan w:val="2"/>
            <w:tcBorders>
              <w:top w:val="single" w:sz="4" w:space="0" w:color="auto"/>
              <w:left w:val="single" w:sz="4" w:space="0" w:color="auto"/>
              <w:bottom w:val="single" w:sz="4" w:space="0" w:color="auto"/>
              <w:right w:val="single" w:sz="4" w:space="0" w:color="auto"/>
            </w:tcBorders>
            <w:hideMark/>
          </w:tcPr>
          <w:p w:rsidR="00060FF3" w:rsidRPr="000047BD" w:rsidRDefault="00060FF3" w:rsidP="00060FF3">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lang w:val="en-GB" w:eastAsia="ko-KR"/>
              </w:rPr>
              <w:t>K</w:t>
            </w:r>
          </w:p>
        </w:tc>
        <w:tc>
          <w:tcPr>
            <w:tcW w:w="851" w:type="dxa"/>
            <w:gridSpan w:val="2"/>
            <w:tcBorders>
              <w:top w:val="single" w:sz="4" w:space="0" w:color="auto"/>
              <w:left w:val="single" w:sz="4" w:space="0" w:color="auto"/>
              <w:bottom w:val="single" w:sz="4" w:space="0" w:color="auto"/>
              <w:right w:val="single" w:sz="4" w:space="0" w:color="auto"/>
            </w:tcBorders>
            <w:hideMark/>
          </w:tcPr>
          <w:p w:rsidR="00060FF3" w:rsidRPr="000047BD" w:rsidRDefault="00060FF3" w:rsidP="00060FF3">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lang w:val="en-GB" w:eastAsia="ko-KR"/>
              </w:rPr>
              <w:t>E</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060FF3" w:rsidRPr="000047BD" w:rsidRDefault="00060FF3" w:rsidP="00DE21E2">
            <w:pPr>
              <w:spacing w:after="0" w:line="256" w:lineRule="auto"/>
              <w:jc w:val="center"/>
              <w:rPr>
                <w:rFonts w:ascii="Times New Roman" w:eastAsia="Batang" w:hAnsi="Times New Roman" w:cs="Times New Roman"/>
                <w:b/>
                <w:sz w:val="24"/>
                <w:lang w:val="en-GB" w:eastAsia="ko-KR"/>
              </w:rPr>
            </w:pPr>
          </w:p>
        </w:tc>
      </w:tr>
      <w:tr w:rsidR="000047BD" w:rsidRPr="000047BD" w:rsidTr="00092C78">
        <w:trPr>
          <w:gridAfter w:val="1"/>
          <w:wAfter w:w="126" w:type="dxa"/>
          <w:trHeight w:val="516"/>
          <w:jc w:val="center"/>
        </w:trPr>
        <w:tc>
          <w:tcPr>
            <w:tcW w:w="2221" w:type="dxa"/>
            <w:tcBorders>
              <w:top w:val="single" w:sz="4" w:space="0" w:color="auto"/>
              <w:left w:val="single" w:sz="4" w:space="0" w:color="auto"/>
              <w:bottom w:val="single" w:sz="4" w:space="0" w:color="auto"/>
              <w:right w:val="single" w:sz="4" w:space="0" w:color="auto"/>
            </w:tcBorders>
            <w:vAlign w:val="center"/>
            <w:hideMark/>
          </w:tcPr>
          <w:p w:rsidR="005946AE" w:rsidRPr="007F570B" w:rsidRDefault="005946AE" w:rsidP="005946AE">
            <w:pPr>
              <w:spacing w:after="0" w:line="256" w:lineRule="auto"/>
              <w:jc w:val="both"/>
              <w:rPr>
                <w:rFonts w:ascii="Times New Roman" w:eastAsia="Batang" w:hAnsi="Times New Roman" w:cs="Times New Roman"/>
                <w:sz w:val="24"/>
                <w:szCs w:val="24"/>
                <w:lang w:val="en-GB" w:eastAsia="ko-KR"/>
              </w:rPr>
            </w:pPr>
            <w:r w:rsidRPr="007F570B">
              <w:rPr>
                <w:rFonts w:ascii="Times New Roman" w:eastAsia="Batang" w:hAnsi="Times New Roman" w:cs="Times New Roman"/>
                <w:sz w:val="24"/>
                <w:szCs w:val="24"/>
                <w:lang w:val="en-GB" w:eastAsia="ko-KR"/>
              </w:rPr>
              <w:t xml:space="preserve">Bahçe Bitkileri </w:t>
            </w:r>
          </w:p>
        </w:tc>
        <w:tc>
          <w:tcPr>
            <w:tcW w:w="545" w:type="dxa"/>
            <w:tcBorders>
              <w:top w:val="single" w:sz="4" w:space="0" w:color="auto"/>
              <w:left w:val="single" w:sz="4" w:space="0" w:color="auto"/>
              <w:bottom w:val="single" w:sz="4" w:space="0" w:color="auto"/>
              <w:right w:val="single" w:sz="4" w:space="0" w:color="auto"/>
            </w:tcBorders>
            <w:vAlign w:val="center"/>
          </w:tcPr>
          <w:p w:rsidR="005946AE" w:rsidRPr="000047BD" w:rsidRDefault="00405199"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13</w:t>
            </w:r>
          </w:p>
        </w:tc>
        <w:tc>
          <w:tcPr>
            <w:tcW w:w="616" w:type="dxa"/>
            <w:tcBorders>
              <w:top w:val="single" w:sz="4" w:space="0" w:color="auto"/>
              <w:left w:val="single" w:sz="4" w:space="0" w:color="auto"/>
              <w:bottom w:val="single" w:sz="4" w:space="0" w:color="auto"/>
              <w:right w:val="single" w:sz="4" w:space="0" w:color="auto"/>
            </w:tcBorders>
            <w:vAlign w:val="center"/>
          </w:tcPr>
          <w:p w:rsidR="005946AE" w:rsidRPr="000047BD" w:rsidRDefault="00405199"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12</w:t>
            </w:r>
          </w:p>
        </w:tc>
        <w:tc>
          <w:tcPr>
            <w:tcW w:w="582" w:type="dxa"/>
            <w:tcBorders>
              <w:top w:val="single" w:sz="4" w:space="0" w:color="auto"/>
              <w:left w:val="single" w:sz="4" w:space="0" w:color="auto"/>
              <w:bottom w:val="single" w:sz="4" w:space="0" w:color="auto"/>
              <w:right w:val="single" w:sz="4" w:space="0" w:color="auto"/>
            </w:tcBorders>
            <w:vAlign w:val="center"/>
          </w:tcPr>
          <w:p w:rsidR="005946AE" w:rsidRPr="000047BD" w:rsidRDefault="00405199"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10</w:t>
            </w:r>
          </w:p>
        </w:tc>
        <w:tc>
          <w:tcPr>
            <w:tcW w:w="567" w:type="dxa"/>
            <w:tcBorders>
              <w:top w:val="single" w:sz="4" w:space="0" w:color="auto"/>
              <w:left w:val="single" w:sz="4" w:space="0" w:color="auto"/>
              <w:bottom w:val="single" w:sz="4" w:space="0" w:color="auto"/>
              <w:right w:val="single" w:sz="4" w:space="0" w:color="auto"/>
            </w:tcBorders>
            <w:vAlign w:val="center"/>
          </w:tcPr>
          <w:p w:rsidR="005946AE" w:rsidRPr="000047BD" w:rsidRDefault="00405199"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14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405199"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10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405199"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28</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405199"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29</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405199"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32</w:t>
            </w:r>
          </w:p>
        </w:tc>
        <w:tc>
          <w:tcPr>
            <w:tcW w:w="708" w:type="dxa"/>
            <w:gridSpan w:val="2"/>
          </w:tcPr>
          <w:p w:rsidR="005946AE" w:rsidRPr="000047BD" w:rsidRDefault="005946AE" w:rsidP="005946AE">
            <w:pPr>
              <w:jc w:val="center"/>
              <w:textAlignment w:val="center"/>
              <w:rPr>
                <w:rFonts w:ascii="Arial" w:eastAsia="Times New Roman" w:hAnsi="Arial" w:cs="Arial"/>
                <w:sz w:val="24"/>
                <w:szCs w:val="24"/>
                <w:lang w:eastAsia="tr-TR"/>
              </w:rPr>
            </w:pPr>
            <w:r w:rsidRPr="000047BD">
              <w:rPr>
                <w:rFonts w:ascii="Arial" w:eastAsia="Times New Roman" w:hAnsi="Arial" w:cs="Arial"/>
                <w:sz w:val="24"/>
                <w:szCs w:val="24"/>
                <w:lang w:eastAsia="tr-TR"/>
              </w:rPr>
              <w:t>62</w:t>
            </w:r>
          </w:p>
        </w:tc>
        <w:tc>
          <w:tcPr>
            <w:tcW w:w="851" w:type="dxa"/>
            <w:gridSpan w:val="2"/>
          </w:tcPr>
          <w:p w:rsidR="005946AE" w:rsidRPr="000047BD" w:rsidRDefault="005946AE" w:rsidP="005946AE">
            <w:pPr>
              <w:jc w:val="center"/>
              <w:textAlignment w:val="center"/>
              <w:rPr>
                <w:rFonts w:ascii="Arial" w:eastAsia="Times New Roman" w:hAnsi="Arial" w:cs="Arial"/>
                <w:sz w:val="24"/>
                <w:szCs w:val="24"/>
                <w:lang w:eastAsia="tr-TR"/>
              </w:rPr>
            </w:pPr>
            <w:r w:rsidRPr="000047BD">
              <w:rPr>
                <w:rFonts w:ascii="Arial" w:eastAsia="Times New Roman" w:hAnsi="Arial" w:cs="Arial"/>
                <w:sz w:val="24"/>
                <w:szCs w:val="24"/>
                <w:lang w:eastAsia="tr-TR"/>
              </w:rPr>
              <w:t>86</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5946AE" w:rsidP="00DE21E2">
            <w:pPr>
              <w:spacing w:after="0" w:line="256" w:lineRule="auto"/>
              <w:jc w:val="center"/>
              <w:rPr>
                <w:rFonts w:ascii="Times New Roman" w:eastAsia="Batang" w:hAnsi="Times New Roman" w:cs="Times New Roman"/>
                <w:b/>
                <w:sz w:val="24"/>
                <w:lang w:val="en-GB" w:eastAsia="ko-KR"/>
              </w:rPr>
            </w:pPr>
            <w:r w:rsidRPr="000047BD">
              <w:rPr>
                <w:rFonts w:ascii="Times New Roman" w:eastAsia="Batang" w:hAnsi="Times New Roman" w:cs="Times New Roman"/>
                <w:b/>
                <w:sz w:val="24"/>
                <w:lang w:val="en-GB" w:eastAsia="ko-KR"/>
              </w:rPr>
              <w:t>148</w:t>
            </w:r>
          </w:p>
        </w:tc>
      </w:tr>
      <w:tr w:rsidR="000047BD" w:rsidRPr="000047BD" w:rsidTr="00092C78">
        <w:trPr>
          <w:gridAfter w:val="1"/>
          <w:wAfter w:w="126" w:type="dxa"/>
          <w:trHeight w:val="312"/>
          <w:jc w:val="center"/>
        </w:trPr>
        <w:tc>
          <w:tcPr>
            <w:tcW w:w="2221" w:type="dxa"/>
            <w:tcBorders>
              <w:top w:val="single" w:sz="4" w:space="0" w:color="auto"/>
              <w:left w:val="single" w:sz="4" w:space="0" w:color="auto"/>
              <w:right w:val="single" w:sz="4" w:space="0" w:color="auto"/>
            </w:tcBorders>
            <w:vAlign w:val="center"/>
            <w:hideMark/>
          </w:tcPr>
          <w:p w:rsidR="005946AE" w:rsidRPr="007F570B" w:rsidRDefault="005946AE" w:rsidP="005946AE">
            <w:pPr>
              <w:spacing w:after="0" w:line="256" w:lineRule="auto"/>
              <w:jc w:val="both"/>
              <w:rPr>
                <w:rFonts w:ascii="Times New Roman" w:eastAsia="Batang" w:hAnsi="Times New Roman" w:cs="Times New Roman"/>
                <w:sz w:val="24"/>
                <w:szCs w:val="24"/>
                <w:lang w:val="en-GB" w:eastAsia="ko-KR"/>
              </w:rPr>
            </w:pPr>
            <w:r w:rsidRPr="007F570B">
              <w:rPr>
                <w:rFonts w:ascii="Times New Roman" w:eastAsia="Batang" w:hAnsi="Times New Roman" w:cs="Times New Roman"/>
                <w:sz w:val="24"/>
                <w:szCs w:val="24"/>
                <w:lang w:val="en-GB" w:eastAsia="ko-KR"/>
              </w:rPr>
              <w:t>Bitki Koruma</w:t>
            </w:r>
          </w:p>
        </w:tc>
        <w:tc>
          <w:tcPr>
            <w:tcW w:w="545" w:type="dxa"/>
            <w:tcBorders>
              <w:top w:val="single" w:sz="4" w:space="0" w:color="auto"/>
              <w:left w:val="single" w:sz="4" w:space="0" w:color="auto"/>
              <w:right w:val="single" w:sz="4" w:space="0" w:color="auto"/>
            </w:tcBorders>
            <w:vAlign w:val="center"/>
          </w:tcPr>
          <w:p w:rsidR="005946AE" w:rsidRPr="000047BD" w:rsidRDefault="000A582B"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13</w:t>
            </w:r>
          </w:p>
        </w:tc>
        <w:tc>
          <w:tcPr>
            <w:tcW w:w="616" w:type="dxa"/>
            <w:tcBorders>
              <w:top w:val="single" w:sz="4" w:space="0" w:color="auto"/>
              <w:left w:val="single" w:sz="4" w:space="0" w:color="auto"/>
              <w:right w:val="single" w:sz="4" w:space="0" w:color="auto"/>
            </w:tcBorders>
            <w:vAlign w:val="center"/>
          </w:tcPr>
          <w:p w:rsidR="005946AE" w:rsidRPr="000047BD" w:rsidRDefault="000A582B"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18</w:t>
            </w:r>
          </w:p>
        </w:tc>
        <w:tc>
          <w:tcPr>
            <w:tcW w:w="582" w:type="dxa"/>
            <w:tcBorders>
              <w:top w:val="single" w:sz="4" w:space="0" w:color="auto"/>
              <w:left w:val="single" w:sz="4" w:space="0" w:color="auto"/>
              <w:right w:val="single" w:sz="4" w:space="0" w:color="auto"/>
            </w:tcBorders>
            <w:vAlign w:val="center"/>
          </w:tcPr>
          <w:p w:rsidR="005946AE" w:rsidRPr="000047BD" w:rsidRDefault="000A582B"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11</w:t>
            </w:r>
          </w:p>
        </w:tc>
        <w:tc>
          <w:tcPr>
            <w:tcW w:w="567" w:type="dxa"/>
            <w:tcBorders>
              <w:top w:val="single" w:sz="4" w:space="0" w:color="auto"/>
              <w:left w:val="single" w:sz="4" w:space="0" w:color="auto"/>
              <w:right w:val="single" w:sz="4" w:space="0" w:color="auto"/>
            </w:tcBorders>
            <w:vAlign w:val="center"/>
          </w:tcPr>
          <w:p w:rsidR="005946AE" w:rsidRPr="000047BD" w:rsidRDefault="000A582B"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29</w:t>
            </w:r>
          </w:p>
        </w:tc>
        <w:tc>
          <w:tcPr>
            <w:tcW w:w="567" w:type="dxa"/>
            <w:gridSpan w:val="2"/>
            <w:tcBorders>
              <w:top w:val="single" w:sz="4" w:space="0" w:color="auto"/>
              <w:left w:val="single" w:sz="4" w:space="0" w:color="auto"/>
              <w:right w:val="single" w:sz="4" w:space="0" w:color="auto"/>
            </w:tcBorders>
            <w:vAlign w:val="center"/>
          </w:tcPr>
          <w:p w:rsidR="005946AE" w:rsidRPr="000047BD" w:rsidRDefault="000A582B"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17</w:t>
            </w:r>
          </w:p>
        </w:tc>
        <w:tc>
          <w:tcPr>
            <w:tcW w:w="709" w:type="dxa"/>
            <w:gridSpan w:val="2"/>
            <w:tcBorders>
              <w:top w:val="single" w:sz="4" w:space="0" w:color="auto"/>
              <w:left w:val="single" w:sz="4" w:space="0" w:color="auto"/>
              <w:right w:val="single" w:sz="4" w:space="0" w:color="auto"/>
            </w:tcBorders>
            <w:vAlign w:val="center"/>
          </w:tcPr>
          <w:p w:rsidR="005946AE" w:rsidRPr="000047BD" w:rsidRDefault="000A582B"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32</w:t>
            </w:r>
          </w:p>
        </w:tc>
        <w:tc>
          <w:tcPr>
            <w:tcW w:w="709" w:type="dxa"/>
            <w:gridSpan w:val="2"/>
            <w:tcBorders>
              <w:top w:val="single" w:sz="4" w:space="0" w:color="auto"/>
              <w:left w:val="single" w:sz="4" w:space="0" w:color="auto"/>
              <w:right w:val="single" w:sz="4" w:space="0" w:color="auto"/>
            </w:tcBorders>
            <w:vAlign w:val="center"/>
          </w:tcPr>
          <w:p w:rsidR="005946AE" w:rsidRPr="000047BD" w:rsidRDefault="000A582B"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32</w:t>
            </w:r>
          </w:p>
        </w:tc>
        <w:tc>
          <w:tcPr>
            <w:tcW w:w="709" w:type="dxa"/>
            <w:gridSpan w:val="2"/>
            <w:tcBorders>
              <w:top w:val="single" w:sz="4" w:space="0" w:color="auto"/>
              <w:left w:val="single" w:sz="4" w:space="0" w:color="auto"/>
              <w:right w:val="single" w:sz="4" w:space="0" w:color="auto"/>
            </w:tcBorders>
            <w:vAlign w:val="center"/>
          </w:tcPr>
          <w:p w:rsidR="005946AE" w:rsidRPr="000047BD" w:rsidRDefault="000A582B"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56</w:t>
            </w:r>
          </w:p>
        </w:tc>
        <w:tc>
          <w:tcPr>
            <w:tcW w:w="708" w:type="dxa"/>
            <w:gridSpan w:val="2"/>
          </w:tcPr>
          <w:p w:rsidR="005946AE" w:rsidRPr="000047BD" w:rsidRDefault="005946AE" w:rsidP="005946AE">
            <w:pPr>
              <w:jc w:val="center"/>
              <w:textAlignment w:val="center"/>
              <w:rPr>
                <w:rFonts w:ascii="Arial" w:eastAsia="Times New Roman" w:hAnsi="Arial" w:cs="Arial"/>
                <w:sz w:val="24"/>
                <w:szCs w:val="24"/>
                <w:lang w:eastAsia="tr-TR"/>
              </w:rPr>
            </w:pPr>
            <w:r w:rsidRPr="000047BD">
              <w:rPr>
                <w:rFonts w:ascii="Arial" w:eastAsia="Times New Roman" w:hAnsi="Arial" w:cs="Arial"/>
                <w:sz w:val="24"/>
                <w:szCs w:val="24"/>
                <w:lang w:eastAsia="tr-TR"/>
              </w:rPr>
              <w:t>73</w:t>
            </w:r>
          </w:p>
        </w:tc>
        <w:tc>
          <w:tcPr>
            <w:tcW w:w="851" w:type="dxa"/>
            <w:gridSpan w:val="2"/>
          </w:tcPr>
          <w:p w:rsidR="005946AE" w:rsidRPr="000047BD" w:rsidRDefault="005946AE" w:rsidP="005946AE">
            <w:pPr>
              <w:jc w:val="center"/>
              <w:textAlignment w:val="center"/>
              <w:rPr>
                <w:rFonts w:ascii="Arial" w:eastAsia="Times New Roman" w:hAnsi="Arial" w:cs="Arial"/>
                <w:sz w:val="24"/>
                <w:szCs w:val="24"/>
                <w:lang w:eastAsia="tr-TR"/>
              </w:rPr>
            </w:pPr>
            <w:r w:rsidRPr="000047BD">
              <w:rPr>
                <w:rFonts w:ascii="Arial" w:eastAsia="Times New Roman" w:hAnsi="Arial" w:cs="Arial"/>
                <w:sz w:val="24"/>
                <w:szCs w:val="24"/>
                <w:lang w:eastAsia="tr-TR"/>
              </w:rPr>
              <w:t>135</w:t>
            </w:r>
          </w:p>
        </w:tc>
        <w:tc>
          <w:tcPr>
            <w:tcW w:w="1276" w:type="dxa"/>
            <w:gridSpan w:val="2"/>
            <w:tcBorders>
              <w:top w:val="single" w:sz="4" w:space="0" w:color="auto"/>
              <w:left w:val="single" w:sz="4" w:space="0" w:color="auto"/>
              <w:right w:val="single" w:sz="4" w:space="0" w:color="auto"/>
            </w:tcBorders>
            <w:vAlign w:val="center"/>
          </w:tcPr>
          <w:p w:rsidR="005946AE" w:rsidRPr="000047BD" w:rsidRDefault="005946AE" w:rsidP="00DE21E2">
            <w:pPr>
              <w:spacing w:after="0" w:line="256" w:lineRule="auto"/>
              <w:jc w:val="center"/>
              <w:rPr>
                <w:rFonts w:ascii="Times New Roman" w:eastAsia="Batang" w:hAnsi="Times New Roman" w:cs="Times New Roman"/>
                <w:b/>
                <w:sz w:val="24"/>
                <w:lang w:val="en-GB" w:eastAsia="ko-KR"/>
              </w:rPr>
            </w:pPr>
            <w:r w:rsidRPr="000047BD">
              <w:rPr>
                <w:rFonts w:ascii="Times New Roman" w:eastAsia="Batang" w:hAnsi="Times New Roman" w:cs="Times New Roman"/>
                <w:b/>
                <w:sz w:val="24"/>
                <w:lang w:val="en-GB" w:eastAsia="ko-KR"/>
              </w:rPr>
              <w:t>208</w:t>
            </w:r>
          </w:p>
        </w:tc>
      </w:tr>
      <w:tr w:rsidR="000047BD" w:rsidRPr="000047BD" w:rsidTr="00092C78">
        <w:trPr>
          <w:gridAfter w:val="1"/>
          <w:wAfter w:w="126" w:type="dxa"/>
          <w:trHeight w:val="434"/>
          <w:jc w:val="center"/>
        </w:trPr>
        <w:tc>
          <w:tcPr>
            <w:tcW w:w="2221" w:type="dxa"/>
            <w:tcBorders>
              <w:top w:val="single" w:sz="4" w:space="0" w:color="auto"/>
              <w:left w:val="single" w:sz="4" w:space="0" w:color="auto"/>
              <w:bottom w:val="single" w:sz="4" w:space="0" w:color="auto"/>
              <w:right w:val="single" w:sz="4" w:space="0" w:color="auto"/>
            </w:tcBorders>
            <w:vAlign w:val="center"/>
            <w:hideMark/>
          </w:tcPr>
          <w:p w:rsidR="005946AE" w:rsidRPr="007F570B" w:rsidRDefault="005946AE" w:rsidP="005946AE">
            <w:pPr>
              <w:spacing w:after="0" w:line="256" w:lineRule="auto"/>
              <w:jc w:val="both"/>
              <w:rPr>
                <w:rFonts w:ascii="Times New Roman" w:eastAsia="Batang" w:hAnsi="Times New Roman" w:cs="Times New Roman"/>
                <w:sz w:val="24"/>
                <w:szCs w:val="24"/>
                <w:lang w:val="en-GB" w:eastAsia="ko-KR"/>
              </w:rPr>
            </w:pPr>
            <w:r w:rsidRPr="007F570B">
              <w:rPr>
                <w:rFonts w:ascii="Times New Roman" w:eastAsia="Batang" w:hAnsi="Times New Roman" w:cs="Times New Roman"/>
                <w:sz w:val="24"/>
                <w:szCs w:val="24"/>
                <w:lang w:val="en-GB" w:eastAsia="ko-KR"/>
              </w:rPr>
              <w:t>Biyosistem Mühendisliği</w:t>
            </w:r>
          </w:p>
        </w:tc>
        <w:tc>
          <w:tcPr>
            <w:tcW w:w="545" w:type="dxa"/>
            <w:tcBorders>
              <w:top w:val="single" w:sz="4" w:space="0" w:color="auto"/>
              <w:left w:val="single" w:sz="4" w:space="0" w:color="auto"/>
              <w:bottom w:val="single" w:sz="4" w:space="0" w:color="auto"/>
              <w:right w:val="single" w:sz="4" w:space="0" w:color="auto"/>
            </w:tcBorders>
            <w:vAlign w:val="center"/>
          </w:tcPr>
          <w:p w:rsidR="005946AE" w:rsidRPr="000047BD" w:rsidRDefault="00CA39A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18</w:t>
            </w:r>
          </w:p>
        </w:tc>
        <w:tc>
          <w:tcPr>
            <w:tcW w:w="616" w:type="dxa"/>
            <w:tcBorders>
              <w:top w:val="single" w:sz="4" w:space="0" w:color="auto"/>
              <w:left w:val="single" w:sz="4" w:space="0" w:color="auto"/>
              <w:bottom w:val="single" w:sz="4" w:space="0" w:color="auto"/>
              <w:right w:val="single" w:sz="4" w:space="0" w:color="auto"/>
            </w:tcBorders>
            <w:vAlign w:val="center"/>
          </w:tcPr>
          <w:p w:rsidR="005946AE" w:rsidRPr="000047BD" w:rsidRDefault="00CA39A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16</w:t>
            </w:r>
          </w:p>
        </w:tc>
        <w:tc>
          <w:tcPr>
            <w:tcW w:w="582" w:type="dxa"/>
            <w:tcBorders>
              <w:top w:val="single" w:sz="4" w:space="0" w:color="auto"/>
              <w:left w:val="single" w:sz="4" w:space="0" w:color="auto"/>
              <w:bottom w:val="single" w:sz="4" w:space="0" w:color="auto"/>
              <w:right w:val="single" w:sz="4" w:space="0" w:color="auto"/>
            </w:tcBorders>
            <w:vAlign w:val="center"/>
          </w:tcPr>
          <w:p w:rsidR="005946AE" w:rsidRPr="000047BD" w:rsidRDefault="00CA39A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20</w:t>
            </w:r>
          </w:p>
        </w:tc>
        <w:tc>
          <w:tcPr>
            <w:tcW w:w="567" w:type="dxa"/>
            <w:tcBorders>
              <w:top w:val="single" w:sz="4" w:space="0" w:color="auto"/>
              <w:left w:val="single" w:sz="4" w:space="0" w:color="auto"/>
              <w:bottom w:val="single" w:sz="4" w:space="0" w:color="auto"/>
              <w:right w:val="single" w:sz="4" w:space="0" w:color="auto"/>
            </w:tcBorders>
            <w:vAlign w:val="center"/>
          </w:tcPr>
          <w:p w:rsidR="005946AE" w:rsidRPr="000047BD" w:rsidRDefault="00CA39A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15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CA39A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14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CA39A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15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CA39A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25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CA39A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25</w:t>
            </w:r>
          </w:p>
        </w:tc>
        <w:tc>
          <w:tcPr>
            <w:tcW w:w="708" w:type="dxa"/>
            <w:gridSpan w:val="2"/>
          </w:tcPr>
          <w:p w:rsidR="005946AE" w:rsidRPr="000047BD" w:rsidRDefault="005946AE" w:rsidP="005946AE">
            <w:pPr>
              <w:jc w:val="center"/>
              <w:textAlignment w:val="center"/>
              <w:rPr>
                <w:rFonts w:ascii="Arial" w:eastAsia="Times New Roman" w:hAnsi="Arial" w:cs="Arial"/>
                <w:sz w:val="24"/>
                <w:szCs w:val="24"/>
                <w:lang w:eastAsia="tr-TR"/>
              </w:rPr>
            </w:pPr>
            <w:r w:rsidRPr="000047BD">
              <w:rPr>
                <w:rFonts w:ascii="Arial" w:eastAsia="Times New Roman" w:hAnsi="Arial" w:cs="Arial"/>
                <w:sz w:val="24"/>
                <w:szCs w:val="24"/>
                <w:lang w:eastAsia="tr-TR"/>
              </w:rPr>
              <w:t>79</w:t>
            </w:r>
          </w:p>
        </w:tc>
        <w:tc>
          <w:tcPr>
            <w:tcW w:w="851" w:type="dxa"/>
            <w:gridSpan w:val="2"/>
          </w:tcPr>
          <w:p w:rsidR="005946AE" w:rsidRPr="000047BD" w:rsidRDefault="005946AE" w:rsidP="005946AE">
            <w:pPr>
              <w:jc w:val="center"/>
              <w:textAlignment w:val="center"/>
              <w:rPr>
                <w:rFonts w:ascii="Arial" w:eastAsia="Times New Roman" w:hAnsi="Arial" w:cs="Arial"/>
                <w:sz w:val="24"/>
                <w:szCs w:val="24"/>
                <w:lang w:eastAsia="tr-TR"/>
              </w:rPr>
            </w:pPr>
            <w:r w:rsidRPr="000047BD">
              <w:rPr>
                <w:rFonts w:ascii="Arial" w:eastAsia="Times New Roman" w:hAnsi="Arial" w:cs="Arial"/>
                <w:sz w:val="24"/>
                <w:szCs w:val="24"/>
                <w:lang w:eastAsia="tr-TR"/>
              </w:rPr>
              <w:t>72</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5946AE" w:rsidP="00DE21E2">
            <w:pPr>
              <w:spacing w:after="0" w:line="256" w:lineRule="auto"/>
              <w:jc w:val="center"/>
              <w:rPr>
                <w:rFonts w:ascii="Times New Roman" w:eastAsia="Batang" w:hAnsi="Times New Roman" w:cs="Times New Roman"/>
                <w:b/>
                <w:sz w:val="24"/>
                <w:lang w:val="en-GB" w:eastAsia="ko-KR"/>
              </w:rPr>
            </w:pPr>
            <w:r w:rsidRPr="000047BD">
              <w:rPr>
                <w:rFonts w:ascii="Times New Roman" w:eastAsia="Batang" w:hAnsi="Times New Roman" w:cs="Times New Roman"/>
                <w:b/>
                <w:sz w:val="24"/>
                <w:lang w:val="en-GB" w:eastAsia="ko-KR"/>
              </w:rPr>
              <w:t>151</w:t>
            </w:r>
          </w:p>
        </w:tc>
      </w:tr>
      <w:tr w:rsidR="000047BD" w:rsidRPr="000047BD" w:rsidTr="00092C78">
        <w:trPr>
          <w:gridAfter w:val="1"/>
          <w:wAfter w:w="126" w:type="dxa"/>
          <w:trHeight w:val="296"/>
          <w:jc w:val="center"/>
        </w:trPr>
        <w:tc>
          <w:tcPr>
            <w:tcW w:w="2221" w:type="dxa"/>
            <w:tcBorders>
              <w:top w:val="single" w:sz="4" w:space="0" w:color="auto"/>
              <w:left w:val="single" w:sz="4" w:space="0" w:color="auto"/>
              <w:bottom w:val="single" w:sz="4" w:space="0" w:color="auto"/>
              <w:right w:val="single" w:sz="4" w:space="0" w:color="auto"/>
            </w:tcBorders>
            <w:vAlign w:val="center"/>
            <w:hideMark/>
          </w:tcPr>
          <w:p w:rsidR="005946AE" w:rsidRPr="007F570B" w:rsidRDefault="0082199E" w:rsidP="005946AE">
            <w:pPr>
              <w:spacing w:after="0" w:line="256" w:lineRule="auto"/>
              <w:jc w:val="both"/>
              <w:rPr>
                <w:rFonts w:ascii="Times New Roman" w:eastAsia="Batang" w:hAnsi="Times New Roman" w:cs="Times New Roman"/>
                <w:sz w:val="24"/>
                <w:szCs w:val="24"/>
                <w:lang w:val="en-GB" w:eastAsia="ko-KR"/>
              </w:rPr>
            </w:pPr>
            <w:r w:rsidRPr="007F570B">
              <w:rPr>
                <w:rFonts w:ascii="Times New Roman" w:eastAsia="Batang" w:hAnsi="Times New Roman" w:cs="Times New Roman"/>
                <w:sz w:val="24"/>
                <w:szCs w:val="24"/>
                <w:lang w:val="en-GB" w:eastAsia="ko-KR"/>
              </w:rPr>
              <w:t>Tarı</w:t>
            </w:r>
            <w:r w:rsidR="005946AE" w:rsidRPr="007F570B">
              <w:rPr>
                <w:rFonts w:ascii="Times New Roman" w:eastAsia="Batang" w:hAnsi="Times New Roman" w:cs="Times New Roman"/>
                <w:sz w:val="24"/>
                <w:szCs w:val="24"/>
                <w:lang w:val="en-GB" w:eastAsia="ko-KR"/>
              </w:rPr>
              <w:t>m Ekonomisi</w:t>
            </w:r>
          </w:p>
        </w:tc>
        <w:tc>
          <w:tcPr>
            <w:tcW w:w="545" w:type="dxa"/>
            <w:tcBorders>
              <w:top w:val="single" w:sz="4" w:space="0" w:color="auto"/>
              <w:left w:val="single" w:sz="4" w:space="0" w:color="auto"/>
              <w:bottom w:val="single" w:sz="4" w:space="0" w:color="auto"/>
              <w:right w:val="single" w:sz="4" w:space="0" w:color="auto"/>
            </w:tcBorders>
            <w:vAlign w:val="center"/>
          </w:tcPr>
          <w:p w:rsidR="005946AE" w:rsidRPr="000047BD" w:rsidRDefault="00CA39A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11</w:t>
            </w:r>
          </w:p>
        </w:tc>
        <w:tc>
          <w:tcPr>
            <w:tcW w:w="616" w:type="dxa"/>
            <w:tcBorders>
              <w:top w:val="single" w:sz="4" w:space="0" w:color="auto"/>
              <w:left w:val="single" w:sz="4" w:space="0" w:color="auto"/>
              <w:bottom w:val="single" w:sz="4" w:space="0" w:color="auto"/>
              <w:right w:val="single" w:sz="4" w:space="0" w:color="auto"/>
            </w:tcBorders>
            <w:vAlign w:val="center"/>
          </w:tcPr>
          <w:p w:rsidR="005946AE" w:rsidRPr="000047BD" w:rsidRDefault="00CA39A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7</w:t>
            </w:r>
          </w:p>
        </w:tc>
        <w:tc>
          <w:tcPr>
            <w:tcW w:w="582" w:type="dxa"/>
            <w:tcBorders>
              <w:top w:val="single" w:sz="4" w:space="0" w:color="auto"/>
              <w:left w:val="single" w:sz="4" w:space="0" w:color="auto"/>
              <w:bottom w:val="single" w:sz="4" w:space="0" w:color="auto"/>
              <w:right w:val="single" w:sz="4" w:space="0" w:color="auto"/>
            </w:tcBorders>
            <w:vAlign w:val="center"/>
          </w:tcPr>
          <w:p w:rsidR="005946AE" w:rsidRPr="000047BD" w:rsidRDefault="00CA39A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14</w:t>
            </w:r>
          </w:p>
        </w:tc>
        <w:tc>
          <w:tcPr>
            <w:tcW w:w="567" w:type="dxa"/>
            <w:tcBorders>
              <w:top w:val="single" w:sz="4" w:space="0" w:color="auto"/>
              <w:left w:val="single" w:sz="4" w:space="0" w:color="auto"/>
              <w:bottom w:val="single" w:sz="4" w:space="0" w:color="auto"/>
              <w:right w:val="single" w:sz="4" w:space="0" w:color="auto"/>
            </w:tcBorders>
            <w:vAlign w:val="center"/>
          </w:tcPr>
          <w:p w:rsidR="005946AE" w:rsidRPr="000047BD" w:rsidRDefault="00CA39A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26</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CA39A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13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CA39A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22</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CA39A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28</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CA39A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40</w:t>
            </w:r>
          </w:p>
        </w:tc>
        <w:tc>
          <w:tcPr>
            <w:tcW w:w="708" w:type="dxa"/>
            <w:gridSpan w:val="2"/>
          </w:tcPr>
          <w:p w:rsidR="005946AE" w:rsidRPr="000047BD" w:rsidRDefault="005946AE" w:rsidP="005946AE">
            <w:pPr>
              <w:jc w:val="center"/>
              <w:textAlignment w:val="center"/>
              <w:rPr>
                <w:rFonts w:ascii="Arial" w:eastAsia="Times New Roman" w:hAnsi="Arial" w:cs="Arial"/>
                <w:sz w:val="24"/>
                <w:szCs w:val="24"/>
                <w:lang w:eastAsia="tr-TR"/>
              </w:rPr>
            </w:pPr>
            <w:r w:rsidRPr="000047BD">
              <w:rPr>
                <w:rFonts w:ascii="Arial" w:eastAsia="Times New Roman" w:hAnsi="Arial" w:cs="Arial"/>
                <w:sz w:val="24"/>
                <w:szCs w:val="24"/>
                <w:lang w:eastAsia="tr-TR"/>
              </w:rPr>
              <w:t>66</w:t>
            </w:r>
          </w:p>
        </w:tc>
        <w:tc>
          <w:tcPr>
            <w:tcW w:w="851" w:type="dxa"/>
            <w:gridSpan w:val="2"/>
          </w:tcPr>
          <w:p w:rsidR="005946AE" w:rsidRPr="000047BD" w:rsidRDefault="005946AE" w:rsidP="005946AE">
            <w:pPr>
              <w:jc w:val="center"/>
              <w:textAlignment w:val="center"/>
              <w:rPr>
                <w:rFonts w:ascii="Arial" w:eastAsia="Times New Roman" w:hAnsi="Arial" w:cs="Arial"/>
                <w:sz w:val="24"/>
                <w:szCs w:val="24"/>
                <w:lang w:eastAsia="tr-TR"/>
              </w:rPr>
            </w:pPr>
            <w:r w:rsidRPr="000047BD">
              <w:rPr>
                <w:rFonts w:ascii="Arial" w:eastAsia="Times New Roman" w:hAnsi="Arial" w:cs="Arial"/>
                <w:sz w:val="24"/>
                <w:szCs w:val="24"/>
                <w:lang w:eastAsia="tr-TR"/>
              </w:rPr>
              <w:t>96</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5946AE" w:rsidP="00DE21E2">
            <w:pPr>
              <w:spacing w:after="0" w:line="256" w:lineRule="auto"/>
              <w:jc w:val="center"/>
              <w:rPr>
                <w:rFonts w:ascii="Times New Roman" w:eastAsia="Batang" w:hAnsi="Times New Roman" w:cs="Times New Roman"/>
                <w:b/>
                <w:sz w:val="24"/>
                <w:lang w:val="en-GB" w:eastAsia="ko-KR"/>
              </w:rPr>
            </w:pPr>
            <w:r w:rsidRPr="000047BD">
              <w:rPr>
                <w:rFonts w:ascii="Times New Roman" w:eastAsia="Batang" w:hAnsi="Times New Roman" w:cs="Times New Roman"/>
                <w:b/>
                <w:sz w:val="24"/>
                <w:lang w:val="en-GB" w:eastAsia="ko-KR"/>
              </w:rPr>
              <w:t>162</w:t>
            </w:r>
          </w:p>
        </w:tc>
      </w:tr>
      <w:tr w:rsidR="000047BD" w:rsidRPr="000047BD" w:rsidTr="00092C78">
        <w:trPr>
          <w:gridAfter w:val="1"/>
          <w:wAfter w:w="126" w:type="dxa"/>
          <w:trHeight w:val="215"/>
          <w:jc w:val="center"/>
        </w:trPr>
        <w:tc>
          <w:tcPr>
            <w:tcW w:w="2221" w:type="dxa"/>
            <w:tcBorders>
              <w:top w:val="single" w:sz="4" w:space="0" w:color="auto"/>
              <w:left w:val="single" w:sz="4" w:space="0" w:color="auto"/>
              <w:bottom w:val="single" w:sz="4" w:space="0" w:color="auto"/>
              <w:right w:val="single" w:sz="4" w:space="0" w:color="auto"/>
            </w:tcBorders>
            <w:vAlign w:val="center"/>
            <w:hideMark/>
          </w:tcPr>
          <w:p w:rsidR="005946AE" w:rsidRPr="007F570B" w:rsidRDefault="005946AE" w:rsidP="005946AE">
            <w:pPr>
              <w:spacing w:after="0" w:line="256" w:lineRule="auto"/>
              <w:jc w:val="both"/>
              <w:rPr>
                <w:rFonts w:ascii="Times New Roman" w:eastAsia="Batang" w:hAnsi="Times New Roman" w:cs="Times New Roman"/>
                <w:sz w:val="24"/>
                <w:szCs w:val="24"/>
                <w:lang w:val="en-GB" w:eastAsia="ko-KR"/>
              </w:rPr>
            </w:pPr>
            <w:r w:rsidRPr="007F570B">
              <w:rPr>
                <w:rFonts w:ascii="Times New Roman" w:eastAsia="Batang" w:hAnsi="Times New Roman" w:cs="Times New Roman"/>
                <w:sz w:val="24"/>
                <w:szCs w:val="24"/>
                <w:lang w:val="en-GB" w:eastAsia="ko-KR"/>
              </w:rPr>
              <w:t>Tarla Bitkileri</w:t>
            </w:r>
          </w:p>
        </w:tc>
        <w:tc>
          <w:tcPr>
            <w:tcW w:w="545" w:type="dxa"/>
            <w:tcBorders>
              <w:top w:val="single" w:sz="4" w:space="0" w:color="auto"/>
              <w:left w:val="single" w:sz="4" w:space="0" w:color="auto"/>
              <w:bottom w:val="single" w:sz="4" w:space="0" w:color="auto"/>
              <w:right w:val="single" w:sz="4" w:space="0" w:color="auto"/>
            </w:tcBorders>
            <w:vAlign w:val="center"/>
          </w:tcPr>
          <w:p w:rsidR="005946AE" w:rsidRPr="000047BD" w:rsidRDefault="00092C7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9</w:t>
            </w:r>
          </w:p>
        </w:tc>
        <w:tc>
          <w:tcPr>
            <w:tcW w:w="616" w:type="dxa"/>
            <w:tcBorders>
              <w:top w:val="single" w:sz="4" w:space="0" w:color="auto"/>
              <w:left w:val="single" w:sz="4" w:space="0" w:color="auto"/>
              <w:bottom w:val="single" w:sz="4" w:space="0" w:color="auto"/>
              <w:right w:val="single" w:sz="4" w:space="0" w:color="auto"/>
            </w:tcBorders>
            <w:vAlign w:val="center"/>
          </w:tcPr>
          <w:p w:rsidR="005946AE" w:rsidRPr="000047BD" w:rsidRDefault="00092C7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20</w:t>
            </w:r>
          </w:p>
        </w:tc>
        <w:tc>
          <w:tcPr>
            <w:tcW w:w="582" w:type="dxa"/>
            <w:tcBorders>
              <w:top w:val="single" w:sz="4" w:space="0" w:color="auto"/>
              <w:left w:val="single" w:sz="4" w:space="0" w:color="auto"/>
              <w:bottom w:val="single" w:sz="4" w:space="0" w:color="auto"/>
              <w:right w:val="single" w:sz="4" w:space="0" w:color="auto"/>
            </w:tcBorders>
            <w:vAlign w:val="center"/>
          </w:tcPr>
          <w:p w:rsidR="005946AE" w:rsidRPr="000047BD" w:rsidRDefault="00092C7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15</w:t>
            </w:r>
          </w:p>
        </w:tc>
        <w:tc>
          <w:tcPr>
            <w:tcW w:w="567" w:type="dxa"/>
            <w:tcBorders>
              <w:top w:val="single" w:sz="4" w:space="0" w:color="auto"/>
              <w:left w:val="single" w:sz="4" w:space="0" w:color="auto"/>
              <w:bottom w:val="single" w:sz="4" w:space="0" w:color="auto"/>
              <w:right w:val="single" w:sz="4" w:space="0" w:color="auto"/>
            </w:tcBorders>
            <w:vAlign w:val="center"/>
          </w:tcPr>
          <w:p w:rsidR="005946AE" w:rsidRPr="000047BD" w:rsidRDefault="00092C7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24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092C7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092C7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31</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092C7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15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092C7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47</w:t>
            </w:r>
          </w:p>
        </w:tc>
        <w:tc>
          <w:tcPr>
            <w:tcW w:w="708" w:type="dxa"/>
            <w:gridSpan w:val="2"/>
          </w:tcPr>
          <w:p w:rsidR="005946AE" w:rsidRPr="000047BD" w:rsidRDefault="005946AE" w:rsidP="005946AE">
            <w:pPr>
              <w:jc w:val="center"/>
              <w:textAlignment w:val="center"/>
              <w:rPr>
                <w:rFonts w:ascii="Arial" w:eastAsia="Times New Roman" w:hAnsi="Arial" w:cs="Arial"/>
                <w:sz w:val="24"/>
                <w:szCs w:val="24"/>
                <w:lang w:eastAsia="tr-TR"/>
              </w:rPr>
            </w:pPr>
            <w:r w:rsidRPr="000047BD">
              <w:rPr>
                <w:rFonts w:ascii="Arial" w:eastAsia="Times New Roman" w:hAnsi="Arial" w:cs="Arial"/>
                <w:sz w:val="24"/>
                <w:szCs w:val="24"/>
                <w:lang w:eastAsia="tr-TR"/>
              </w:rPr>
              <w:t>45</w:t>
            </w:r>
          </w:p>
        </w:tc>
        <w:tc>
          <w:tcPr>
            <w:tcW w:w="851" w:type="dxa"/>
            <w:gridSpan w:val="2"/>
          </w:tcPr>
          <w:p w:rsidR="005946AE" w:rsidRPr="000047BD" w:rsidRDefault="005946AE" w:rsidP="005946AE">
            <w:pPr>
              <w:jc w:val="center"/>
              <w:textAlignment w:val="center"/>
              <w:rPr>
                <w:rFonts w:ascii="Arial" w:eastAsia="Times New Roman" w:hAnsi="Arial" w:cs="Arial"/>
                <w:sz w:val="24"/>
                <w:szCs w:val="24"/>
                <w:lang w:eastAsia="tr-TR"/>
              </w:rPr>
            </w:pPr>
            <w:r w:rsidRPr="000047BD">
              <w:rPr>
                <w:rFonts w:ascii="Arial" w:eastAsia="Times New Roman" w:hAnsi="Arial" w:cs="Arial"/>
                <w:sz w:val="24"/>
                <w:szCs w:val="24"/>
                <w:lang w:eastAsia="tr-TR"/>
              </w:rPr>
              <w:t>122</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5946AE" w:rsidP="00DE21E2">
            <w:pPr>
              <w:spacing w:after="0" w:line="256" w:lineRule="auto"/>
              <w:jc w:val="center"/>
              <w:rPr>
                <w:rFonts w:ascii="Times New Roman" w:eastAsia="Batang" w:hAnsi="Times New Roman" w:cs="Times New Roman"/>
                <w:b/>
                <w:sz w:val="24"/>
                <w:lang w:val="en-GB" w:eastAsia="ko-KR"/>
              </w:rPr>
            </w:pPr>
            <w:r w:rsidRPr="000047BD">
              <w:rPr>
                <w:rFonts w:ascii="Times New Roman" w:eastAsia="Batang" w:hAnsi="Times New Roman" w:cs="Times New Roman"/>
                <w:b/>
                <w:sz w:val="24"/>
                <w:lang w:val="en-GB" w:eastAsia="ko-KR"/>
              </w:rPr>
              <w:t>167</w:t>
            </w:r>
          </w:p>
        </w:tc>
      </w:tr>
      <w:tr w:rsidR="000047BD" w:rsidRPr="000047BD" w:rsidTr="00092C78">
        <w:trPr>
          <w:gridAfter w:val="1"/>
          <w:wAfter w:w="126" w:type="dxa"/>
          <w:trHeight w:val="432"/>
          <w:jc w:val="center"/>
        </w:trPr>
        <w:tc>
          <w:tcPr>
            <w:tcW w:w="2221" w:type="dxa"/>
            <w:tcBorders>
              <w:top w:val="single" w:sz="4" w:space="0" w:color="auto"/>
              <w:left w:val="single" w:sz="4" w:space="0" w:color="auto"/>
              <w:bottom w:val="single" w:sz="4" w:space="0" w:color="auto"/>
              <w:right w:val="single" w:sz="4" w:space="0" w:color="auto"/>
            </w:tcBorders>
            <w:vAlign w:val="center"/>
            <w:hideMark/>
          </w:tcPr>
          <w:p w:rsidR="005946AE" w:rsidRPr="007F570B" w:rsidRDefault="005946AE" w:rsidP="005946AE">
            <w:pPr>
              <w:spacing w:after="0" w:line="256" w:lineRule="auto"/>
              <w:jc w:val="both"/>
              <w:rPr>
                <w:rFonts w:ascii="Times New Roman" w:eastAsia="Batang" w:hAnsi="Times New Roman" w:cs="Times New Roman"/>
                <w:sz w:val="24"/>
                <w:szCs w:val="24"/>
                <w:lang w:val="en-GB" w:eastAsia="ko-KR"/>
              </w:rPr>
            </w:pPr>
            <w:r w:rsidRPr="007F570B">
              <w:rPr>
                <w:rFonts w:ascii="Times New Roman" w:eastAsia="Batang" w:hAnsi="Times New Roman" w:cs="Times New Roman"/>
                <w:sz w:val="24"/>
                <w:szCs w:val="24"/>
                <w:lang w:val="en-GB" w:eastAsia="ko-KR"/>
              </w:rPr>
              <w:t>Tarımsal Biyoteknoloji</w:t>
            </w:r>
          </w:p>
        </w:tc>
        <w:tc>
          <w:tcPr>
            <w:tcW w:w="545" w:type="dxa"/>
            <w:tcBorders>
              <w:top w:val="single" w:sz="4" w:space="0" w:color="auto"/>
              <w:left w:val="single" w:sz="4" w:space="0" w:color="auto"/>
              <w:bottom w:val="single" w:sz="4" w:space="0" w:color="auto"/>
              <w:right w:val="single" w:sz="4" w:space="0" w:color="auto"/>
            </w:tcBorders>
            <w:vAlign w:val="center"/>
          </w:tcPr>
          <w:p w:rsidR="005946AE" w:rsidRPr="000047BD" w:rsidRDefault="005946AE" w:rsidP="005946AE">
            <w:pPr>
              <w:spacing w:after="0" w:line="256" w:lineRule="auto"/>
              <w:jc w:val="both"/>
              <w:rPr>
                <w:rFonts w:ascii="Times New Roman" w:eastAsia="Batang" w:hAnsi="Times New Roman" w:cs="Times New Roman"/>
                <w:sz w:val="24"/>
                <w:lang w:val="en-GB" w:eastAsia="ko-KR"/>
              </w:rPr>
            </w:pPr>
          </w:p>
        </w:tc>
        <w:tc>
          <w:tcPr>
            <w:tcW w:w="616" w:type="dxa"/>
            <w:tcBorders>
              <w:top w:val="single" w:sz="4" w:space="0" w:color="auto"/>
              <w:left w:val="single" w:sz="4" w:space="0" w:color="auto"/>
              <w:bottom w:val="single" w:sz="4" w:space="0" w:color="auto"/>
              <w:right w:val="single" w:sz="4" w:space="0" w:color="auto"/>
            </w:tcBorders>
            <w:vAlign w:val="center"/>
          </w:tcPr>
          <w:p w:rsidR="005946AE" w:rsidRPr="000047BD" w:rsidRDefault="005946AE" w:rsidP="005946AE">
            <w:pPr>
              <w:spacing w:after="0" w:line="256" w:lineRule="auto"/>
              <w:jc w:val="both"/>
              <w:rPr>
                <w:rFonts w:ascii="Times New Roman" w:eastAsia="Batang" w:hAnsi="Times New Roman" w:cs="Times New Roman"/>
                <w:sz w:val="24"/>
                <w:lang w:val="en-GB" w:eastAsia="ko-KR"/>
              </w:rPr>
            </w:pPr>
          </w:p>
        </w:tc>
        <w:tc>
          <w:tcPr>
            <w:tcW w:w="582" w:type="dxa"/>
            <w:tcBorders>
              <w:top w:val="single" w:sz="4" w:space="0" w:color="auto"/>
              <w:left w:val="single" w:sz="4" w:space="0" w:color="auto"/>
              <w:bottom w:val="single" w:sz="4" w:space="0" w:color="auto"/>
              <w:right w:val="single" w:sz="4" w:space="0" w:color="auto"/>
            </w:tcBorders>
            <w:vAlign w:val="center"/>
          </w:tcPr>
          <w:p w:rsidR="005946AE" w:rsidRPr="000047BD" w:rsidRDefault="005946AE" w:rsidP="005946AE">
            <w:pPr>
              <w:spacing w:after="0" w:line="256" w:lineRule="auto"/>
              <w:jc w:val="both"/>
              <w:rPr>
                <w:rFonts w:ascii="Times New Roman" w:eastAsia="Batang" w:hAnsi="Times New Roman" w:cs="Times New Roman"/>
                <w:sz w:val="24"/>
                <w:lang w:val="en-GB" w:eastAsia="ko-KR"/>
              </w:rPr>
            </w:pPr>
          </w:p>
        </w:tc>
        <w:tc>
          <w:tcPr>
            <w:tcW w:w="567" w:type="dxa"/>
            <w:tcBorders>
              <w:top w:val="single" w:sz="4" w:space="0" w:color="auto"/>
              <w:left w:val="single" w:sz="4" w:space="0" w:color="auto"/>
              <w:bottom w:val="single" w:sz="4" w:space="0" w:color="auto"/>
              <w:right w:val="single" w:sz="4" w:space="0" w:color="auto"/>
            </w:tcBorders>
            <w:vAlign w:val="center"/>
          </w:tcPr>
          <w:p w:rsidR="005946AE" w:rsidRPr="000047BD" w:rsidRDefault="005946AE" w:rsidP="005946AE">
            <w:pPr>
              <w:spacing w:after="0" w:line="256" w:lineRule="auto"/>
              <w:jc w:val="both"/>
              <w:rPr>
                <w:rFonts w:ascii="Times New Roman" w:eastAsia="Batang" w:hAnsi="Times New Roman" w:cs="Times New Roman"/>
                <w:sz w:val="24"/>
                <w:lang w:val="en-GB" w:eastAsia="ko-KR"/>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5946AE" w:rsidP="005946AE">
            <w:pPr>
              <w:spacing w:after="0" w:line="256" w:lineRule="auto"/>
              <w:jc w:val="both"/>
              <w:rPr>
                <w:rFonts w:ascii="Times New Roman" w:eastAsia="Batang" w:hAnsi="Times New Roman" w:cs="Times New Roman"/>
                <w:sz w:val="24"/>
                <w:lang w:val="en-GB" w:eastAsia="ko-KR"/>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5946AE" w:rsidP="005946AE">
            <w:pPr>
              <w:spacing w:after="0" w:line="256" w:lineRule="auto"/>
              <w:jc w:val="both"/>
              <w:rPr>
                <w:rFonts w:ascii="Times New Roman" w:eastAsia="Batang" w:hAnsi="Times New Roman" w:cs="Times New Roman"/>
                <w:sz w:val="24"/>
                <w:lang w:val="en-GB" w:eastAsia="ko-KR"/>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5946AE" w:rsidP="005946AE">
            <w:pPr>
              <w:spacing w:after="0" w:line="256" w:lineRule="auto"/>
              <w:jc w:val="both"/>
              <w:rPr>
                <w:rFonts w:ascii="Times New Roman" w:eastAsia="Batang" w:hAnsi="Times New Roman" w:cs="Times New Roman"/>
                <w:sz w:val="24"/>
                <w:lang w:val="en-GB" w:eastAsia="ko-KR"/>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5946AE" w:rsidP="005946AE">
            <w:pPr>
              <w:spacing w:after="0" w:line="256" w:lineRule="auto"/>
              <w:jc w:val="both"/>
              <w:rPr>
                <w:rFonts w:ascii="Times New Roman" w:eastAsia="Batang" w:hAnsi="Times New Roman" w:cs="Times New Roman"/>
                <w:sz w:val="24"/>
                <w:lang w:val="en-GB" w:eastAsia="ko-KR"/>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5946AE" w:rsidP="005946AE">
            <w:pPr>
              <w:spacing w:after="0" w:line="256" w:lineRule="auto"/>
              <w:jc w:val="both"/>
              <w:rPr>
                <w:rFonts w:ascii="Times New Roman" w:eastAsia="Batang" w:hAnsi="Times New Roman" w:cs="Times New Roman"/>
                <w:sz w:val="24"/>
                <w:lang w:val="en-GB" w:eastAsia="ko-KR"/>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5946AE" w:rsidP="005946AE">
            <w:pPr>
              <w:spacing w:after="0" w:line="256" w:lineRule="auto"/>
              <w:jc w:val="both"/>
              <w:rPr>
                <w:rFonts w:ascii="Times New Roman" w:eastAsia="Batang" w:hAnsi="Times New Roman" w:cs="Times New Roman"/>
                <w:sz w:val="24"/>
                <w:lang w:val="en-GB" w:eastAsia="ko-KR"/>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5946AE" w:rsidP="00DE21E2">
            <w:pPr>
              <w:spacing w:after="0" w:line="256" w:lineRule="auto"/>
              <w:jc w:val="center"/>
              <w:rPr>
                <w:rFonts w:ascii="Times New Roman" w:eastAsia="Batang" w:hAnsi="Times New Roman" w:cs="Times New Roman"/>
                <w:b/>
                <w:sz w:val="24"/>
                <w:lang w:val="en-GB" w:eastAsia="ko-KR"/>
              </w:rPr>
            </w:pPr>
          </w:p>
        </w:tc>
      </w:tr>
      <w:tr w:rsidR="000047BD" w:rsidRPr="000047BD" w:rsidTr="00092C78">
        <w:trPr>
          <w:gridAfter w:val="1"/>
          <w:wAfter w:w="126" w:type="dxa"/>
          <w:trHeight w:val="215"/>
          <w:jc w:val="center"/>
        </w:trPr>
        <w:tc>
          <w:tcPr>
            <w:tcW w:w="2221" w:type="dxa"/>
            <w:tcBorders>
              <w:top w:val="single" w:sz="4" w:space="0" w:color="auto"/>
              <w:left w:val="single" w:sz="4" w:space="0" w:color="auto"/>
              <w:bottom w:val="single" w:sz="4" w:space="0" w:color="auto"/>
              <w:right w:val="single" w:sz="4" w:space="0" w:color="auto"/>
            </w:tcBorders>
            <w:vAlign w:val="center"/>
            <w:hideMark/>
          </w:tcPr>
          <w:p w:rsidR="005946AE" w:rsidRPr="007F570B" w:rsidRDefault="005946AE" w:rsidP="005946AE">
            <w:pPr>
              <w:spacing w:after="0" w:line="256" w:lineRule="auto"/>
              <w:jc w:val="both"/>
              <w:rPr>
                <w:rFonts w:ascii="Times New Roman" w:eastAsia="Batang" w:hAnsi="Times New Roman" w:cs="Times New Roman"/>
                <w:sz w:val="24"/>
                <w:szCs w:val="24"/>
                <w:lang w:val="en-GB" w:eastAsia="ko-KR"/>
              </w:rPr>
            </w:pPr>
            <w:r w:rsidRPr="007F570B">
              <w:rPr>
                <w:rFonts w:ascii="Times New Roman" w:eastAsia="Batang" w:hAnsi="Times New Roman" w:cs="Times New Roman"/>
                <w:sz w:val="24"/>
                <w:szCs w:val="24"/>
                <w:lang w:val="en-GB" w:eastAsia="ko-KR"/>
              </w:rPr>
              <w:t>Toprak Bil. Ve Bitki Bes.</w:t>
            </w:r>
          </w:p>
        </w:tc>
        <w:tc>
          <w:tcPr>
            <w:tcW w:w="545" w:type="dxa"/>
            <w:tcBorders>
              <w:top w:val="single" w:sz="4" w:space="0" w:color="auto"/>
              <w:left w:val="single" w:sz="4" w:space="0" w:color="auto"/>
              <w:bottom w:val="single" w:sz="4" w:space="0" w:color="auto"/>
              <w:right w:val="single" w:sz="4" w:space="0" w:color="auto"/>
            </w:tcBorders>
            <w:vAlign w:val="center"/>
          </w:tcPr>
          <w:p w:rsidR="005946AE" w:rsidRPr="000047BD" w:rsidRDefault="000233F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9</w:t>
            </w:r>
          </w:p>
        </w:tc>
        <w:tc>
          <w:tcPr>
            <w:tcW w:w="616" w:type="dxa"/>
            <w:tcBorders>
              <w:top w:val="single" w:sz="4" w:space="0" w:color="auto"/>
              <w:left w:val="single" w:sz="4" w:space="0" w:color="auto"/>
              <w:bottom w:val="single" w:sz="4" w:space="0" w:color="auto"/>
              <w:right w:val="single" w:sz="4" w:space="0" w:color="auto"/>
            </w:tcBorders>
            <w:vAlign w:val="center"/>
          </w:tcPr>
          <w:p w:rsidR="005946AE" w:rsidRPr="000047BD" w:rsidRDefault="000233F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9</w:t>
            </w:r>
          </w:p>
        </w:tc>
        <w:tc>
          <w:tcPr>
            <w:tcW w:w="582" w:type="dxa"/>
            <w:tcBorders>
              <w:top w:val="single" w:sz="4" w:space="0" w:color="auto"/>
              <w:left w:val="single" w:sz="4" w:space="0" w:color="auto"/>
              <w:bottom w:val="single" w:sz="4" w:space="0" w:color="auto"/>
              <w:right w:val="single" w:sz="4" w:space="0" w:color="auto"/>
            </w:tcBorders>
            <w:vAlign w:val="center"/>
          </w:tcPr>
          <w:p w:rsidR="005946AE" w:rsidRPr="000047BD" w:rsidRDefault="000233F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12</w:t>
            </w:r>
          </w:p>
        </w:tc>
        <w:tc>
          <w:tcPr>
            <w:tcW w:w="567" w:type="dxa"/>
            <w:tcBorders>
              <w:top w:val="single" w:sz="4" w:space="0" w:color="auto"/>
              <w:left w:val="single" w:sz="4" w:space="0" w:color="auto"/>
              <w:bottom w:val="single" w:sz="4" w:space="0" w:color="auto"/>
              <w:right w:val="single" w:sz="4" w:space="0" w:color="auto"/>
            </w:tcBorders>
            <w:vAlign w:val="center"/>
          </w:tcPr>
          <w:p w:rsidR="005946AE" w:rsidRPr="000047BD" w:rsidRDefault="000233F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23</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5946AE" w:rsidP="005946AE">
            <w:pPr>
              <w:spacing w:after="0" w:line="256" w:lineRule="auto"/>
              <w:jc w:val="both"/>
              <w:rPr>
                <w:rFonts w:ascii="Times New Roman" w:eastAsia="Batang" w:hAnsi="Times New Roman" w:cs="Times New Roman"/>
                <w:sz w:val="24"/>
                <w:lang w:val="en-GB" w:eastAsia="ko-KR"/>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5946AE" w:rsidP="005946AE">
            <w:pPr>
              <w:spacing w:after="0" w:line="256" w:lineRule="auto"/>
              <w:jc w:val="both"/>
              <w:rPr>
                <w:rFonts w:ascii="Times New Roman" w:eastAsia="Batang" w:hAnsi="Times New Roman" w:cs="Times New Roman"/>
                <w:sz w:val="24"/>
                <w:lang w:val="en-GB" w:eastAsia="ko-KR"/>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5946AE" w:rsidP="005946AE">
            <w:pPr>
              <w:spacing w:after="0" w:line="256" w:lineRule="auto"/>
              <w:jc w:val="both"/>
              <w:rPr>
                <w:rFonts w:ascii="Times New Roman" w:eastAsia="Batang" w:hAnsi="Times New Roman" w:cs="Times New Roman"/>
                <w:sz w:val="24"/>
                <w:lang w:val="en-GB" w:eastAsia="ko-KR"/>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5946AE" w:rsidP="005946AE">
            <w:pPr>
              <w:spacing w:after="0" w:line="256" w:lineRule="auto"/>
              <w:jc w:val="both"/>
              <w:rPr>
                <w:rFonts w:ascii="Times New Roman" w:eastAsia="Batang" w:hAnsi="Times New Roman" w:cs="Times New Roman"/>
                <w:sz w:val="24"/>
                <w:lang w:val="en-GB" w:eastAsia="ko-KR"/>
              </w:rPr>
            </w:pPr>
          </w:p>
        </w:tc>
        <w:tc>
          <w:tcPr>
            <w:tcW w:w="708" w:type="dxa"/>
            <w:gridSpan w:val="2"/>
          </w:tcPr>
          <w:p w:rsidR="005946AE" w:rsidRPr="000047BD" w:rsidRDefault="005946AE" w:rsidP="005946AE">
            <w:pPr>
              <w:jc w:val="center"/>
              <w:textAlignment w:val="center"/>
              <w:rPr>
                <w:rFonts w:ascii="Arial" w:eastAsia="Times New Roman" w:hAnsi="Arial" w:cs="Arial"/>
                <w:sz w:val="24"/>
                <w:szCs w:val="24"/>
                <w:lang w:eastAsia="tr-TR"/>
              </w:rPr>
            </w:pPr>
            <w:r w:rsidRPr="000047BD">
              <w:rPr>
                <w:rFonts w:ascii="Arial" w:eastAsia="Times New Roman" w:hAnsi="Arial" w:cs="Arial"/>
                <w:sz w:val="24"/>
                <w:szCs w:val="24"/>
                <w:lang w:eastAsia="tr-TR"/>
              </w:rPr>
              <w:t>21</w:t>
            </w:r>
          </w:p>
        </w:tc>
        <w:tc>
          <w:tcPr>
            <w:tcW w:w="851" w:type="dxa"/>
            <w:gridSpan w:val="2"/>
          </w:tcPr>
          <w:p w:rsidR="005946AE" w:rsidRPr="000047BD" w:rsidRDefault="005946AE" w:rsidP="005946AE">
            <w:pPr>
              <w:jc w:val="center"/>
              <w:textAlignment w:val="center"/>
              <w:rPr>
                <w:rFonts w:ascii="Arial" w:eastAsia="Times New Roman" w:hAnsi="Arial" w:cs="Arial"/>
                <w:sz w:val="24"/>
                <w:szCs w:val="24"/>
                <w:lang w:eastAsia="tr-TR"/>
              </w:rPr>
            </w:pPr>
            <w:r w:rsidRPr="000047BD">
              <w:rPr>
                <w:rFonts w:ascii="Arial" w:eastAsia="Times New Roman" w:hAnsi="Arial" w:cs="Arial"/>
                <w:sz w:val="24"/>
                <w:szCs w:val="24"/>
                <w:lang w:eastAsia="tr-TR"/>
              </w:rPr>
              <w:t>32</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5946AE" w:rsidP="00DE21E2">
            <w:pPr>
              <w:spacing w:after="0" w:line="256" w:lineRule="auto"/>
              <w:jc w:val="center"/>
              <w:rPr>
                <w:rFonts w:ascii="Times New Roman" w:eastAsia="Batang" w:hAnsi="Times New Roman" w:cs="Times New Roman"/>
                <w:b/>
                <w:sz w:val="24"/>
                <w:lang w:val="en-GB" w:eastAsia="ko-KR"/>
              </w:rPr>
            </w:pPr>
            <w:r w:rsidRPr="000047BD">
              <w:rPr>
                <w:rFonts w:ascii="Times New Roman" w:eastAsia="Batang" w:hAnsi="Times New Roman" w:cs="Times New Roman"/>
                <w:b/>
                <w:sz w:val="24"/>
                <w:lang w:val="en-GB" w:eastAsia="ko-KR"/>
              </w:rPr>
              <w:t>53</w:t>
            </w:r>
          </w:p>
        </w:tc>
      </w:tr>
      <w:tr w:rsidR="000047BD" w:rsidRPr="000047BD" w:rsidTr="00092C78">
        <w:trPr>
          <w:gridAfter w:val="1"/>
          <w:wAfter w:w="126" w:type="dxa"/>
          <w:trHeight w:val="573"/>
          <w:jc w:val="center"/>
        </w:trPr>
        <w:tc>
          <w:tcPr>
            <w:tcW w:w="2221" w:type="dxa"/>
            <w:tcBorders>
              <w:top w:val="single" w:sz="4" w:space="0" w:color="auto"/>
              <w:left w:val="single" w:sz="4" w:space="0" w:color="auto"/>
              <w:bottom w:val="single" w:sz="4" w:space="0" w:color="auto"/>
              <w:right w:val="single" w:sz="4" w:space="0" w:color="auto"/>
            </w:tcBorders>
            <w:vAlign w:val="center"/>
            <w:hideMark/>
          </w:tcPr>
          <w:p w:rsidR="005946AE" w:rsidRPr="007F570B" w:rsidRDefault="005946AE" w:rsidP="005946AE">
            <w:pPr>
              <w:spacing w:after="0" w:line="256" w:lineRule="auto"/>
              <w:jc w:val="both"/>
              <w:rPr>
                <w:rFonts w:ascii="Times New Roman" w:eastAsia="Batang" w:hAnsi="Times New Roman" w:cs="Times New Roman"/>
                <w:sz w:val="24"/>
                <w:szCs w:val="24"/>
                <w:lang w:val="en-GB" w:eastAsia="ko-KR"/>
              </w:rPr>
            </w:pPr>
            <w:r w:rsidRPr="007F570B">
              <w:rPr>
                <w:rFonts w:ascii="Times New Roman" w:eastAsia="Batang" w:hAnsi="Times New Roman" w:cs="Times New Roman"/>
                <w:sz w:val="24"/>
                <w:szCs w:val="24"/>
                <w:lang w:val="en-GB" w:eastAsia="ko-KR"/>
              </w:rPr>
              <w:t>Zootekni</w:t>
            </w:r>
          </w:p>
        </w:tc>
        <w:tc>
          <w:tcPr>
            <w:tcW w:w="545" w:type="dxa"/>
            <w:tcBorders>
              <w:top w:val="single" w:sz="4" w:space="0" w:color="auto"/>
              <w:left w:val="single" w:sz="4" w:space="0" w:color="auto"/>
              <w:bottom w:val="single" w:sz="4" w:space="0" w:color="auto"/>
              <w:right w:val="single" w:sz="4" w:space="0" w:color="auto"/>
            </w:tcBorders>
            <w:vAlign w:val="center"/>
          </w:tcPr>
          <w:p w:rsidR="005946AE" w:rsidRPr="000047BD" w:rsidRDefault="000233F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6</w:t>
            </w:r>
          </w:p>
        </w:tc>
        <w:tc>
          <w:tcPr>
            <w:tcW w:w="616" w:type="dxa"/>
            <w:tcBorders>
              <w:top w:val="single" w:sz="4" w:space="0" w:color="auto"/>
              <w:left w:val="single" w:sz="4" w:space="0" w:color="auto"/>
              <w:bottom w:val="single" w:sz="4" w:space="0" w:color="auto"/>
              <w:right w:val="single" w:sz="4" w:space="0" w:color="auto"/>
            </w:tcBorders>
            <w:vAlign w:val="center"/>
          </w:tcPr>
          <w:p w:rsidR="005946AE" w:rsidRPr="000047BD" w:rsidRDefault="000233F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9</w:t>
            </w:r>
          </w:p>
        </w:tc>
        <w:tc>
          <w:tcPr>
            <w:tcW w:w="582" w:type="dxa"/>
            <w:tcBorders>
              <w:top w:val="single" w:sz="4" w:space="0" w:color="auto"/>
              <w:left w:val="single" w:sz="4" w:space="0" w:color="auto"/>
              <w:bottom w:val="single" w:sz="4" w:space="0" w:color="auto"/>
              <w:right w:val="single" w:sz="4" w:space="0" w:color="auto"/>
            </w:tcBorders>
            <w:vAlign w:val="center"/>
          </w:tcPr>
          <w:p w:rsidR="005946AE" w:rsidRPr="000047BD" w:rsidRDefault="000233F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10</w:t>
            </w:r>
          </w:p>
        </w:tc>
        <w:tc>
          <w:tcPr>
            <w:tcW w:w="567" w:type="dxa"/>
            <w:tcBorders>
              <w:top w:val="single" w:sz="4" w:space="0" w:color="auto"/>
              <w:left w:val="single" w:sz="4" w:space="0" w:color="auto"/>
              <w:bottom w:val="single" w:sz="4" w:space="0" w:color="auto"/>
              <w:right w:val="single" w:sz="4" w:space="0" w:color="auto"/>
            </w:tcBorders>
            <w:vAlign w:val="center"/>
          </w:tcPr>
          <w:p w:rsidR="005946AE" w:rsidRPr="000047BD" w:rsidRDefault="000233F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15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0233F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14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0233F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31</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0233F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17</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0233F8"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54</w:t>
            </w:r>
          </w:p>
        </w:tc>
        <w:tc>
          <w:tcPr>
            <w:tcW w:w="708" w:type="dxa"/>
            <w:gridSpan w:val="2"/>
          </w:tcPr>
          <w:p w:rsidR="005946AE" w:rsidRPr="000047BD" w:rsidRDefault="005946AE" w:rsidP="005946AE">
            <w:pPr>
              <w:jc w:val="center"/>
              <w:textAlignment w:val="center"/>
              <w:rPr>
                <w:rFonts w:ascii="Arial" w:eastAsia="Times New Roman" w:hAnsi="Arial" w:cs="Arial"/>
                <w:sz w:val="24"/>
                <w:szCs w:val="24"/>
                <w:lang w:eastAsia="tr-TR"/>
              </w:rPr>
            </w:pPr>
            <w:r w:rsidRPr="000047BD">
              <w:rPr>
                <w:rFonts w:ascii="Arial" w:eastAsia="Times New Roman" w:hAnsi="Arial" w:cs="Arial"/>
                <w:sz w:val="24"/>
                <w:szCs w:val="24"/>
                <w:lang w:eastAsia="tr-TR"/>
              </w:rPr>
              <w:t>47</w:t>
            </w:r>
          </w:p>
        </w:tc>
        <w:tc>
          <w:tcPr>
            <w:tcW w:w="851" w:type="dxa"/>
            <w:gridSpan w:val="2"/>
          </w:tcPr>
          <w:p w:rsidR="005946AE" w:rsidRPr="000047BD" w:rsidRDefault="005946AE" w:rsidP="005946AE">
            <w:pPr>
              <w:jc w:val="center"/>
              <w:textAlignment w:val="center"/>
              <w:rPr>
                <w:rFonts w:ascii="Arial" w:eastAsia="Times New Roman" w:hAnsi="Arial" w:cs="Arial"/>
                <w:sz w:val="24"/>
                <w:szCs w:val="24"/>
                <w:lang w:eastAsia="tr-TR"/>
              </w:rPr>
            </w:pPr>
            <w:r w:rsidRPr="000047BD">
              <w:rPr>
                <w:rFonts w:ascii="Arial" w:eastAsia="Times New Roman" w:hAnsi="Arial" w:cs="Arial"/>
                <w:sz w:val="24"/>
                <w:szCs w:val="24"/>
                <w:lang w:eastAsia="tr-TR"/>
              </w:rPr>
              <w:t>110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5946AE" w:rsidP="00DE21E2">
            <w:pPr>
              <w:spacing w:after="0" w:line="256" w:lineRule="auto"/>
              <w:jc w:val="center"/>
              <w:rPr>
                <w:rFonts w:ascii="Times New Roman" w:eastAsia="Batang" w:hAnsi="Times New Roman" w:cs="Times New Roman"/>
                <w:b/>
                <w:sz w:val="24"/>
                <w:lang w:val="en-GB" w:eastAsia="ko-KR"/>
              </w:rPr>
            </w:pPr>
            <w:r w:rsidRPr="000047BD">
              <w:rPr>
                <w:rFonts w:ascii="Times New Roman" w:eastAsia="Batang" w:hAnsi="Times New Roman" w:cs="Times New Roman"/>
                <w:b/>
                <w:sz w:val="24"/>
                <w:lang w:val="en-GB" w:eastAsia="ko-KR"/>
              </w:rPr>
              <w:t>157</w:t>
            </w:r>
          </w:p>
        </w:tc>
      </w:tr>
      <w:tr w:rsidR="000047BD" w:rsidRPr="000047BD" w:rsidTr="00092C78">
        <w:trPr>
          <w:gridAfter w:val="1"/>
          <w:wAfter w:w="126" w:type="dxa"/>
          <w:trHeight w:val="389"/>
          <w:jc w:val="center"/>
        </w:trPr>
        <w:tc>
          <w:tcPr>
            <w:tcW w:w="2221" w:type="dxa"/>
            <w:tcBorders>
              <w:top w:val="single" w:sz="4" w:space="0" w:color="auto"/>
              <w:left w:val="single" w:sz="4" w:space="0" w:color="auto"/>
              <w:bottom w:val="single" w:sz="4" w:space="0" w:color="auto"/>
              <w:right w:val="single" w:sz="4" w:space="0" w:color="auto"/>
            </w:tcBorders>
            <w:vAlign w:val="center"/>
            <w:hideMark/>
          </w:tcPr>
          <w:p w:rsidR="005946AE" w:rsidRPr="007F570B" w:rsidRDefault="005946AE" w:rsidP="005946AE">
            <w:pPr>
              <w:spacing w:after="0" w:line="256" w:lineRule="auto"/>
              <w:jc w:val="both"/>
              <w:rPr>
                <w:rFonts w:ascii="Times New Roman" w:eastAsia="Batang" w:hAnsi="Times New Roman" w:cs="Times New Roman"/>
                <w:b/>
                <w:sz w:val="24"/>
                <w:szCs w:val="24"/>
                <w:lang w:val="en-GB" w:eastAsia="ko-KR"/>
              </w:rPr>
            </w:pPr>
            <w:r w:rsidRPr="007F570B">
              <w:rPr>
                <w:rFonts w:ascii="Times New Roman" w:eastAsia="Batang" w:hAnsi="Times New Roman" w:cs="Times New Roman"/>
                <w:b/>
                <w:sz w:val="24"/>
                <w:szCs w:val="24"/>
                <w:lang w:val="en-GB" w:eastAsia="ko-KR"/>
              </w:rPr>
              <w:t>Toplam</w:t>
            </w:r>
          </w:p>
        </w:tc>
        <w:tc>
          <w:tcPr>
            <w:tcW w:w="545" w:type="dxa"/>
            <w:tcBorders>
              <w:top w:val="single" w:sz="4" w:space="0" w:color="auto"/>
              <w:left w:val="single" w:sz="4" w:space="0" w:color="auto"/>
              <w:bottom w:val="single" w:sz="4" w:space="0" w:color="auto"/>
              <w:right w:val="single" w:sz="4" w:space="0" w:color="auto"/>
            </w:tcBorders>
            <w:vAlign w:val="center"/>
          </w:tcPr>
          <w:p w:rsidR="005946AE" w:rsidRPr="000047BD" w:rsidRDefault="005946AE" w:rsidP="005946AE">
            <w:pPr>
              <w:spacing w:after="0" w:line="256" w:lineRule="auto"/>
              <w:jc w:val="both"/>
              <w:rPr>
                <w:rFonts w:ascii="Times New Roman" w:eastAsia="Batang" w:hAnsi="Times New Roman" w:cs="Times New Roman"/>
                <w:sz w:val="24"/>
                <w:lang w:val="en-GB" w:eastAsia="ko-KR"/>
              </w:rPr>
            </w:pPr>
          </w:p>
        </w:tc>
        <w:tc>
          <w:tcPr>
            <w:tcW w:w="616" w:type="dxa"/>
            <w:tcBorders>
              <w:top w:val="single" w:sz="4" w:space="0" w:color="auto"/>
              <w:left w:val="single" w:sz="4" w:space="0" w:color="auto"/>
              <w:bottom w:val="single" w:sz="4" w:space="0" w:color="auto"/>
              <w:right w:val="single" w:sz="4" w:space="0" w:color="auto"/>
            </w:tcBorders>
            <w:vAlign w:val="center"/>
          </w:tcPr>
          <w:p w:rsidR="005946AE" w:rsidRPr="000047BD" w:rsidRDefault="005946AE" w:rsidP="005946AE">
            <w:pPr>
              <w:spacing w:after="0" w:line="256" w:lineRule="auto"/>
              <w:jc w:val="both"/>
              <w:rPr>
                <w:rFonts w:ascii="Times New Roman" w:eastAsia="Batang" w:hAnsi="Times New Roman" w:cs="Times New Roman"/>
                <w:sz w:val="24"/>
                <w:lang w:val="en-GB" w:eastAsia="ko-KR"/>
              </w:rPr>
            </w:pPr>
          </w:p>
        </w:tc>
        <w:tc>
          <w:tcPr>
            <w:tcW w:w="582" w:type="dxa"/>
            <w:tcBorders>
              <w:top w:val="single" w:sz="4" w:space="0" w:color="auto"/>
              <w:left w:val="single" w:sz="4" w:space="0" w:color="auto"/>
              <w:bottom w:val="single" w:sz="4" w:space="0" w:color="auto"/>
              <w:right w:val="single" w:sz="4" w:space="0" w:color="auto"/>
            </w:tcBorders>
            <w:vAlign w:val="center"/>
          </w:tcPr>
          <w:p w:rsidR="005946AE" w:rsidRPr="000047BD" w:rsidRDefault="005946AE" w:rsidP="005946AE">
            <w:pPr>
              <w:spacing w:after="0" w:line="256" w:lineRule="auto"/>
              <w:jc w:val="both"/>
              <w:rPr>
                <w:rFonts w:ascii="Times New Roman" w:eastAsia="Batang" w:hAnsi="Times New Roman" w:cs="Times New Roman"/>
                <w:sz w:val="24"/>
                <w:lang w:val="en-GB" w:eastAsia="ko-KR"/>
              </w:rPr>
            </w:pPr>
          </w:p>
        </w:tc>
        <w:tc>
          <w:tcPr>
            <w:tcW w:w="567" w:type="dxa"/>
            <w:tcBorders>
              <w:top w:val="single" w:sz="4" w:space="0" w:color="auto"/>
              <w:left w:val="single" w:sz="4" w:space="0" w:color="auto"/>
              <w:bottom w:val="single" w:sz="4" w:space="0" w:color="auto"/>
              <w:right w:val="single" w:sz="4" w:space="0" w:color="auto"/>
            </w:tcBorders>
            <w:vAlign w:val="center"/>
          </w:tcPr>
          <w:p w:rsidR="005946AE" w:rsidRPr="000047BD" w:rsidRDefault="005946AE" w:rsidP="005946AE">
            <w:pPr>
              <w:spacing w:after="0" w:line="256" w:lineRule="auto"/>
              <w:jc w:val="both"/>
              <w:rPr>
                <w:rFonts w:ascii="Times New Roman" w:eastAsia="Batang" w:hAnsi="Times New Roman" w:cs="Times New Roman"/>
                <w:sz w:val="24"/>
                <w:lang w:val="en-GB" w:eastAsia="ko-KR"/>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5946AE" w:rsidP="005946AE">
            <w:pPr>
              <w:spacing w:after="0" w:line="256" w:lineRule="auto"/>
              <w:jc w:val="both"/>
              <w:rPr>
                <w:rFonts w:ascii="Times New Roman" w:eastAsia="Batang" w:hAnsi="Times New Roman" w:cs="Times New Roman"/>
                <w:sz w:val="24"/>
                <w:lang w:val="en-GB" w:eastAsia="ko-KR"/>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5946AE" w:rsidP="005946AE">
            <w:pPr>
              <w:spacing w:after="0" w:line="256" w:lineRule="auto"/>
              <w:jc w:val="both"/>
              <w:rPr>
                <w:rFonts w:ascii="Times New Roman" w:eastAsia="Batang" w:hAnsi="Times New Roman" w:cs="Times New Roman"/>
                <w:sz w:val="24"/>
                <w:lang w:val="en-GB" w:eastAsia="ko-KR"/>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5946AE" w:rsidP="005946AE">
            <w:pPr>
              <w:spacing w:after="0" w:line="256" w:lineRule="auto"/>
              <w:jc w:val="both"/>
              <w:rPr>
                <w:rFonts w:ascii="Times New Roman" w:eastAsia="Batang" w:hAnsi="Times New Roman" w:cs="Times New Roman"/>
                <w:sz w:val="24"/>
                <w:lang w:val="en-GB" w:eastAsia="ko-KR"/>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5946AE" w:rsidP="005946AE">
            <w:pPr>
              <w:spacing w:after="0" w:line="256" w:lineRule="auto"/>
              <w:jc w:val="both"/>
              <w:rPr>
                <w:rFonts w:ascii="Times New Roman" w:eastAsia="Batang" w:hAnsi="Times New Roman" w:cs="Times New Roman"/>
                <w:sz w:val="24"/>
                <w:lang w:val="en-GB" w:eastAsia="ko-KR"/>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5946AE"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393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5946AE" w:rsidP="005946AE">
            <w:pPr>
              <w:spacing w:after="0" w:line="256" w:lineRule="auto"/>
              <w:jc w:val="both"/>
              <w:rPr>
                <w:rFonts w:ascii="Times New Roman" w:eastAsia="Batang" w:hAnsi="Times New Roman" w:cs="Times New Roman"/>
                <w:sz w:val="24"/>
                <w:lang w:val="en-GB" w:eastAsia="ko-KR"/>
              </w:rPr>
            </w:pPr>
            <w:r w:rsidRPr="000047BD">
              <w:rPr>
                <w:rFonts w:ascii="Times New Roman" w:eastAsia="Batang" w:hAnsi="Times New Roman" w:cs="Times New Roman"/>
                <w:sz w:val="24"/>
                <w:lang w:val="en-GB" w:eastAsia="ko-KR"/>
              </w:rPr>
              <w:t>653</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946AE" w:rsidRPr="000047BD" w:rsidRDefault="00A4360C" w:rsidP="00DE21E2">
            <w:pPr>
              <w:spacing w:after="0" w:line="240" w:lineRule="auto"/>
              <w:jc w:val="center"/>
              <w:rPr>
                <w:rFonts w:ascii="Times New Roman" w:eastAsia="Batang" w:hAnsi="Times New Roman" w:cs="Times New Roman"/>
                <w:b/>
                <w:sz w:val="24"/>
                <w:lang w:val="en-GB" w:eastAsia="ko-KR"/>
              </w:rPr>
            </w:pPr>
            <w:r w:rsidRPr="000047BD">
              <w:rPr>
                <w:rFonts w:ascii="Times New Roman" w:eastAsia="Batang" w:hAnsi="Times New Roman" w:cs="Times New Roman"/>
                <w:b/>
                <w:sz w:val="24"/>
                <w:lang w:val="en-GB" w:eastAsia="ko-KR"/>
              </w:rPr>
              <w:t>1046</w:t>
            </w:r>
          </w:p>
        </w:tc>
      </w:tr>
      <w:tr w:rsidR="000047BD" w:rsidRPr="000047BD" w:rsidTr="00447517">
        <w:trPr>
          <w:trHeight w:val="287"/>
          <w:jc w:val="center"/>
        </w:trPr>
        <w:tc>
          <w:tcPr>
            <w:tcW w:w="2221" w:type="dxa"/>
            <w:tcBorders>
              <w:top w:val="nil"/>
              <w:left w:val="nil"/>
              <w:bottom w:val="nil"/>
              <w:right w:val="nil"/>
            </w:tcBorders>
            <w:vAlign w:val="center"/>
            <w:hideMark/>
          </w:tcPr>
          <w:p w:rsidR="005946AE" w:rsidRPr="000047BD" w:rsidRDefault="005946AE" w:rsidP="005946AE">
            <w:pPr>
              <w:spacing w:after="0" w:line="240" w:lineRule="auto"/>
              <w:jc w:val="both"/>
              <w:rPr>
                <w:rFonts w:ascii="Times New Roman" w:eastAsia="Batang" w:hAnsi="Times New Roman" w:cs="Times New Roman"/>
                <w:b/>
                <w:sz w:val="24"/>
                <w:lang w:val="en-GB" w:eastAsia="ko-KR"/>
              </w:rPr>
            </w:pPr>
          </w:p>
        </w:tc>
        <w:tc>
          <w:tcPr>
            <w:tcW w:w="545" w:type="dxa"/>
            <w:tcBorders>
              <w:top w:val="nil"/>
              <w:left w:val="nil"/>
              <w:bottom w:val="nil"/>
              <w:right w:val="nil"/>
            </w:tcBorders>
            <w:vAlign w:val="center"/>
            <w:hideMark/>
          </w:tcPr>
          <w:p w:rsidR="005946AE" w:rsidRPr="000047BD" w:rsidRDefault="005946AE" w:rsidP="005946AE">
            <w:pPr>
              <w:spacing w:after="0" w:line="256" w:lineRule="auto"/>
              <w:jc w:val="both"/>
              <w:rPr>
                <w:rFonts w:ascii="Calibri" w:eastAsia="Calibri" w:hAnsi="Calibri" w:cs="Times New Roman"/>
                <w:sz w:val="20"/>
                <w:szCs w:val="20"/>
                <w:lang w:eastAsia="tr-TR"/>
              </w:rPr>
            </w:pPr>
          </w:p>
        </w:tc>
        <w:tc>
          <w:tcPr>
            <w:tcW w:w="616" w:type="dxa"/>
            <w:tcBorders>
              <w:top w:val="nil"/>
              <w:left w:val="nil"/>
              <w:bottom w:val="nil"/>
              <w:right w:val="nil"/>
            </w:tcBorders>
            <w:vAlign w:val="center"/>
            <w:hideMark/>
          </w:tcPr>
          <w:p w:rsidR="005946AE" w:rsidRPr="000047BD" w:rsidRDefault="005946AE" w:rsidP="005946AE">
            <w:pPr>
              <w:spacing w:after="0" w:line="256" w:lineRule="auto"/>
              <w:jc w:val="both"/>
              <w:rPr>
                <w:rFonts w:ascii="Calibri" w:eastAsia="Calibri" w:hAnsi="Calibri" w:cs="Times New Roman"/>
                <w:sz w:val="20"/>
                <w:szCs w:val="20"/>
                <w:lang w:eastAsia="tr-TR"/>
              </w:rPr>
            </w:pPr>
          </w:p>
        </w:tc>
        <w:tc>
          <w:tcPr>
            <w:tcW w:w="582" w:type="dxa"/>
            <w:tcBorders>
              <w:top w:val="nil"/>
              <w:left w:val="nil"/>
              <w:bottom w:val="nil"/>
              <w:right w:val="nil"/>
            </w:tcBorders>
            <w:vAlign w:val="center"/>
            <w:hideMark/>
          </w:tcPr>
          <w:p w:rsidR="005946AE" w:rsidRPr="000047BD" w:rsidRDefault="005946AE" w:rsidP="005946AE">
            <w:pPr>
              <w:spacing w:after="0" w:line="256" w:lineRule="auto"/>
              <w:jc w:val="both"/>
              <w:rPr>
                <w:rFonts w:ascii="Calibri" w:eastAsia="Calibri" w:hAnsi="Calibri" w:cs="Times New Roman"/>
                <w:sz w:val="20"/>
                <w:szCs w:val="20"/>
                <w:lang w:eastAsia="tr-TR"/>
              </w:rPr>
            </w:pPr>
          </w:p>
        </w:tc>
        <w:tc>
          <w:tcPr>
            <w:tcW w:w="567" w:type="dxa"/>
            <w:tcBorders>
              <w:top w:val="nil"/>
              <w:left w:val="nil"/>
              <w:bottom w:val="nil"/>
              <w:right w:val="nil"/>
            </w:tcBorders>
            <w:vAlign w:val="center"/>
            <w:hideMark/>
          </w:tcPr>
          <w:p w:rsidR="005946AE" w:rsidRPr="000047BD" w:rsidRDefault="005946AE" w:rsidP="005946AE">
            <w:pPr>
              <w:spacing w:after="0" w:line="256" w:lineRule="auto"/>
              <w:jc w:val="both"/>
              <w:rPr>
                <w:rFonts w:ascii="Calibri" w:eastAsia="Calibri" w:hAnsi="Calibri" w:cs="Times New Roman"/>
                <w:sz w:val="20"/>
                <w:szCs w:val="20"/>
                <w:lang w:eastAsia="tr-TR"/>
              </w:rPr>
            </w:pPr>
          </w:p>
        </w:tc>
        <w:tc>
          <w:tcPr>
            <w:tcW w:w="519" w:type="dxa"/>
            <w:tcBorders>
              <w:top w:val="nil"/>
              <w:left w:val="nil"/>
              <w:bottom w:val="nil"/>
              <w:right w:val="nil"/>
            </w:tcBorders>
            <w:vAlign w:val="center"/>
            <w:hideMark/>
          </w:tcPr>
          <w:p w:rsidR="005946AE" w:rsidRPr="000047BD" w:rsidRDefault="005946AE" w:rsidP="005946AE">
            <w:pPr>
              <w:spacing w:after="0" w:line="256" w:lineRule="auto"/>
              <w:jc w:val="both"/>
              <w:rPr>
                <w:rFonts w:ascii="Calibri" w:eastAsia="Calibri" w:hAnsi="Calibri" w:cs="Times New Roman"/>
                <w:sz w:val="20"/>
                <w:szCs w:val="20"/>
                <w:lang w:eastAsia="tr-TR"/>
              </w:rPr>
            </w:pPr>
          </w:p>
        </w:tc>
        <w:tc>
          <w:tcPr>
            <w:tcW w:w="576" w:type="dxa"/>
            <w:gridSpan w:val="2"/>
            <w:tcBorders>
              <w:top w:val="nil"/>
              <w:left w:val="nil"/>
              <w:bottom w:val="nil"/>
              <w:right w:val="nil"/>
            </w:tcBorders>
            <w:vAlign w:val="center"/>
            <w:hideMark/>
          </w:tcPr>
          <w:p w:rsidR="005946AE" w:rsidRPr="000047BD" w:rsidRDefault="005946AE" w:rsidP="005946AE">
            <w:pPr>
              <w:spacing w:after="0" w:line="256" w:lineRule="auto"/>
              <w:jc w:val="both"/>
              <w:rPr>
                <w:rFonts w:ascii="Calibri" w:eastAsia="Calibri" w:hAnsi="Calibri" w:cs="Times New Roman"/>
                <w:sz w:val="20"/>
                <w:szCs w:val="20"/>
                <w:lang w:eastAsia="tr-TR"/>
              </w:rPr>
            </w:pPr>
          </w:p>
        </w:tc>
        <w:tc>
          <w:tcPr>
            <w:tcW w:w="618" w:type="dxa"/>
            <w:gridSpan w:val="2"/>
            <w:tcBorders>
              <w:top w:val="nil"/>
              <w:left w:val="nil"/>
              <w:bottom w:val="nil"/>
              <w:right w:val="nil"/>
            </w:tcBorders>
            <w:vAlign w:val="center"/>
            <w:hideMark/>
          </w:tcPr>
          <w:p w:rsidR="005946AE" w:rsidRPr="000047BD" w:rsidRDefault="005946AE" w:rsidP="005946AE">
            <w:pPr>
              <w:spacing w:after="0" w:line="256" w:lineRule="auto"/>
              <w:jc w:val="both"/>
              <w:rPr>
                <w:rFonts w:ascii="Calibri" w:eastAsia="Calibri" w:hAnsi="Calibri" w:cs="Times New Roman"/>
                <w:sz w:val="20"/>
                <w:szCs w:val="20"/>
                <w:lang w:eastAsia="tr-TR"/>
              </w:rPr>
            </w:pPr>
          </w:p>
        </w:tc>
        <w:tc>
          <w:tcPr>
            <w:tcW w:w="662" w:type="dxa"/>
            <w:gridSpan w:val="2"/>
            <w:tcBorders>
              <w:top w:val="nil"/>
              <w:left w:val="nil"/>
              <w:bottom w:val="nil"/>
              <w:right w:val="nil"/>
            </w:tcBorders>
            <w:vAlign w:val="center"/>
            <w:hideMark/>
          </w:tcPr>
          <w:p w:rsidR="005946AE" w:rsidRPr="000047BD" w:rsidRDefault="005946AE" w:rsidP="005946AE">
            <w:pPr>
              <w:spacing w:after="0" w:line="256" w:lineRule="auto"/>
              <w:jc w:val="both"/>
              <w:rPr>
                <w:rFonts w:ascii="Calibri" w:eastAsia="Calibri" w:hAnsi="Calibri" w:cs="Times New Roman"/>
                <w:sz w:val="20"/>
                <w:szCs w:val="20"/>
                <w:lang w:eastAsia="tr-TR"/>
              </w:rPr>
            </w:pPr>
          </w:p>
        </w:tc>
        <w:tc>
          <w:tcPr>
            <w:tcW w:w="753" w:type="dxa"/>
            <w:gridSpan w:val="2"/>
            <w:tcBorders>
              <w:top w:val="nil"/>
              <w:left w:val="nil"/>
              <w:bottom w:val="nil"/>
              <w:right w:val="nil"/>
            </w:tcBorders>
            <w:vAlign w:val="center"/>
            <w:hideMark/>
          </w:tcPr>
          <w:p w:rsidR="005946AE" w:rsidRPr="000047BD" w:rsidRDefault="005946AE" w:rsidP="005946AE">
            <w:pPr>
              <w:spacing w:after="0" w:line="256" w:lineRule="auto"/>
              <w:jc w:val="both"/>
              <w:rPr>
                <w:rFonts w:ascii="Calibri" w:eastAsia="Calibri" w:hAnsi="Calibri" w:cs="Times New Roman"/>
                <w:sz w:val="20"/>
                <w:szCs w:val="20"/>
                <w:lang w:eastAsia="tr-TR"/>
              </w:rPr>
            </w:pPr>
          </w:p>
        </w:tc>
        <w:tc>
          <w:tcPr>
            <w:tcW w:w="743" w:type="dxa"/>
            <w:gridSpan w:val="2"/>
            <w:tcBorders>
              <w:top w:val="nil"/>
              <w:left w:val="nil"/>
              <w:bottom w:val="nil"/>
              <w:right w:val="nil"/>
            </w:tcBorders>
            <w:vAlign w:val="center"/>
            <w:hideMark/>
          </w:tcPr>
          <w:p w:rsidR="005946AE" w:rsidRPr="000047BD" w:rsidRDefault="005946AE" w:rsidP="005946AE">
            <w:pPr>
              <w:spacing w:after="0" w:line="256" w:lineRule="auto"/>
              <w:jc w:val="both"/>
              <w:rPr>
                <w:rFonts w:ascii="Calibri" w:eastAsia="Calibri" w:hAnsi="Calibri" w:cs="Times New Roman"/>
                <w:sz w:val="20"/>
                <w:szCs w:val="20"/>
                <w:lang w:eastAsia="tr-TR"/>
              </w:rPr>
            </w:pPr>
          </w:p>
        </w:tc>
        <w:tc>
          <w:tcPr>
            <w:tcW w:w="618" w:type="dxa"/>
            <w:gridSpan w:val="2"/>
            <w:tcBorders>
              <w:top w:val="nil"/>
              <w:left w:val="nil"/>
              <w:bottom w:val="nil"/>
              <w:right w:val="nil"/>
            </w:tcBorders>
            <w:vAlign w:val="center"/>
            <w:hideMark/>
          </w:tcPr>
          <w:p w:rsidR="005946AE" w:rsidRPr="000047BD" w:rsidRDefault="005946AE" w:rsidP="00DE21E2">
            <w:pPr>
              <w:spacing w:after="0" w:line="256" w:lineRule="auto"/>
              <w:jc w:val="center"/>
              <w:rPr>
                <w:rFonts w:ascii="Calibri" w:eastAsia="Calibri" w:hAnsi="Calibri" w:cs="Times New Roman"/>
                <w:sz w:val="20"/>
                <w:szCs w:val="20"/>
                <w:lang w:eastAsia="tr-TR"/>
              </w:rPr>
            </w:pPr>
          </w:p>
        </w:tc>
        <w:tc>
          <w:tcPr>
            <w:tcW w:w="1166" w:type="dxa"/>
            <w:gridSpan w:val="2"/>
            <w:tcBorders>
              <w:top w:val="nil"/>
              <w:left w:val="nil"/>
              <w:bottom w:val="nil"/>
              <w:right w:val="nil"/>
            </w:tcBorders>
            <w:vAlign w:val="center"/>
            <w:hideMark/>
          </w:tcPr>
          <w:p w:rsidR="005946AE" w:rsidRPr="000047BD" w:rsidRDefault="005946AE" w:rsidP="00DE21E2">
            <w:pPr>
              <w:spacing w:after="0" w:line="256" w:lineRule="auto"/>
              <w:jc w:val="center"/>
              <w:rPr>
                <w:rFonts w:ascii="Calibri" w:eastAsia="Calibri" w:hAnsi="Calibri" w:cs="Times New Roman"/>
                <w:sz w:val="20"/>
                <w:szCs w:val="20"/>
                <w:lang w:eastAsia="tr-TR"/>
              </w:rPr>
            </w:pPr>
          </w:p>
        </w:tc>
      </w:tr>
    </w:tbl>
    <w:p w:rsidR="00060FF3" w:rsidRDefault="00060FF3" w:rsidP="00060FF3">
      <w:pPr>
        <w:spacing w:after="0" w:line="240" w:lineRule="auto"/>
        <w:ind w:left="360"/>
        <w:jc w:val="both"/>
        <w:rPr>
          <w:rFonts w:ascii="Times New Roman" w:eastAsia="Batang" w:hAnsi="Times New Roman" w:cs="Times New Roman"/>
          <w:lang w:eastAsia="ko-KR"/>
        </w:rPr>
      </w:pPr>
    </w:p>
    <w:p w:rsidR="007F570B" w:rsidRDefault="007F570B" w:rsidP="00060FF3">
      <w:pPr>
        <w:spacing w:after="0" w:line="240" w:lineRule="auto"/>
        <w:ind w:left="360"/>
        <w:jc w:val="both"/>
        <w:rPr>
          <w:rFonts w:ascii="Times New Roman" w:eastAsia="Batang" w:hAnsi="Times New Roman" w:cs="Times New Roman"/>
          <w:lang w:eastAsia="ko-KR"/>
        </w:rPr>
      </w:pPr>
    </w:p>
    <w:p w:rsidR="007F570B" w:rsidRDefault="007F570B" w:rsidP="00060FF3">
      <w:pPr>
        <w:spacing w:after="0" w:line="240" w:lineRule="auto"/>
        <w:ind w:left="360"/>
        <w:jc w:val="both"/>
        <w:rPr>
          <w:rFonts w:ascii="Times New Roman" w:eastAsia="Batang" w:hAnsi="Times New Roman" w:cs="Times New Roman"/>
          <w:lang w:eastAsia="ko-KR"/>
        </w:rPr>
      </w:pPr>
    </w:p>
    <w:p w:rsidR="007F570B" w:rsidRDefault="007F570B" w:rsidP="00060FF3">
      <w:pPr>
        <w:spacing w:after="0" w:line="240" w:lineRule="auto"/>
        <w:ind w:left="360"/>
        <w:jc w:val="both"/>
        <w:rPr>
          <w:rFonts w:ascii="Times New Roman" w:eastAsia="Batang" w:hAnsi="Times New Roman" w:cs="Times New Roman"/>
          <w:lang w:eastAsia="ko-KR"/>
        </w:rPr>
      </w:pPr>
    </w:p>
    <w:p w:rsidR="007F570B" w:rsidRPr="00060FF3" w:rsidRDefault="007F570B" w:rsidP="00060FF3">
      <w:pPr>
        <w:spacing w:after="0" w:line="240" w:lineRule="auto"/>
        <w:ind w:left="360"/>
        <w:jc w:val="both"/>
        <w:rPr>
          <w:rFonts w:ascii="Times New Roman" w:eastAsia="Batang" w:hAnsi="Times New Roman" w:cs="Times New Roman"/>
          <w:lang w:eastAsia="ko-KR"/>
        </w:rPr>
      </w:pP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r w:rsidRPr="00060FF3">
        <w:rPr>
          <w:rFonts w:ascii="Times New Roman" w:eastAsia="Batang" w:hAnsi="Times New Roman" w:cs="Times New Roman"/>
          <w:b/>
          <w:sz w:val="28"/>
          <w:szCs w:val="28"/>
          <w:lang w:eastAsia="ko-KR"/>
        </w:rPr>
        <w:t>5.1.2- Öğrenci Kontenjanları</w:t>
      </w: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p>
    <w:p w:rsidR="00060FF3" w:rsidRPr="00060FF3" w:rsidRDefault="00060FF3" w:rsidP="00060FF3">
      <w:pPr>
        <w:spacing w:after="0" w:line="240" w:lineRule="auto"/>
        <w:ind w:left="1416" w:firstLine="708"/>
        <w:jc w:val="both"/>
        <w:rPr>
          <w:rFonts w:ascii="Times New Roman" w:eastAsia="Batang" w:hAnsi="Times New Roman" w:cs="Times New Roman"/>
          <w:sz w:val="20"/>
          <w:szCs w:val="20"/>
          <w:lang w:eastAsia="ko-KR"/>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5"/>
        <w:gridCol w:w="1377"/>
        <w:gridCol w:w="1311"/>
        <w:gridCol w:w="1453"/>
        <w:gridCol w:w="1452"/>
      </w:tblGrid>
      <w:tr w:rsidR="00E90734" w:rsidRPr="007F570B" w:rsidTr="00B544FB">
        <w:trPr>
          <w:trHeight w:val="521"/>
          <w:jc w:val="center"/>
        </w:trPr>
        <w:tc>
          <w:tcPr>
            <w:tcW w:w="9298" w:type="dxa"/>
            <w:gridSpan w:val="5"/>
            <w:vAlign w:val="center"/>
          </w:tcPr>
          <w:p w:rsidR="00060FF3" w:rsidRPr="007F570B" w:rsidRDefault="00060FF3" w:rsidP="007F570B">
            <w:pPr>
              <w:spacing w:after="0" w:line="240" w:lineRule="auto"/>
              <w:ind w:left="360"/>
              <w:jc w:val="center"/>
              <w:rPr>
                <w:rFonts w:ascii="Times New Roman" w:eastAsia="Batang" w:hAnsi="Times New Roman" w:cs="Times New Roman"/>
                <w:b/>
                <w:sz w:val="24"/>
                <w:szCs w:val="24"/>
                <w:lang w:eastAsia="ko-KR"/>
              </w:rPr>
            </w:pPr>
            <w:r w:rsidRPr="007F570B">
              <w:rPr>
                <w:rFonts w:ascii="Times New Roman" w:eastAsia="Batang" w:hAnsi="Times New Roman" w:cs="Times New Roman"/>
                <w:b/>
                <w:sz w:val="24"/>
                <w:szCs w:val="24"/>
                <w:lang w:eastAsia="ko-KR"/>
              </w:rPr>
              <w:t>Öğrenci Kontenjanları ve Doluluk Oranı</w:t>
            </w:r>
          </w:p>
        </w:tc>
      </w:tr>
      <w:tr w:rsidR="00E90734" w:rsidRPr="007F570B" w:rsidTr="00B544FB">
        <w:trPr>
          <w:trHeight w:val="727"/>
          <w:jc w:val="center"/>
        </w:trPr>
        <w:tc>
          <w:tcPr>
            <w:tcW w:w="3733" w:type="dxa"/>
            <w:vAlign w:val="center"/>
          </w:tcPr>
          <w:p w:rsidR="00060FF3" w:rsidRPr="007F570B" w:rsidRDefault="00060FF3" w:rsidP="00060FF3">
            <w:pPr>
              <w:spacing w:after="0" w:line="240" w:lineRule="auto"/>
              <w:jc w:val="both"/>
              <w:rPr>
                <w:rFonts w:ascii="Times New Roman" w:eastAsia="Batang" w:hAnsi="Times New Roman" w:cs="Times New Roman"/>
                <w:b/>
                <w:sz w:val="24"/>
                <w:szCs w:val="24"/>
                <w:lang w:eastAsia="ko-KR"/>
              </w:rPr>
            </w:pPr>
            <w:r w:rsidRPr="007F570B">
              <w:rPr>
                <w:rFonts w:ascii="Times New Roman" w:eastAsia="Batang" w:hAnsi="Times New Roman" w:cs="Times New Roman"/>
                <w:b/>
                <w:sz w:val="24"/>
                <w:szCs w:val="24"/>
                <w:lang w:eastAsia="ko-KR"/>
              </w:rPr>
              <w:t>Birimin Adı</w:t>
            </w:r>
          </w:p>
        </w:tc>
        <w:tc>
          <w:tcPr>
            <w:tcW w:w="1333" w:type="dxa"/>
            <w:vAlign w:val="center"/>
          </w:tcPr>
          <w:p w:rsidR="00060FF3" w:rsidRPr="007F570B" w:rsidRDefault="00060FF3" w:rsidP="00DE21E2">
            <w:pPr>
              <w:spacing w:after="0" w:line="240" w:lineRule="auto"/>
              <w:jc w:val="center"/>
              <w:rPr>
                <w:rFonts w:ascii="Times New Roman" w:eastAsia="Batang" w:hAnsi="Times New Roman" w:cs="Times New Roman"/>
                <w:b/>
                <w:sz w:val="24"/>
                <w:szCs w:val="24"/>
                <w:lang w:eastAsia="ko-KR"/>
              </w:rPr>
            </w:pPr>
            <w:r w:rsidRPr="007F570B">
              <w:rPr>
                <w:rFonts w:ascii="Times New Roman" w:eastAsia="Batang" w:hAnsi="Times New Roman" w:cs="Times New Roman"/>
                <w:b/>
                <w:sz w:val="24"/>
                <w:szCs w:val="24"/>
                <w:lang w:eastAsia="ko-KR"/>
              </w:rPr>
              <w:t>ÖSYS</w:t>
            </w:r>
          </w:p>
          <w:p w:rsidR="00060FF3" w:rsidRPr="007F570B" w:rsidRDefault="00060FF3" w:rsidP="00DE21E2">
            <w:pPr>
              <w:spacing w:after="0" w:line="240" w:lineRule="auto"/>
              <w:jc w:val="center"/>
              <w:rPr>
                <w:rFonts w:ascii="Times New Roman" w:eastAsia="Batang" w:hAnsi="Times New Roman" w:cs="Times New Roman"/>
                <w:b/>
                <w:sz w:val="24"/>
                <w:szCs w:val="24"/>
                <w:lang w:eastAsia="ko-KR"/>
              </w:rPr>
            </w:pPr>
            <w:r w:rsidRPr="007F570B">
              <w:rPr>
                <w:rFonts w:ascii="Times New Roman" w:eastAsia="Batang" w:hAnsi="Times New Roman" w:cs="Times New Roman"/>
                <w:b/>
                <w:sz w:val="24"/>
                <w:szCs w:val="24"/>
                <w:lang w:eastAsia="ko-KR"/>
              </w:rPr>
              <w:t>Kontenjanı</w:t>
            </w:r>
          </w:p>
        </w:tc>
        <w:tc>
          <w:tcPr>
            <w:tcW w:w="1314" w:type="dxa"/>
            <w:vAlign w:val="center"/>
          </w:tcPr>
          <w:p w:rsidR="00060FF3" w:rsidRPr="007F570B" w:rsidRDefault="00060FF3" w:rsidP="00DE21E2">
            <w:pPr>
              <w:spacing w:after="0" w:line="240" w:lineRule="auto"/>
              <w:jc w:val="center"/>
              <w:rPr>
                <w:rFonts w:ascii="Times New Roman" w:eastAsia="Batang" w:hAnsi="Times New Roman" w:cs="Times New Roman"/>
                <w:b/>
                <w:sz w:val="24"/>
                <w:szCs w:val="24"/>
                <w:lang w:eastAsia="ko-KR"/>
              </w:rPr>
            </w:pPr>
            <w:r w:rsidRPr="007F570B">
              <w:rPr>
                <w:rFonts w:ascii="Times New Roman" w:eastAsia="Batang" w:hAnsi="Times New Roman" w:cs="Times New Roman"/>
                <w:b/>
                <w:sz w:val="24"/>
                <w:szCs w:val="24"/>
                <w:lang w:eastAsia="ko-KR"/>
              </w:rPr>
              <w:t>ÖSYS sonucu</w:t>
            </w:r>
          </w:p>
          <w:p w:rsidR="00060FF3" w:rsidRPr="007F570B" w:rsidRDefault="00060FF3" w:rsidP="00DE21E2">
            <w:pPr>
              <w:spacing w:after="0" w:line="240" w:lineRule="auto"/>
              <w:jc w:val="center"/>
              <w:rPr>
                <w:rFonts w:ascii="Times New Roman" w:eastAsia="Batang" w:hAnsi="Times New Roman" w:cs="Times New Roman"/>
                <w:b/>
                <w:sz w:val="24"/>
                <w:szCs w:val="24"/>
                <w:lang w:eastAsia="ko-KR"/>
              </w:rPr>
            </w:pPr>
            <w:r w:rsidRPr="007F570B">
              <w:rPr>
                <w:rFonts w:ascii="Times New Roman" w:eastAsia="Batang" w:hAnsi="Times New Roman" w:cs="Times New Roman"/>
                <w:b/>
                <w:sz w:val="24"/>
                <w:szCs w:val="24"/>
                <w:lang w:eastAsia="ko-KR"/>
              </w:rPr>
              <w:t>Yerleşen</w:t>
            </w:r>
          </w:p>
        </w:tc>
        <w:tc>
          <w:tcPr>
            <w:tcW w:w="1461" w:type="dxa"/>
            <w:vAlign w:val="center"/>
          </w:tcPr>
          <w:p w:rsidR="00060FF3" w:rsidRPr="007F570B" w:rsidRDefault="00060FF3" w:rsidP="00DE21E2">
            <w:pPr>
              <w:spacing w:after="0" w:line="240" w:lineRule="auto"/>
              <w:jc w:val="center"/>
              <w:rPr>
                <w:rFonts w:ascii="Times New Roman" w:eastAsia="Batang" w:hAnsi="Times New Roman" w:cs="Times New Roman"/>
                <w:b/>
                <w:sz w:val="24"/>
                <w:szCs w:val="24"/>
                <w:lang w:eastAsia="ko-KR"/>
              </w:rPr>
            </w:pPr>
            <w:r w:rsidRPr="007F570B">
              <w:rPr>
                <w:rFonts w:ascii="Times New Roman" w:eastAsia="Batang" w:hAnsi="Times New Roman" w:cs="Times New Roman"/>
                <w:b/>
                <w:sz w:val="24"/>
                <w:szCs w:val="24"/>
                <w:lang w:eastAsia="ko-KR"/>
              </w:rPr>
              <w:t>Boş Kalan</w:t>
            </w:r>
          </w:p>
        </w:tc>
        <w:tc>
          <w:tcPr>
            <w:tcW w:w="1457" w:type="dxa"/>
            <w:vAlign w:val="center"/>
          </w:tcPr>
          <w:p w:rsidR="00060FF3" w:rsidRPr="007F570B" w:rsidRDefault="00060FF3" w:rsidP="00DE21E2">
            <w:pPr>
              <w:spacing w:after="0" w:line="240" w:lineRule="auto"/>
              <w:jc w:val="center"/>
              <w:rPr>
                <w:rFonts w:ascii="Times New Roman" w:eastAsia="Batang" w:hAnsi="Times New Roman" w:cs="Times New Roman"/>
                <w:b/>
                <w:sz w:val="24"/>
                <w:szCs w:val="24"/>
                <w:lang w:eastAsia="ko-KR"/>
              </w:rPr>
            </w:pPr>
            <w:r w:rsidRPr="007F570B">
              <w:rPr>
                <w:rFonts w:ascii="Times New Roman" w:eastAsia="Batang" w:hAnsi="Times New Roman" w:cs="Times New Roman"/>
                <w:b/>
                <w:sz w:val="24"/>
                <w:szCs w:val="24"/>
                <w:lang w:eastAsia="ko-KR"/>
              </w:rPr>
              <w:t>Doluluk Oranı</w:t>
            </w:r>
          </w:p>
        </w:tc>
      </w:tr>
      <w:tr w:rsidR="00E90734" w:rsidRPr="007F570B" w:rsidTr="00B544FB">
        <w:trPr>
          <w:trHeight w:val="328"/>
          <w:jc w:val="center"/>
        </w:trPr>
        <w:tc>
          <w:tcPr>
            <w:tcW w:w="3733" w:type="dxa"/>
            <w:vAlign w:val="center"/>
          </w:tcPr>
          <w:p w:rsidR="00060FF3" w:rsidRPr="007F570B" w:rsidRDefault="00060FF3" w:rsidP="00060FF3">
            <w:pPr>
              <w:spacing w:after="0" w:line="240" w:lineRule="auto"/>
              <w:contextualSpacing/>
              <w:jc w:val="both"/>
              <w:rPr>
                <w:rFonts w:ascii="Times New Roman" w:eastAsia="Batang" w:hAnsi="Times New Roman" w:cs="Times New Roman"/>
                <w:sz w:val="24"/>
                <w:szCs w:val="24"/>
                <w:lang w:val="en-GB" w:eastAsia="ko-KR"/>
              </w:rPr>
            </w:pPr>
            <w:r w:rsidRPr="007F570B">
              <w:rPr>
                <w:rFonts w:ascii="Times New Roman" w:eastAsia="Batang" w:hAnsi="Times New Roman" w:cs="Times New Roman"/>
                <w:sz w:val="24"/>
                <w:szCs w:val="24"/>
                <w:lang w:val="en-GB" w:eastAsia="ko-KR"/>
              </w:rPr>
              <w:t>Bahçe Bitkileri</w:t>
            </w:r>
          </w:p>
        </w:tc>
        <w:tc>
          <w:tcPr>
            <w:tcW w:w="1333"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25</w:t>
            </w:r>
          </w:p>
        </w:tc>
        <w:tc>
          <w:tcPr>
            <w:tcW w:w="1314"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26</w:t>
            </w:r>
          </w:p>
        </w:tc>
        <w:tc>
          <w:tcPr>
            <w:tcW w:w="1461"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p>
        </w:tc>
        <w:tc>
          <w:tcPr>
            <w:tcW w:w="1457"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 100</w:t>
            </w:r>
          </w:p>
        </w:tc>
      </w:tr>
      <w:tr w:rsidR="00E90734" w:rsidRPr="007F570B" w:rsidTr="00B544FB">
        <w:trPr>
          <w:trHeight w:val="328"/>
          <w:jc w:val="center"/>
        </w:trPr>
        <w:tc>
          <w:tcPr>
            <w:tcW w:w="3733" w:type="dxa"/>
            <w:vAlign w:val="center"/>
          </w:tcPr>
          <w:p w:rsidR="00060FF3" w:rsidRPr="007F570B" w:rsidRDefault="00060FF3" w:rsidP="00060FF3">
            <w:pPr>
              <w:spacing w:after="0" w:line="240" w:lineRule="auto"/>
              <w:contextualSpacing/>
              <w:jc w:val="both"/>
              <w:rPr>
                <w:rFonts w:ascii="Times New Roman" w:eastAsia="Batang" w:hAnsi="Times New Roman" w:cs="Times New Roman"/>
                <w:sz w:val="24"/>
                <w:szCs w:val="24"/>
                <w:lang w:val="en-GB" w:eastAsia="ko-KR"/>
              </w:rPr>
            </w:pPr>
            <w:r w:rsidRPr="007F570B">
              <w:rPr>
                <w:rFonts w:ascii="Times New Roman" w:eastAsia="Batang" w:hAnsi="Times New Roman" w:cs="Times New Roman"/>
                <w:sz w:val="24"/>
                <w:szCs w:val="24"/>
                <w:lang w:val="en-GB" w:eastAsia="ko-KR"/>
              </w:rPr>
              <w:t>Bitki Koruma</w:t>
            </w:r>
          </w:p>
        </w:tc>
        <w:tc>
          <w:tcPr>
            <w:tcW w:w="1333"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30</w:t>
            </w:r>
          </w:p>
        </w:tc>
        <w:tc>
          <w:tcPr>
            <w:tcW w:w="1314"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31</w:t>
            </w:r>
          </w:p>
        </w:tc>
        <w:tc>
          <w:tcPr>
            <w:tcW w:w="1461"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p>
        </w:tc>
        <w:tc>
          <w:tcPr>
            <w:tcW w:w="1457"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 100</w:t>
            </w:r>
          </w:p>
        </w:tc>
      </w:tr>
      <w:tr w:rsidR="00E90734" w:rsidRPr="007F570B" w:rsidTr="00B544FB">
        <w:trPr>
          <w:trHeight w:val="328"/>
          <w:jc w:val="center"/>
        </w:trPr>
        <w:tc>
          <w:tcPr>
            <w:tcW w:w="3733" w:type="dxa"/>
            <w:vAlign w:val="center"/>
          </w:tcPr>
          <w:p w:rsidR="00060FF3" w:rsidRPr="007F570B" w:rsidRDefault="00060FF3" w:rsidP="00060FF3">
            <w:pPr>
              <w:spacing w:after="0" w:line="240" w:lineRule="auto"/>
              <w:contextualSpacing/>
              <w:jc w:val="both"/>
              <w:rPr>
                <w:rFonts w:ascii="Times New Roman" w:eastAsia="Batang" w:hAnsi="Times New Roman" w:cs="Times New Roman"/>
                <w:sz w:val="24"/>
                <w:szCs w:val="24"/>
                <w:lang w:val="en-GB" w:eastAsia="ko-KR"/>
              </w:rPr>
            </w:pPr>
            <w:r w:rsidRPr="007F570B">
              <w:rPr>
                <w:rFonts w:ascii="Times New Roman" w:eastAsia="Batang" w:hAnsi="Times New Roman" w:cs="Times New Roman"/>
                <w:sz w:val="24"/>
                <w:szCs w:val="24"/>
                <w:lang w:val="en-GB" w:eastAsia="ko-KR"/>
              </w:rPr>
              <w:t>Biyosistem Mühendisliği</w:t>
            </w:r>
          </w:p>
        </w:tc>
        <w:tc>
          <w:tcPr>
            <w:tcW w:w="1333"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30</w:t>
            </w:r>
          </w:p>
        </w:tc>
        <w:tc>
          <w:tcPr>
            <w:tcW w:w="1314"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31</w:t>
            </w:r>
          </w:p>
        </w:tc>
        <w:tc>
          <w:tcPr>
            <w:tcW w:w="1461"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p>
        </w:tc>
        <w:tc>
          <w:tcPr>
            <w:tcW w:w="1457"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 100</w:t>
            </w:r>
          </w:p>
        </w:tc>
      </w:tr>
      <w:tr w:rsidR="00E90734" w:rsidRPr="007F570B" w:rsidTr="00B544FB">
        <w:trPr>
          <w:trHeight w:val="328"/>
          <w:jc w:val="center"/>
        </w:trPr>
        <w:tc>
          <w:tcPr>
            <w:tcW w:w="3733" w:type="dxa"/>
            <w:vAlign w:val="center"/>
          </w:tcPr>
          <w:p w:rsidR="00060FF3" w:rsidRPr="007F570B" w:rsidRDefault="000047BD" w:rsidP="00060FF3">
            <w:pPr>
              <w:spacing w:after="0" w:line="240" w:lineRule="auto"/>
              <w:contextualSpacing/>
              <w:jc w:val="both"/>
              <w:rPr>
                <w:rFonts w:ascii="Times New Roman" w:eastAsia="Batang" w:hAnsi="Times New Roman" w:cs="Times New Roman"/>
                <w:sz w:val="24"/>
                <w:szCs w:val="24"/>
                <w:lang w:val="en-GB" w:eastAsia="ko-KR"/>
              </w:rPr>
            </w:pPr>
            <w:r w:rsidRPr="007F570B">
              <w:rPr>
                <w:rFonts w:ascii="Times New Roman" w:eastAsia="Batang" w:hAnsi="Times New Roman" w:cs="Times New Roman"/>
                <w:sz w:val="24"/>
                <w:szCs w:val="24"/>
                <w:lang w:val="en-GB" w:eastAsia="ko-KR"/>
              </w:rPr>
              <w:t>Tarı</w:t>
            </w:r>
            <w:r w:rsidR="00060FF3" w:rsidRPr="007F570B">
              <w:rPr>
                <w:rFonts w:ascii="Times New Roman" w:eastAsia="Batang" w:hAnsi="Times New Roman" w:cs="Times New Roman"/>
                <w:sz w:val="24"/>
                <w:szCs w:val="24"/>
                <w:lang w:val="en-GB" w:eastAsia="ko-KR"/>
              </w:rPr>
              <w:t>m Ekonomisi</w:t>
            </w:r>
          </w:p>
        </w:tc>
        <w:tc>
          <w:tcPr>
            <w:tcW w:w="1333"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30</w:t>
            </w:r>
          </w:p>
        </w:tc>
        <w:tc>
          <w:tcPr>
            <w:tcW w:w="1314"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31</w:t>
            </w:r>
          </w:p>
        </w:tc>
        <w:tc>
          <w:tcPr>
            <w:tcW w:w="1461"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p>
        </w:tc>
        <w:tc>
          <w:tcPr>
            <w:tcW w:w="1457"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 100</w:t>
            </w:r>
          </w:p>
        </w:tc>
      </w:tr>
      <w:tr w:rsidR="00E90734" w:rsidRPr="007F570B" w:rsidTr="00B544FB">
        <w:trPr>
          <w:trHeight w:val="328"/>
          <w:jc w:val="center"/>
        </w:trPr>
        <w:tc>
          <w:tcPr>
            <w:tcW w:w="3733" w:type="dxa"/>
            <w:vAlign w:val="center"/>
          </w:tcPr>
          <w:p w:rsidR="00060FF3" w:rsidRPr="007F570B" w:rsidRDefault="00060FF3" w:rsidP="00060FF3">
            <w:pPr>
              <w:spacing w:after="0" w:line="240" w:lineRule="auto"/>
              <w:contextualSpacing/>
              <w:jc w:val="both"/>
              <w:rPr>
                <w:rFonts w:ascii="Times New Roman" w:eastAsia="Batang" w:hAnsi="Times New Roman" w:cs="Times New Roman"/>
                <w:sz w:val="24"/>
                <w:szCs w:val="24"/>
                <w:lang w:val="en-GB" w:eastAsia="ko-KR"/>
              </w:rPr>
            </w:pPr>
            <w:r w:rsidRPr="007F570B">
              <w:rPr>
                <w:rFonts w:ascii="Times New Roman" w:eastAsia="Batang" w:hAnsi="Times New Roman" w:cs="Times New Roman"/>
                <w:sz w:val="24"/>
                <w:szCs w:val="24"/>
                <w:lang w:val="en-GB" w:eastAsia="ko-KR"/>
              </w:rPr>
              <w:t>Tarla Bitkileri</w:t>
            </w:r>
          </w:p>
        </w:tc>
        <w:tc>
          <w:tcPr>
            <w:tcW w:w="1333"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30</w:t>
            </w:r>
          </w:p>
        </w:tc>
        <w:tc>
          <w:tcPr>
            <w:tcW w:w="1314"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31</w:t>
            </w:r>
          </w:p>
        </w:tc>
        <w:tc>
          <w:tcPr>
            <w:tcW w:w="1461"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p>
        </w:tc>
        <w:tc>
          <w:tcPr>
            <w:tcW w:w="1457"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 100</w:t>
            </w:r>
          </w:p>
        </w:tc>
      </w:tr>
      <w:tr w:rsidR="00E90734" w:rsidRPr="007F570B" w:rsidTr="00B544FB">
        <w:trPr>
          <w:trHeight w:val="328"/>
          <w:jc w:val="center"/>
        </w:trPr>
        <w:tc>
          <w:tcPr>
            <w:tcW w:w="3733" w:type="dxa"/>
            <w:vAlign w:val="center"/>
          </w:tcPr>
          <w:p w:rsidR="00060FF3" w:rsidRPr="007F570B" w:rsidRDefault="000047BD" w:rsidP="00060FF3">
            <w:pPr>
              <w:spacing w:after="0" w:line="240" w:lineRule="auto"/>
              <w:contextualSpacing/>
              <w:jc w:val="both"/>
              <w:rPr>
                <w:rFonts w:ascii="Times New Roman" w:eastAsia="Batang" w:hAnsi="Times New Roman" w:cs="Times New Roman"/>
                <w:sz w:val="24"/>
                <w:szCs w:val="24"/>
                <w:lang w:val="en-GB" w:eastAsia="ko-KR"/>
              </w:rPr>
            </w:pPr>
            <w:r w:rsidRPr="007F570B">
              <w:rPr>
                <w:rFonts w:ascii="Times New Roman" w:eastAsia="Batang" w:hAnsi="Times New Roman" w:cs="Times New Roman"/>
                <w:sz w:val="24"/>
                <w:szCs w:val="24"/>
                <w:lang w:val="en-GB" w:eastAsia="ko-KR"/>
              </w:rPr>
              <w:t>Tarı</w:t>
            </w:r>
            <w:r w:rsidR="00060FF3" w:rsidRPr="007F570B">
              <w:rPr>
                <w:rFonts w:ascii="Times New Roman" w:eastAsia="Batang" w:hAnsi="Times New Roman" w:cs="Times New Roman"/>
                <w:sz w:val="24"/>
                <w:szCs w:val="24"/>
                <w:lang w:val="en-GB" w:eastAsia="ko-KR"/>
              </w:rPr>
              <w:t>msal Biyoteknoloji</w:t>
            </w:r>
          </w:p>
        </w:tc>
        <w:tc>
          <w:tcPr>
            <w:tcW w:w="1333"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w:t>
            </w:r>
          </w:p>
        </w:tc>
        <w:tc>
          <w:tcPr>
            <w:tcW w:w="1314"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w:t>
            </w:r>
          </w:p>
        </w:tc>
        <w:tc>
          <w:tcPr>
            <w:tcW w:w="1461"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p>
        </w:tc>
        <w:tc>
          <w:tcPr>
            <w:tcW w:w="1457"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 0</w:t>
            </w:r>
          </w:p>
        </w:tc>
      </w:tr>
      <w:tr w:rsidR="00E90734" w:rsidRPr="007F570B" w:rsidTr="00B544FB">
        <w:trPr>
          <w:trHeight w:val="328"/>
          <w:jc w:val="center"/>
        </w:trPr>
        <w:tc>
          <w:tcPr>
            <w:tcW w:w="3733" w:type="dxa"/>
            <w:vAlign w:val="center"/>
          </w:tcPr>
          <w:p w:rsidR="00060FF3" w:rsidRPr="007F570B" w:rsidRDefault="00060FF3" w:rsidP="00060FF3">
            <w:pPr>
              <w:spacing w:after="0" w:line="240" w:lineRule="auto"/>
              <w:contextualSpacing/>
              <w:jc w:val="both"/>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Toprak Bil. ve Bitki Bes.</w:t>
            </w:r>
          </w:p>
        </w:tc>
        <w:tc>
          <w:tcPr>
            <w:tcW w:w="1333"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20</w:t>
            </w:r>
          </w:p>
        </w:tc>
        <w:tc>
          <w:tcPr>
            <w:tcW w:w="1314"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21</w:t>
            </w:r>
          </w:p>
        </w:tc>
        <w:tc>
          <w:tcPr>
            <w:tcW w:w="1461"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p>
        </w:tc>
        <w:tc>
          <w:tcPr>
            <w:tcW w:w="1457"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 100</w:t>
            </w:r>
          </w:p>
        </w:tc>
      </w:tr>
      <w:tr w:rsidR="00E90734" w:rsidRPr="007F570B" w:rsidTr="00B544FB">
        <w:trPr>
          <w:trHeight w:val="328"/>
          <w:jc w:val="center"/>
        </w:trPr>
        <w:tc>
          <w:tcPr>
            <w:tcW w:w="3733" w:type="dxa"/>
            <w:vAlign w:val="center"/>
          </w:tcPr>
          <w:p w:rsidR="00060FF3" w:rsidRPr="007F570B" w:rsidRDefault="00060FF3" w:rsidP="00060FF3">
            <w:pPr>
              <w:spacing w:after="0" w:line="240" w:lineRule="auto"/>
              <w:contextualSpacing/>
              <w:jc w:val="both"/>
              <w:rPr>
                <w:rFonts w:ascii="Times New Roman" w:eastAsia="Batang" w:hAnsi="Times New Roman" w:cs="Times New Roman"/>
                <w:sz w:val="24"/>
                <w:szCs w:val="24"/>
                <w:lang w:val="en-GB" w:eastAsia="ko-KR"/>
              </w:rPr>
            </w:pPr>
            <w:r w:rsidRPr="007F570B">
              <w:rPr>
                <w:rFonts w:ascii="Times New Roman" w:eastAsia="Batang" w:hAnsi="Times New Roman" w:cs="Times New Roman"/>
                <w:sz w:val="24"/>
                <w:szCs w:val="24"/>
                <w:lang w:val="en-GB" w:eastAsia="ko-KR"/>
              </w:rPr>
              <w:t>Zootekni</w:t>
            </w:r>
          </w:p>
        </w:tc>
        <w:tc>
          <w:tcPr>
            <w:tcW w:w="1333"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20</w:t>
            </w:r>
          </w:p>
        </w:tc>
        <w:tc>
          <w:tcPr>
            <w:tcW w:w="1314"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21</w:t>
            </w:r>
          </w:p>
        </w:tc>
        <w:tc>
          <w:tcPr>
            <w:tcW w:w="1461"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p>
        </w:tc>
        <w:tc>
          <w:tcPr>
            <w:tcW w:w="1457" w:type="dxa"/>
            <w:vAlign w:val="center"/>
          </w:tcPr>
          <w:p w:rsidR="00060FF3" w:rsidRPr="007F570B" w:rsidRDefault="00060FF3"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 100</w:t>
            </w:r>
          </w:p>
        </w:tc>
      </w:tr>
      <w:tr w:rsidR="00E90734" w:rsidRPr="007F570B" w:rsidTr="00B544FB">
        <w:trPr>
          <w:trHeight w:val="328"/>
          <w:jc w:val="center"/>
        </w:trPr>
        <w:tc>
          <w:tcPr>
            <w:tcW w:w="3733" w:type="dxa"/>
            <w:vAlign w:val="center"/>
          </w:tcPr>
          <w:p w:rsidR="00060FF3" w:rsidRPr="007F570B" w:rsidRDefault="00060FF3" w:rsidP="00060FF3">
            <w:pPr>
              <w:spacing w:after="0" w:line="240" w:lineRule="auto"/>
              <w:jc w:val="both"/>
              <w:rPr>
                <w:rFonts w:ascii="Times New Roman" w:eastAsia="Batang" w:hAnsi="Times New Roman" w:cs="Times New Roman"/>
                <w:b/>
                <w:sz w:val="24"/>
                <w:szCs w:val="24"/>
                <w:lang w:eastAsia="ko-KR"/>
              </w:rPr>
            </w:pPr>
            <w:r w:rsidRPr="007F570B">
              <w:rPr>
                <w:rFonts w:ascii="Times New Roman" w:eastAsia="Batang" w:hAnsi="Times New Roman" w:cs="Times New Roman"/>
                <w:b/>
                <w:sz w:val="24"/>
                <w:szCs w:val="24"/>
                <w:lang w:eastAsia="ko-KR"/>
              </w:rPr>
              <w:t>Toplam</w:t>
            </w:r>
          </w:p>
        </w:tc>
        <w:tc>
          <w:tcPr>
            <w:tcW w:w="1333" w:type="dxa"/>
            <w:vAlign w:val="center"/>
          </w:tcPr>
          <w:p w:rsidR="00060FF3" w:rsidRPr="007F570B" w:rsidRDefault="00060FF3" w:rsidP="00DE21E2">
            <w:pPr>
              <w:spacing w:after="0" w:line="240" w:lineRule="auto"/>
              <w:jc w:val="center"/>
              <w:rPr>
                <w:rFonts w:ascii="Times New Roman" w:eastAsia="Batang" w:hAnsi="Times New Roman" w:cs="Times New Roman"/>
                <w:b/>
                <w:sz w:val="24"/>
                <w:szCs w:val="24"/>
                <w:lang w:eastAsia="ko-KR"/>
              </w:rPr>
            </w:pPr>
          </w:p>
        </w:tc>
        <w:tc>
          <w:tcPr>
            <w:tcW w:w="1314" w:type="dxa"/>
            <w:vAlign w:val="center"/>
          </w:tcPr>
          <w:p w:rsidR="00060FF3" w:rsidRPr="007F570B" w:rsidRDefault="00060FF3" w:rsidP="00DE21E2">
            <w:pPr>
              <w:spacing w:after="0" w:line="240" w:lineRule="auto"/>
              <w:jc w:val="center"/>
              <w:rPr>
                <w:rFonts w:ascii="Times New Roman" w:eastAsia="Batang" w:hAnsi="Times New Roman" w:cs="Times New Roman"/>
                <w:b/>
                <w:sz w:val="24"/>
                <w:szCs w:val="24"/>
                <w:lang w:eastAsia="ko-KR"/>
              </w:rPr>
            </w:pPr>
            <w:r w:rsidRPr="007F570B">
              <w:rPr>
                <w:rFonts w:ascii="Times New Roman" w:eastAsia="Batang" w:hAnsi="Times New Roman" w:cs="Times New Roman"/>
                <w:b/>
                <w:sz w:val="24"/>
                <w:szCs w:val="24"/>
                <w:lang w:eastAsia="ko-KR"/>
              </w:rPr>
              <w:t>192</w:t>
            </w:r>
          </w:p>
        </w:tc>
        <w:tc>
          <w:tcPr>
            <w:tcW w:w="1461" w:type="dxa"/>
            <w:vAlign w:val="center"/>
          </w:tcPr>
          <w:p w:rsidR="00060FF3" w:rsidRPr="007F570B" w:rsidRDefault="00060FF3" w:rsidP="00DE21E2">
            <w:pPr>
              <w:spacing w:after="0" w:line="240" w:lineRule="auto"/>
              <w:jc w:val="center"/>
              <w:rPr>
                <w:rFonts w:ascii="Times New Roman" w:eastAsia="Batang" w:hAnsi="Times New Roman" w:cs="Times New Roman"/>
                <w:b/>
                <w:sz w:val="24"/>
                <w:szCs w:val="24"/>
                <w:lang w:eastAsia="ko-KR"/>
              </w:rPr>
            </w:pPr>
          </w:p>
        </w:tc>
        <w:tc>
          <w:tcPr>
            <w:tcW w:w="1457" w:type="dxa"/>
            <w:vAlign w:val="center"/>
          </w:tcPr>
          <w:p w:rsidR="00060FF3" w:rsidRPr="007F570B" w:rsidRDefault="00060FF3" w:rsidP="00DE21E2">
            <w:pPr>
              <w:spacing w:after="0" w:line="240" w:lineRule="auto"/>
              <w:jc w:val="center"/>
              <w:rPr>
                <w:rFonts w:ascii="Times New Roman" w:eastAsia="Batang" w:hAnsi="Times New Roman" w:cs="Times New Roman"/>
                <w:b/>
                <w:sz w:val="24"/>
                <w:szCs w:val="24"/>
                <w:lang w:eastAsia="ko-KR"/>
              </w:rPr>
            </w:pPr>
          </w:p>
        </w:tc>
      </w:tr>
    </w:tbl>
    <w:p w:rsidR="007F570B" w:rsidRDefault="007F570B" w:rsidP="00060FF3">
      <w:pPr>
        <w:spacing w:after="0" w:line="240" w:lineRule="auto"/>
        <w:jc w:val="both"/>
        <w:rPr>
          <w:rFonts w:ascii="Times New Roman" w:eastAsia="Batang" w:hAnsi="Times New Roman" w:cs="Times New Roman"/>
          <w:b/>
          <w:sz w:val="28"/>
          <w:szCs w:val="28"/>
          <w:lang w:eastAsia="ko-KR"/>
        </w:rPr>
      </w:pP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r w:rsidRPr="00060FF3">
        <w:rPr>
          <w:rFonts w:ascii="Times New Roman" w:eastAsia="Batang" w:hAnsi="Times New Roman" w:cs="Times New Roman"/>
          <w:b/>
          <w:sz w:val="28"/>
          <w:szCs w:val="28"/>
          <w:lang w:eastAsia="ko-KR"/>
        </w:rPr>
        <w:t>5.1.3- Yabancı Uyruklu Öğrenciler</w:t>
      </w:r>
    </w:p>
    <w:p w:rsidR="00060FF3" w:rsidRPr="00060FF3" w:rsidRDefault="00060FF3" w:rsidP="00060FF3">
      <w:pPr>
        <w:spacing w:after="0" w:line="240" w:lineRule="auto"/>
        <w:ind w:left="1416" w:firstLine="708"/>
        <w:jc w:val="both"/>
        <w:rPr>
          <w:rFonts w:ascii="Times New Roman" w:eastAsia="Batang" w:hAnsi="Times New Roman" w:cs="Times New Roman"/>
          <w:b/>
          <w:sz w:val="28"/>
          <w:szCs w:val="28"/>
          <w:lang w:eastAsia="ko-K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9"/>
        <w:gridCol w:w="945"/>
      </w:tblGrid>
      <w:tr w:rsidR="00060FF3" w:rsidRPr="007F570B" w:rsidTr="00060D4E">
        <w:trPr>
          <w:trHeight w:val="535"/>
        </w:trPr>
        <w:tc>
          <w:tcPr>
            <w:tcW w:w="5954" w:type="dxa"/>
            <w:gridSpan w:val="2"/>
            <w:vAlign w:val="center"/>
          </w:tcPr>
          <w:p w:rsidR="00060FF3" w:rsidRPr="007F570B" w:rsidRDefault="00060FF3" w:rsidP="00060FF3">
            <w:pPr>
              <w:spacing w:after="0" w:line="240" w:lineRule="auto"/>
              <w:jc w:val="both"/>
              <w:rPr>
                <w:rFonts w:ascii="Times New Roman" w:eastAsia="Batang" w:hAnsi="Times New Roman" w:cs="Times New Roman"/>
                <w:sz w:val="24"/>
                <w:szCs w:val="24"/>
                <w:lang w:eastAsia="ko-KR"/>
              </w:rPr>
            </w:pPr>
            <w:r w:rsidRPr="007F570B">
              <w:rPr>
                <w:rFonts w:ascii="Times New Roman" w:eastAsia="Batang" w:hAnsi="Times New Roman" w:cs="Times New Roman"/>
                <w:b/>
                <w:sz w:val="24"/>
                <w:szCs w:val="24"/>
                <w:lang w:eastAsia="ko-KR"/>
              </w:rPr>
              <w:t>Yabancı Uyruklu Öğrencilerin Sayısı ve Bölümleri</w:t>
            </w:r>
          </w:p>
        </w:tc>
      </w:tr>
      <w:tr w:rsidR="007408DC" w:rsidRPr="007F570B" w:rsidTr="00060D4E">
        <w:trPr>
          <w:trHeight w:val="314"/>
        </w:trPr>
        <w:tc>
          <w:tcPr>
            <w:tcW w:w="5009" w:type="dxa"/>
          </w:tcPr>
          <w:p w:rsidR="007408DC" w:rsidRPr="007F570B" w:rsidRDefault="007408DC" w:rsidP="00060FF3">
            <w:pPr>
              <w:spacing w:after="0" w:line="240" w:lineRule="auto"/>
              <w:contextualSpacing/>
              <w:jc w:val="both"/>
              <w:rPr>
                <w:rFonts w:ascii="Times New Roman" w:eastAsia="Batang" w:hAnsi="Times New Roman" w:cs="Times New Roman"/>
                <w:sz w:val="24"/>
                <w:szCs w:val="24"/>
                <w:lang w:val="en-GB" w:eastAsia="ko-KR"/>
              </w:rPr>
            </w:pPr>
            <w:r w:rsidRPr="007F570B">
              <w:rPr>
                <w:rFonts w:ascii="Times New Roman" w:eastAsia="Batang" w:hAnsi="Times New Roman" w:cs="Times New Roman"/>
                <w:sz w:val="24"/>
                <w:szCs w:val="24"/>
                <w:lang w:val="en-GB" w:eastAsia="ko-KR"/>
              </w:rPr>
              <w:t>Bahçe Bitkileri</w:t>
            </w:r>
          </w:p>
        </w:tc>
        <w:tc>
          <w:tcPr>
            <w:tcW w:w="945" w:type="dxa"/>
          </w:tcPr>
          <w:p w:rsidR="007408DC" w:rsidRPr="007F570B" w:rsidRDefault="007408DC"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1</w:t>
            </w:r>
          </w:p>
        </w:tc>
      </w:tr>
      <w:tr w:rsidR="007408DC" w:rsidRPr="007F570B" w:rsidTr="00060D4E">
        <w:trPr>
          <w:trHeight w:val="314"/>
        </w:trPr>
        <w:tc>
          <w:tcPr>
            <w:tcW w:w="5009" w:type="dxa"/>
          </w:tcPr>
          <w:p w:rsidR="007408DC" w:rsidRPr="007F570B" w:rsidRDefault="007408DC" w:rsidP="00060FF3">
            <w:pPr>
              <w:spacing w:after="0" w:line="240" w:lineRule="auto"/>
              <w:contextualSpacing/>
              <w:jc w:val="both"/>
              <w:rPr>
                <w:rFonts w:ascii="Times New Roman" w:eastAsia="Batang" w:hAnsi="Times New Roman" w:cs="Times New Roman"/>
                <w:sz w:val="24"/>
                <w:szCs w:val="24"/>
                <w:lang w:val="en-GB" w:eastAsia="ko-KR"/>
              </w:rPr>
            </w:pPr>
            <w:r w:rsidRPr="007F570B">
              <w:rPr>
                <w:rFonts w:ascii="Times New Roman" w:eastAsia="Batang" w:hAnsi="Times New Roman" w:cs="Times New Roman"/>
                <w:sz w:val="24"/>
                <w:szCs w:val="24"/>
                <w:lang w:val="en-GB" w:eastAsia="ko-KR"/>
              </w:rPr>
              <w:t>Bitki Koruma</w:t>
            </w:r>
          </w:p>
        </w:tc>
        <w:tc>
          <w:tcPr>
            <w:tcW w:w="945" w:type="dxa"/>
          </w:tcPr>
          <w:p w:rsidR="007408DC" w:rsidRPr="007F570B" w:rsidRDefault="007408DC"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1</w:t>
            </w:r>
          </w:p>
        </w:tc>
      </w:tr>
      <w:tr w:rsidR="007408DC" w:rsidRPr="007F570B" w:rsidTr="00060D4E">
        <w:trPr>
          <w:trHeight w:val="314"/>
        </w:trPr>
        <w:tc>
          <w:tcPr>
            <w:tcW w:w="5009" w:type="dxa"/>
          </w:tcPr>
          <w:p w:rsidR="007408DC" w:rsidRPr="007F570B" w:rsidRDefault="007408DC" w:rsidP="00060FF3">
            <w:pPr>
              <w:spacing w:after="0" w:line="240" w:lineRule="auto"/>
              <w:contextualSpacing/>
              <w:jc w:val="both"/>
              <w:rPr>
                <w:rFonts w:ascii="Times New Roman" w:eastAsia="Batang" w:hAnsi="Times New Roman" w:cs="Times New Roman"/>
                <w:sz w:val="24"/>
                <w:szCs w:val="24"/>
                <w:lang w:val="en-GB" w:eastAsia="ko-KR"/>
              </w:rPr>
            </w:pPr>
            <w:r w:rsidRPr="007F570B">
              <w:rPr>
                <w:rFonts w:ascii="Times New Roman" w:eastAsia="Batang" w:hAnsi="Times New Roman" w:cs="Times New Roman"/>
                <w:sz w:val="24"/>
                <w:szCs w:val="24"/>
                <w:lang w:val="en-GB" w:eastAsia="ko-KR"/>
              </w:rPr>
              <w:t>Biyosistem Mühendisliği</w:t>
            </w:r>
          </w:p>
        </w:tc>
        <w:tc>
          <w:tcPr>
            <w:tcW w:w="945" w:type="dxa"/>
          </w:tcPr>
          <w:p w:rsidR="007408DC" w:rsidRPr="007F570B" w:rsidRDefault="007408DC"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2</w:t>
            </w:r>
          </w:p>
        </w:tc>
      </w:tr>
      <w:tr w:rsidR="007408DC" w:rsidRPr="007F570B" w:rsidTr="00060D4E">
        <w:trPr>
          <w:trHeight w:val="314"/>
        </w:trPr>
        <w:tc>
          <w:tcPr>
            <w:tcW w:w="5009" w:type="dxa"/>
          </w:tcPr>
          <w:p w:rsidR="007408DC" w:rsidRPr="007F570B" w:rsidRDefault="000047BD" w:rsidP="00060FF3">
            <w:pPr>
              <w:spacing w:after="0" w:line="240" w:lineRule="auto"/>
              <w:contextualSpacing/>
              <w:jc w:val="both"/>
              <w:rPr>
                <w:rFonts w:ascii="Times New Roman" w:eastAsia="Batang" w:hAnsi="Times New Roman" w:cs="Times New Roman"/>
                <w:sz w:val="24"/>
                <w:szCs w:val="24"/>
                <w:lang w:val="en-GB" w:eastAsia="ko-KR"/>
              </w:rPr>
            </w:pPr>
            <w:r w:rsidRPr="007F570B">
              <w:rPr>
                <w:rFonts w:ascii="Times New Roman" w:eastAsia="Batang" w:hAnsi="Times New Roman" w:cs="Times New Roman"/>
                <w:sz w:val="24"/>
                <w:szCs w:val="24"/>
                <w:lang w:val="en-GB" w:eastAsia="ko-KR"/>
              </w:rPr>
              <w:t>Tarı</w:t>
            </w:r>
            <w:r w:rsidR="007408DC" w:rsidRPr="007F570B">
              <w:rPr>
                <w:rFonts w:ascii="Times New Roman" w:eastAsia="Batang" w:hAnsi="Times New Roman" w:cs="Times New Roman"/>
                <w:sz w:val="24"/>
                <w:szCs w:val="24"/>
                <w:lang w:val="en-GB" w:eastAsia="ko-KR"/>
              </w:rPr>
              <w:t>m Ekonomisi</w:t>
            </w:r>
          </w:p>
        </w:tc>
        <w:tc>
          <w:tcPr>
            <w:tcW w:w="945" w:type="dxa"/>
          </w:tcPr>
          <w:p w:rsidR="007408DC" w:rsidRPr="007F570B" w:rsidRDefault="007408DC"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4</w:t>
            </w:r>
          </w:p>
        </w:tc>
      </w:tr>
      <w:tr w:rsidR="007408DC" w:rsidRPr="007F570B" w:rsidTr="00060D4E">
        <w:trPr>
          <w:trHeight w:val="314"/>
        </w:trPr>
        <w:tc>
          <w:tcPr>
            <w:tcW w:w="5009" w:type="dxa"/>
          </w:tcPr>
          <w:p w:rsidR="007408DC" w:rsidRPr="007F570B" w:rsidRDefault="007408DC" w:rsidP="00060FF3">
            <w:pPr>
              <w:spacing w:after="0" w:line="240" w:lineRule="auto"/>
              <w:contextualSpacing/>
              <w:jc w:val="both"/>
              <w:rPr>
                <w:rFonts w:ascii="Times New Roman" w:eastAsia="Batang" w:hAnsi="Times New Roman" w:cs="Times New Roman"/>
                <w:sz w:val="24"/>
                <w:szCs w:val="24"/>
                <w:lang w:val="en-GB" w:eastAsia="ko-KR"/>
              </w:rPr>
            </w:pPr>
            <w:r w:rsidRPr="007F570B">
              <w:rPr>
                <w:rFonts w:ascii="Times New Roman" w:eastAsia="Batang" w:hAnsi="Times New Roman" w:cs="Times New Roman"/>
                <w:sz w:val="24"/>
                <w:szCs w:val="24"/>
                <w:lang w:val="en-GB" w:eastAsia="ko-KR"/>
              </w:rPr>
              <w:t>Tarla Bitkileri</w:t>
            </w:r>
          </w:p>
        </w:tc>
        <w:tc>
          <w:tcPr>
            <w:tcW w:w="945" w:type="dxa"/>
          </w:tcPr>
          <w:p w:rsidR="007408DC" w:rsidRPr="007F570B" w:rsidRDefault="007408DC"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4</w:t>
            </w:r>
          </w:p>
        </w:tc>
      </w:tr>
      <w:tr w:rsidR="007408DC" w:rsidRPr="007F570B" w:rsidTr="00060D4E">
        <w:trPr>
          <w:trHeight w:val="314"/>
        </w:trPr>
        <w:tc>
          <w:tcPr>
            <w:tcW w:w="5009" w:type="dxa"/>
          </w:tcPr>
          <w:p w:rsidR="007408DC" w:rsidRPr="007F570B" w:rsidRDefault="000047BD" w:rsidP="00060FF3">
            <w:pPr>
              <w:spacing w:after="0" w:line="240" w:lineRule="auto"/>
              <w:contextualSpacing/>
              <w:jc w:val="both"/>
              <w:rPr>
                <w:rFonts w:ascii="Times New Roman" w:eastAsia="Batang" w:hAnsi="Times New Roman" w:cs="Times New Roman"/>
                <w:sz w:val="24"/>
                <w:szCs w:val="24"/>
                <w:lang w:val="en-GB" w:eastAsia="ko-KR"/>
              </w:rPr>
            </w:pPr>
            <w:r w:rsidRPr="007F570B">
              <w:rPr>
                <w:rFonts w:ascii="Times New Roman" w:eastAsia="Batang" w:hAnsi="Times New Roman" w:cs="Times New Roman"/>
                <w:sz w:val="24"/>
                <w:szCs w:val="24"/>
                <w:lang w:val="en-GB" w:eastAsia="ko-KR"/>
              </w:rPr>
              <w:t>Tarı</w:t>
            </w:r>
            <w:r w:rsidR="007408DC" w:rsidRPr="007F570B">
              <w:rPr>
                <w:rFonts w:ascii="Times New Roman" w:eastAsia="Batang" w:hAnsi="Times New Roman" w:cs="Times New Roman"/>
                <w:sz w:val="24"/>
                <w:szCs w:val="24"/>
                <w:lang w:val="en-GB" w:eastAsia="ko-KR"/>
              </w:rPr>
              <w:t>msal Biyoteknoloji</w:t>
            </w:r>
          </w:p>
        </w:tc>
        <w:tc>
          <w:tcPr>
            <w:tcW w:w="945" w:type="dxa"/>
          </w:tcPr>
          <w:p w:rsidR="007408DC" w:rsidRPr="007F570B" w:rsidRDefault="007408DC"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w:t>
            </w:r>
          </w:p>
        </w:tc>
      </w:tr>
      <w:tr w:rsidR="007408DC" w:rsidRPr="007F570B" w:rsidTr="00060D4E">
        <w:trPr>
          <w:trHeight w:val="314"/>
        </w:trPr>
        <w:tc>
          <w:tcPr>
            <w:tcW w:w="5009" w:type="dxa"/>
          </w:tcPr>
          <w:p w:rsidR="007408DC" w:rsidRPr="007F570B" w:rsidRDefault="007408DC" w:rsidP="00060FF3">
            <w:pPr>
              <w:spacing w:after="0" w:line="240" w:lineRule="auto"/>
              <w:contextualSpacing/>
              <w:jc w:val="both"/>
              <w:rPr>
                <w:rFonts w:ascii="Times New Roman" w:eastAsia="Batang" w:hAnsi="Times New Roman" w:cs="Times New Roman"/>
                <w:sz w:val="24"/>
                <w:szCs w:val="24"/>
                <w:lang w:val="en-GB" w:eastAsia="ko-KR"/>
              </w:rPr>
            </w:pPr>
            <w:r w:rsidRPr="007F570B">
              <w:rPr>
                <w:rFonts w:ascii="Times New Roman" w:eastAsia="Batang" w:hAnsi="Times New Roman" w:cs="Times New Roman"/>
                <w:sz w:val="24"/>
                <w:szCs w:val="24"/>
                <w:lang w:eastAsia="ko-KR"/>
              </w:rPr>
              <w:t>Toprak Bil. ve Bitki Bes</w:t>
            </w:r>
          </w:p>
        </w:tc>
        <w:tc>
          <w:tcPr>
            <w:tcW w:w="945" w:type="dxa"/>
          </w:tcPr>
          <w:p w:rsidR="007408DC" w:rsidRPr="007F570B" w:rsidRDefault="007408DC" w:rsidP="00DE21E2">
            <w:pPr>
              <w:spacing w:after="0" w:line="240" w:lineRule="auto"/>
              <w:jc w:val="center"/>
              <w:rPr>
                <w:rFonts w:ascii="Times New Roman" w:eastAsia="Batang" w:hAnsi="Times New Roman" w:cs="Times New Roman"/>
                <w:sz w:val="24"/>
                <w:szCs w:val="24"/>
                <w:lang w:eastAsia="ko-KR"/>
              </w:rPr>
            </w:pPr>
          </w:p>
        </w:tc>
      </w:tr>
      <w:tr w:rsidR="007408DC" w:rsidRPr="007F570B" w:rsidTr="00060D4E">
        <w:trPr>
          <w:trHeight w:val="314"/>
        </w:trPr>
        <w:tc>
          <w:tcPr>
            <w:tcW w:w="5009" w:type="dxa"/>
          </w:tcPr>
          <w:p w:rsidR="007408DC" w:rsidRPr="007F570B" w:rsidRDefault="007408DC" w:rsidP="00060FF3">
            <w:pPr>
              <w:spacing w:after="0" w:line="240" w:lineRule="auto"/>
              <w:contextualSpacing/>
              <w:jc w:val="both"/>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val="en-GB" w:eastAsia="ko-KR"/>
              </w:rPr>
              <w:t>Zootekni</w:t>
            </w:r>
          </w:p>
        </w:tc>
        <w:tc>
          <w:tcPr>
            <w:tcW w:w="945" w:type="dxa"/>
          </w:tcPr>
          <w:p w:rsidR="007408DC" w:rsidRPr="007F570B" w:rsidRDefault="007408DC" w:rsidP="00DE21E2">
            <w:pPr>
              <w:spacing w:after="0" w:line="240" w:lineRule="auto"/>
              <w:jc w:val="center"/>
              <w:rPr>
                <w:rFonts w:ascii="Times New Roman" w:eastAsia="Batang" w:hAnsi="Times New Roman" w:cs="Times New Roman"/>
                <w:sz w:val="24"/>
                <w:szCs w:val="24"/>
                <w:lang w:eastAsia="ko-KR"/>
              </w:rPr>
            </w:pPr>
            <w:r w:rsidRPr="007F570B">
              <w:rPr>
                <w:rFonts w:ascii="Times New Roman" w:eastAsia="Batang" w:hAnsi="Times New Roman" w:cs="Times New Roman"/>
                <w:sz w:val="24"/>
                <w:szCs w:val="24"/>
                <w:lang w:eastAsia="ko-KR"/>
              </w:rPr>
              <w:t>1</w:t>
            </w:r>
          </w:p>
        </w:tc>
      </w:tr>
      <w:tr w:rsidR="007408DC" w:rsidRPr="007F570B" w:rsidTr="00060D4E">
        <w:trPr>
          <w:trHeight w:val="314"/>
        </w:trPr>
        <w:tc>
          <w:tcPr>
            <w:tcW w:w="5009" w:type="dxa"/>
            <w:vAlign w:val="center"/>
          </w:tcPr>
          <w:p w:rsidR="007408DC" w:rsidRPr="007F570B" w:rsidRDefault="007408DC" w:rsidP="00060FF3">
            <w:pPr>
              <w:spacing w:after="0" w:line="240" w:lineRule="auto"/>
              <w:jc w:val="both"/>
              <w:rPr>
                <w:rFonts w:ascii="Times New Roman" w:eastAsia="Batang" w:hAnsi="Times New Roman" w:cs="Times New Roman"/>
                <w:b/>
                <w:sz w:val="24"/>
                <w:szCs w:val="24"/>
                <w:lang w:eastAsia="ko-KR"/>
              </w:rPr>
            </w:pPr>
            <w:r w:rsidRPr="007F570B">
              <w:rPr>
                <w:rFonts w:ascii="Times New Roman" w:eastAsia="Batang" w:hAnsi="Times New Roman" w:cs="Times New Roman"/>
                <w:b/>
                <w:sz w:val="24"/>
                <w:szCs w:val="24"/>
                <w:lang w:eastAsia="ko-KR"/>
              </w:rPr>
              <w:t>Toplam</w:t>
            </w:r>
          </w:p>
        </w:tc>
        <w:tc>
          <w:tcPr>
            <w:tcW w:w="945" w:type="dxa"/>
          </w:tcPr>
          <w:p w:rsidR="007408DC" w:rsidRPr="007F570B" w:rsidRDefault="007408DC" w:rsidP="00DE21E2">
            <w:pPr>
              <w:spacing w:after="0" w:line="240" w:lineRule="auto"/>
              <w:jc w:val="center"/>
              <w:rPr>
                <w:rFonts w:ascii="Times New Roman" w:eastAsia="Batang" w:hAnsi="Times New Roman" w:cs="Times New Roman"/>
                <w:b/>
                <w:bCs/>
                <w:sz w:val="24"/>
                <w:szCs w:val="24"/>
                <w:lang w:eastAsia="ko-KR"/>
              </w:rPr>
            </w:pPr>
            <w:r w:rsidRPr="007F570B">
              <w:rPr>
                <w:rFonts w:ascii="Times New Roman" w:eastAsia="Batang" w:hAnsi="Times New Roman" w:cs="Times New Roman"/>
                <w:b/>
                <w:bCs/>
                <w:sz w:val="24"/>
                <w:szCs w:val="24"/>
                <w:lang w:eastAsia="ko-KR"/>
              </w:rPr>
              <w:t>13</w:t>
            </w:r>
          </w:p>
        </w:tc>
      </w:tr>
    </w:tbl>
    <w:p w:rsidR="00060FF3" w:rsidRPr="00060FF3" w:rsidRDefault="00060FF3" w:rsidP="00060FF3">
      <w:pPr>
        <w:spacing w:after="0" w:line="240" w:lineRule="auto"/>
        <w:jc w:val="both"/>
        <w:rPr>
          <w:rFonts w:ascii="Times New Roman" w:eastAsia="Batang" w:hAnsi="Times New Roman" w:cs="Times New Roman"/>
          <w:b/>
          <w:lang w:eastAsia="ko-KR"/>
        </w:rPr>
      </w:pPr>
    </w:p>
    <w:p w:rsidR="00060FF3" w:rsidRPr="00060FF3" w:rsidRDefault="00060FF3" w:rsidP="00060FF3">
      <w:pPr>
        <w:spacing w:after="0" w:line="240" w:lineRule="auto"/>
        <w:jc w:val="both"/>
        <w:rPr>
          <w:rFonts w:ascii="Times New Roman" w:eastAsia="Batang" w:hAnsi="Times New Roman" w:cs="Times New Roman"/>
          <w:b/>
          <w:lang w:eastAsia="ko-KR"/>
        </w:rPr>
      </w:pPr>
    </w:p>
    <w:p w:rsidR="00060FF3" w:rsidRPr="00060FF3" w:rsidRDefault="00060FF3" w:rsidP="00060FF3">
      <w:pPr>
        <w:spacing w:after="0" w:line="240" w:lineRule="auto"/>
        <w:jc w:val="both"/>
        <w:rPr>
          <w:rFonts w:ascii="Times New Roman" w:eastAsia="Batang" w:hAnsi="Times New Roman" w:cs="Times New Roman"/>
          <w:b/>
          <w:lang w:eastAsia="ko-KR"/>
        </w:rPr>
      </w:pPr>
    </w:p>
    <w:p w:rsidR="00060FF3" w:rsidRDefault="00060FF3" w:rsidP="00060FF3">
      <w:pPr>
        <w:spacing w:after="0" w:line="240" w:lineRule="auto"/>
        <w:jc w:val="both"/>
        <w:rPr>
          <w:rFonts w:ascii="Times New Roman" w:eastAsia="Batang" w:hAnsi="Times New Roman" w:cs="Times New Roman"/>
          <w:b/>
          <w:lang w:eastAsia="ko-KR"/>
        </w:rPr>
      </w:pPr>
    </w:p>
    <w:p w:rsidR="007F570B" w:rsidRDefault="007F570B" w:rsidP="00060FF3">
      <w:pPr>
        <w:spacing w:after="0" w:line="240" w:lineRule="auto"/>
        <w:jc w:val="both"/>
        <w:rPr>
          <w:rFonts w:ascii="Times New Roman" w:eastAsia="Batang" w:hAnsi="Times New Roman" w:cs="Times New Roman"/>
          <w:b/>
          <w:lang w:eastAsia="ko-KR"/>
        </w:rPr>
      </w:pPr>
    </w:p>
    <w:p w:rsidR="007F570B" w:rsidRDefault="007F570B" w:rsidP="00060FF3">
      <w:pPr>
        <w:spacing w:after="0" w:line="240" w:lineRule="auto"/>
        <w:jc w:val="both"/>
        <w:rPr>
          <w:rFonts w:ascii="Times New Roman" w:eastAsia="Batang" w:hAnsi="Times New Roman" w:cs="Times New Roman"/>
          <w:b/>
          <w:lang w:eastAsia="ko-KR"/>
        </w:rPr>
      </w:pPr>
    </w:p>
    <w:p w:rsidR="007F570B" w:rsidRDefault="007F570B" w:rsidP="00060FF3">
      <w:pPr>
        <w:spacing w:after="0" w:line="240" w:lineRule="auto"/>
        <w:jc w:val="both"/>
        <w:rPr>
          <w:rFonts w:ascii="Times New Roman" w:eastAsia="Batang" w:hAnsi="Times New Roman" w:cs="Times New Roman"/>
          <w:b/>
          <w:lang w:eastAsia="ko-KR"/>
        </w:rPr>
      </w:pPr>
    </w:p>
    <w:p w:rsidR="007F570B" w:rsidRDefault="007F570B" w:rsidP="00060FF3">
      <w:pPr>
        <w:spacing w:after="0" w:line="240" w:lineRule="auto"/>
        <w:jc w:val="both"/>
        <w:rPr>
          <w:rFonts w:ascii="Times New Roman" w:eastAsia="Batang" w:hAnsi="Times New Roman" w:cs="Times New Roman"/>
          <w:b/>
          <w:lang w:eastAsia="ko-KR"/>
        </w:rPr>
      </w:pPr>
    </w:p>
    <w:p w:rsidR="007F570B" w:rsidRDefault="007F570B" w:rsidP="00060FF3">
      <w:pPr>
        <w:spacing w:after="0" w:line="240" w:lineRule="auto"/>
        <w:jc w:val="both"/>
        <w:rPr>
          <w:rFonts w:ascii="Times New Roman" w:eastAsia="Batang" w:hAnsi="Times New Roman" w:cs="Times New Roman"/>
          <w:b/>
          <w:lang w:eastAsia="ko-KR"/>
        </w:rPr>
      </w:pPr>
    </w:p>
    <w:p w:rsidR="007F570B" w:rsidRDefault="007F570B" w:rsidP="00060FF3">
      <w:pPr>
        <w:spacing w:after="0" w:line="240" w:lineRule="auto"/>
        <w:jc w:val="both"/>
        <w:rPr>
          <w:rFonts w:ascii="Times New Roman" w:eastAsia="Batang" w:hAnsi="Times New Roman" w:cs="Times New Roman"/>
          <w:b/>
          <w:lang w:eastAsia="ko-KR"/>
        </w:rPr>
      </w:pPr>
    </w:p>
    <w:p w:rsidR="007F570B" w:rsidRDefault="007F570B" w:rsidP="00060FF3">
      <w:pPr>
        <w:spacing w:after="0" w:line="240" w:lineRule="auto"/>
        <w:jc w:val="both"/>
        <w:rPr>
          <w:rFonts w:ascii="Times New Roman" w:eastAsia="Batang" w:hAnsi="Times New Roman" w:cs="Times New Roman"/>
          <w:b/>
          <w:lang w:eastAsia="ko-KR"/>
        </w:rPr>
      </w:pPr>
    </w:p>
    <w:p w:rsidR="007F570B" w:rsidRDefault="007F570B" w:rsidP="00060FF3">
      <w:pPr>
        <w:spacing w:after="0" w:line="240" w:lineRule="auto"/>
        <w:jc w:val="both"/>
        <w:rPr>
          <w:rFonts w:ascii="Times New Roman" w:eastAsia="Batang" w:hAnsi="Times New Roman" w:cs="Times New Roman"/>
          <w:b/>
          <w:lang w:eastAsia="ko-KR"/>
        </w:rPr>
      </w:pPr>
    </w:p>
    <w:p w:rsidR="007F570B" w:rsidRDefault="007F570B" w:rsidP="00060FF3">
      <w:pPr>
        <w:spacing w:after="0" w:line="240" w:lineRule="auto"/>
        <w:jc w:val="both"/>
        <w:rPr>
          <w:rFonts w:ascii="Times New Roman" w:eastAsia="Batang" w:hAnsi="Times New Roman" w:cs="Times New Roman"/>
          <w:b/>
          <w:lang w:eastAsia="ko-KR"/>
        </w:rPr>
      </w:pPr>
    </w:p>
    <w:p w:rsidR="007F570B" w:rsidRPr="00060FF3" w:rsidRDefault="007F570B" w:rsidP="00060FF3">
      <w:pPr>
        <w:spacing w:after="0" w:line="240" w:lineRule="auto"/>
        <w:jc w:val="both"/>
        <w:rPr>
          <w:rFonts w:ascii="Times New Roman" w:eastAsia="Batang" w:hAnsi="Times New Roman" w:cs="Times New Roman"/>
          <w:b/>
          <w:lang w:eastAsia="ko-KR"/>
        </w:rPr>
      </w:pP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r w:rsidRPr="00060FF3">
        <w:rPr>
          <w:rFonts w:ascii="Times New Roman" w:eastAsia="Batang" w:hAnsi="Times New Roman" w:cs="Times New Roman"/>
          <w:b/>
          <w:sz w:val="28"/>
          <w:szCs w:val="28"/>
          <w:lang w:eastAsia="ko-KR"/>
        </w:rPr>
        <w:lastRenderedPageBreak/>
        <w:t>5.1.4- Enstitülerdeki Öğrencilerin Yüksek Lisans (Tezli/Tezsiz) ve Doktora Programlarına Dağılımı</w:t>
      </w:r>
    </w:p>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p>
    <w:tbl>
      <w:tblPr>
        <w:tblStyle w:val="TableNormal"/>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4"/>
        <w:gridCol w:w="1274"/>
        <w:gridCol w:w="1039"/>
        <w:gridCol w:w="1369"/>
        <w:gridCol w:w="1274"/>
      </w:tblGrid>
      <w:tr w:rsidR="00060FF3" w:rsidRPr="007F570B" w:rsidTr="00E30AC0">
        <w:trPr>
          <w:trHeight w:val="739"/>
          <w:jc w:val="center"/>
        </w:trPr>
        <w:tc>
          <w:tcPr>
            <w:tcW w:w="8490" w:type="dxa"/>
            <w:gridSpan w:val="5"/>
          </w:tcPr>
          <w:p w:rsidR="00060FF3" w:rsidRPr="007F570B" w:rsidRDefault="00060FF3" w:rsidP="00060FF3">
            <w:pPr>
              <w:ind w:left="3798" w:right="429" w:hanging="3341"/>
              <w:jc w:val="both"/>
              <w:rPr>
                <w:rFonts w:ascii="Times New Roman" w:eastAsia="Times New Roman" w:hAnsi="Times New Roman" w:cs="Times New Roman"/>
                <w:b/>
                <w:sz w:val="24"/>
                <w:szCs w:val="24"/>
              </w:rPr>
            </w:pPr>
            <w:r w:rsidRPr="007F570B">
              <w:rPr>
                <w:rFonts w:ascii="Times New Roman" w:eastAsia="Times New Roman" w:hAnsi="Times New Roman" w:cs="Times New Roman"/>
                <w:b/>
                <w:sz w:val="24"/>
                <w:szCs w:val="24"/>
              </w:rPr>
              <w:t>Enstitülerdeki Öğrencilerin Yüksek Lisans (Tezli/ Tezsiz) ve Doktora Programlarına Dağılımı</w:t>
            </w:r>
          </w:p>
        </w:tc>
      </w:tr>
      <w:tr w:rsidR="00AF1E4E" w:rsidRPr="007F570B" w:rsidTr="00E30AC0">
        <w:trPr>
          <w:trHeight w:val="739"/>
          <w:jc w:val="center"/>
        </w:trPr>
        <w:tc>
          <w:tcPr>
            <w:tcW w:w="3534" w:type="dxa"/>
            <w:vMerge w:val="restart"/>
          </w:tcPr>
          <w:p w:rsidR="00AF1E4E" w:rsidRPr="007F570B" w:rsidRDefault="00AF1E4E" w:rsidP="00060FF3">
            <w:pPr>
              <w:spacing w:before="6"/>
              <w:jc w:val="both"/>
              <w:rPr>
                <w:rFonts w:ascii="Times New Roman" w:eastAsia="Times New Roman" w:hAnsi="Times New Roman" w:cs="Times New Roman"/>
                <w:b/>
                <w:sz w:val="24"/>
                <w:szCs w:val="24"/>
              </w:rPr>
            </w:pPr>
          </w:p>
          <w:p w:rsidR="00AF1E4E" w:rsidRPr="007F570B" w:rsidRDefault="00AF1E4E" w:rsidP="00060FF3">
            <w:pPr>
              <w:spacing w:before="1"/>
              <w:ind w:left="108"/>
              <w:jc w:val="both"/>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Program Adı (Anabilim Dalı)</w:t>
            </w:r>
          </w:p>
        </w:tc>
        <w:tc>
          <w:tcPr>
            <w:tcW w:w="2313" w:type="dxa"/>
            <w:gridSpan w:val="2"/>
          </w:tcPr>
          <w:p w:rsidR="00AF1E4E" w:rsidRPr="007F570B" w:rsidRDefault="00AF1E4E" w:rsidP="00C36A65">
            <w:pPr>
              <w:ind w:left="245" w:right="236"/>
              <w:jc w:val="both"/>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Yüksek Lisans Yapan Sayısı</w:t>
            </w:r>
          </w:p>
        </w:tc>
        <w:tc>
          <w:tcPr>
            <w:tcW w:w="1369" w:type="dxa"/>
            <w:vMerge w:val="restart"/>
          </w:tcPr>
          <w:p w:rsidR="00AF1E4E" w:rsidRPr="007F570B" w:rsidRDefault="00AF1E4E" w:rsidP="00C36A65">
            <w:pPr>
              <w:ind w:right="185"/>
              <w:jc w:val="both"/>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Doktora Yapan Sayısı</w:t>
            </w:r>
          </w:p>
        </w:tc>
        <w:tc>
          <w:tcPr>
            <w:tcW w:w="1274" w:type="dxa"/>
            <w:vMerge w:val="restart"/>
          </w:tcPr>
          <w:p w:rsidR="00AF1E4E" w:rsidRPr="007F570B" w:rsidRDefault="00AF1E4E" w:rsidP="00060FF3">
            <w:pPr>
              <w:spacing w:before="6"/>
              <w:jc w:val="both"/>
              <w:rPr>
                <w:rFonts w:ascii="Times New Roman" w:eastAsia="Times New Roman" w:hAnsi="Times New Roman" w:cs="Times New Roman"/>
                <w:b/>
                <w:sz w:val="24"/>
                <w:szCs w:val="24"/>
              </w:rPr>
            </w:pPr>
          </w:p>
          <w:p w:rsidR="00AF1E4E" w:rsidRPr="007F570B" w:rsidRDefault="00AF1E4E" w:rsidP="00060FF3">
            <w:pPr>
              <w:spacing w:before="1"/>
              <w:ind w:left="108"/>
              <w:jc w:val="both"/>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Tez aşamasında</w:t>
            </w:r>
          </w:p>
        </w:tc>
      </w:tr>
      <w:tr w:rsidR="00AF1E4E" w:rsidRPr="007F570B" w:rsidTr="00E30AC0">
        <w:trPr>
          <w:trHeight w:val="449"/>
          <w:jc w:val="center"/>
        </w:trPr>
        <w:tc>
          <w:tcPr>
            <w:tcW w:w="3534" w:type="dxa"/>
            <w:vMerge/>
          </w:tcPr>
          <w:p w:rsidR="00AF1E4E" w:rsidRPr="007F570B" w:rsidRDefault="00AF1E4E" w:rsidP="00060FF3">
            <w:pPr>
              <w:jc w:val="both"/>
              <w:rPr>
                <w:rFonts w:ascii="Times New Roman" w:eastAsia="Calibri" w:hAnsi="Times New Roman" w:cs="Times New Roman"/>
                <w:sz w:val="24"/>
                <w:szCs w:val="24"/>
                <w:lang w:val="en-GB" w:eastAsia="ko-KR"/>
              </w:rPr>
            </w:pPr>
          </w:p>
        </w:tc>
        <w:tc>
          <w:tcPr>
            <w:tcW w:w="1274" w:type="dxa"/>
          </w:tcPr>
          <w:p w:rsidR="00AF1E4E" w:rsidRPr="007F570B" w:rsidRDefault="00AF1E4E" w:rsidP="00060FF3">
            <w:pPr>
              <w:ind w:left="348"/>
              <w:jc w:val="both"/>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Tezli</w:t>
            </w:r>
          </w:p>
        </w:tc>
        <w:tc>
          <w:tcPr>
            <w:tcW w:w="1039" w:type="dxa"/>
          </w:tcPr>
          <w:p w:rsidR="00AF1E4E" w:rsidRPr="007F570B" w:rsidRDefault="00AF1E4E" w:rsidP="00060FF3">
            <w:pPr>
              <w:ind w:left="353"/>
              <w:jc w:val="both"/>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Tezsiz</w:t>
            </w:r>
          </w:p>
        </w:tc>
        <w:tc>
          <w:tcPr>
            <w:tcW w:w="1369" w:type="dxa"/>
            <w:vMerge/>
          </w:tcPr>
          <w:p w:rsidR="00AF1E4E" w:rsidRPr="007F570B" w:rsidRDefault="00AF1E4E" w:rsidP="00060FF3">
            <w:pPr>
              <w:jc w:val="both"/>
              <w:rPr>
                <w:rFonts w:ascii="Times New Roman" w:eastAsia="Calibri" w:hAnsi="Times New Roman" w:cs="Times New Roman"/>
                <w:sz w:val="24"/>
                <w:szCs w:val="24"/>
                <w:lang w:val="en-GB" w:eastAsia="ko-KR"/>
              </w:rPr>
            </w:pPr>
          </w:p>
        </w:tc>
        <w:tc>
          <w:tcPr>
            <w:tcW w:w="1274" w:type="dxa"/>
            <w:vMerge/>
          </w:tcPr>
          <w:p w:rsidR="00AF1E4E" w:rsidRPr="007F570B" w:rsidRDefault="00AF1E4E" w:rsidP="00060FF3">
            <w:pPr>
              <w:jc w:val="both"/>
              <w:rPr>
                <w:rFonts w:ascii="Times New Roman" w:eastAsia="Calibri" w:hAnsi="Times New Roman" w:cs="Times New Roman"/>
                <w:sz w:val="24"/>
                <w:szCs w:val="24"/>
                <w:lang w:val="en-GB" w:eastAsia="ko-KR"/>
              </w:rPr>
            </w:pPr>
          </w:p>
        </w:tc>
      </w:tr>
      <w:tr w:rsidR="00AF1E4E" w:rsidRPr="007F570B" w:rsidTr="00E30AC0">
        <w:trPr>
          <w:trHeight w:val="449"/>
          <w:jc w:val="center"/>
        </w:trPr>
        <w:tc>
          <w:tcPr>
            <w:tcW w:w="3534" w:type="dxa"/>
          </w:tcPr>
          <w:p w:rsidR="00AF1E4E" w:rsidRPr="007F570B" w:rsidRDefault="00AF1E4E" w:rsidP="00060FF3">
            <w:pPr>
              <w:ind w:left="108"/>
              <w:jc w:val="both"/>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Bahçe Bitkileri</w:t>
            </w:r>
          </w:p>
        </w:tc>
        <w:tc>
          <w:tcPr>
            <w:tcW w:w="1274" w:type="dxa"/>
            <w:vAlign w:val="center"/>
          </w:tcPr>
          <w:p w:rsidR="00AF1E4E" w:rsidRPr="007F570B" w:rsidRDefault="00AF1E4E" w:rsidP="00E30AC0">
            <w:pPr>
              <w:jc w:val="center"/>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33</w:t>
            </w:r>
          </w:p>
        </w:tc>
        <w:tc>
          <w:tcPr>
            <w:tcW w:w="1039" w:type="dxa"/>
            <w:vAlign w:val="center"/>
          </w:tcPr>
          <w:p w:rsidR="00AF1E4E" w:rsidRPr="007F570B" w:rsidRDefault="00AF1E4E" w:rsidP="00E30AC0">
            <w:pPr>
              <w:jc w:val="center"/>
              <w:rPr>
                <w:rFonts w:ascii="Times New Roman" w:eastAsia="Times New Roman" w:hAnsi="Times New Roman" w:cs="Times New Roman"/>
                <w:sz w:val="24"/>
                <w:szCs w:val="24"/>
              </w:rPr>
            </w:pPr>
          </w:p>
        </w:tc>
        <w:tc>
          <w:tcPr>
            <w:tcW w:w="1369" w:type="dxa"/>
            <w:vAlign w:val="center"/>
          </w:tcPr>
          <w:p w:rsidR="00AF1E4E" w:rsidRPr="007F570B" w:rsidRDefault="00AF1E4E" w:rsidP="00E30AC0">
            <w:pPr>
              <w:jc w:val="center"/>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10</w:t>
            </w:r>
          </w:p>
        </w:tc>
        <w:tc>
          <w:tcPr>
            <w:tcW w:w="1274" w:type="dxa"/>
            <w:vAlign w:val="center"/>
          </w:tcPr>
          <w:p w:rsidR="00AF1E4E" w:rsidRPr="007F570B" w:rsidRDefault="00AF1E4E" w:rsidP="00E30AC0">
            <w:pPr>
              <w:jc w:val="center"/>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7</w:t>
            </w:r>
          </w:p>
        </w:tc>
      </w:tr>
      <w:tr w:rsidR="00AF1E4E" w:rsidRPr="007F570B" w:rsidTr="00E30AC0">
        <w:trPr>
          <w:trHeight w:val="449"/>
          <w:jc w:val="center"/>
        </w:trPr>
        <w:tc>
          <w:tcPr>
            <w:tcW w:w="3534" w:type="dxa"/>
          </w:tcPr>
          <w:p w:rsidR="00AF1E4E" w:rsidRPr="007F570B" w:rsidRDefault="00AF1E4E" w:rsidP="00060FF3">
            <w:pPr>
              <w:ind w:left="108"/>
              <w:jc w:val="both"/>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Bitki Koruma</w:t>
            </w:r>
          </w:p>
        </w:tc>
        <w:tc>
          <w:tcPr>
            <w:tcW w:w="1274" w:type="dxa"/>
            <w:vAlign w:val="center"/>
          </w:tcPr>
          <w:p w:rsidR="00AF1E4E" w:rsidRPr="007F570B" w:rsidRDefault="00AF1E4E" w:rsidP="00E30AC0">
            <w:pPr>
              <w:jc w:val="center"/>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41</w:t>
            </w:r>
          </w:p>
        </w:tc>
        <w:tc>
          <w:tcPr>
            <w:tcW w:w="1039" w:type="dxa"/>
            <w:vAlign w:val="center"/>
          </w:tcPr>
          <w:p w:rsidR="00AF1E4E" w:rsidRPr="007F570B" w:rsidRDefault="00AF1E4E" w:rsidP="00E30AC0">
            <w:pPr>
              <w:jc w:val="center"/>
              <w:rPr>
                <w:rFonts w:ascii="Times New Roman" w:eastAsia="Times New Roman" w:hAnsi="Times New Roman" w:cs="Times New Roman"/>
                <w:sz w:val="24"/>
                <w:szCs w:val="24"/>
              </w:rPr>
            </w:pPr>
          </w:p>
        </w:tc>
        <w:tc>
          <w:tcPr>
            <w:tcW w:w="1369" w:type="dxa"/>
            <w:vAlign w:val="center"/>
          </w:tcPr>
          <w:p w:rsidR="00AF1E4E" w:rsidRPr="007F570B" w:rsidRDefault="00AF1E4E" w:rsidP="00E30AC0">
            <w:pPr>
              <w:jc w:val="center"/>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17</w:t>
            </w:r>
          </w:p>
        </w:tc>
        <w:tc>
          <w:tcPr>
            <w:tcW w:w="1274" w:type="dxa"/>
            <w:vAlign w:val="center"/>
          </w:tcPr>
          <w:p w:rsidR="00AF1E4E" w:rsidRPr="007F570B" w:rsidRDefault="00AF1E4E" w:rsidP="00E30AC0">
            <w:pPr>
              <w:jc w:val="center"/>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9</w:t>
            </w:r>
          </w:p>
        </w:tc>
      </w:tr>
      <w:tr w:rsidR="00AF1E4E" w:rsidRPr="007F570B" w:rsidTr="00E30AC0">
        <w:trPr>
          <w:trHeight w:val="449"/>
          <w:jc w:val="center"/>
        </w:trPr>
        <w:tc>
          <w:tcPr>
            <w:tcW w:w="3534" w:type="dxa"/>
          </w:tcPr>
          <w:p w:rsidR="00AF1E4E" w:rsidRPr="007F570B" w:rsidRDefault="00AF1E4E" w:rsidP="00060FF3">
            <w:pPr>
              <w:ind w:left="108"/>
              <w:jc w:val="both"/>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 xml:space="preserve">Biyosistem Mühendisliği </w:t>
            </w:r>
          </w:p>
        </w:tc>
        <w:tc>
          <w:tcPr>
            <w:tcW w:w="1274" w:type="dxa"/>
            <w:vAlign w:val="center"/>
          </w:tcPr>
          <w:p w:rsidR="00AF1E4E" w:rsidRPr="007F570B" w:rsidRDefault="00AF1E4E" w:rsidP="00E30AC0">
            <w:pPr>
              <w:jc w:val="center"/>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25</w:t>
            </w:r>
          </w:p>
        </w:tc>
        <w:tc>
          <w:tcPr>
            <w:tcW w:w="1039" w:type="dxa"/>
            <w:vAlign w:val="center"/>
          </w:tcPr>
          <w:p w:rsidR="00AF1E4E" w:rsidRPr="007F570B" w:rsidRDefault="00AF1E4E" w:rsidP="00E30AC0">
            <w:pPr>
              <w:jc w:val="center"/>
              <w:rPr>
                <w:rFonts w:ascii="Times New Roman" w:eastAsia="Times New Roman" w:hAnsi="Times New Roman" w:cs="Times New Roman"/>
                <w:sz w:val="24"/>
                <w:szCs w:val="24"/>
              </w:rPr>
            </w:pPr>
          </w:p>
        </w:tc>
        <w:tc>
          <w:tcPr>
            <w:tcW w:w="1369" w:type="dxa"/>
            <w:vAlign w:val="center"/>
          </w:tcPr>
          <w:p w:rsidR="00AF1E4E" w:rsidRPr="007F570B" w:rsidRDefault="00AF1E4E" w:rsidP="00E30AC0">
            <w:pPr>
              <w:jc w:val="center"/>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7</w:t>
            </w:r>
          </w:p>
        </w:tc>
        <w:tc>
          <w:tcPr>
            <w:tcW w:w="1274" w:type="dxa"/>
            <w:vAlign w:val="center"/>
          </w:tcPr>
          <w:p w:rsidR="00AF1E4E" w:rsidRPr="007F570B" w:rsidRDefault="00AF1E4E" w:rsidP="00E30AC0">
            <w:pPr>
              <w:jc w:val="center"/>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3</w:t>
            </w:r>
          </w:p>
        </w:tc>
      </w:tr>
      <w:tr w:rsidR="00AF1E4E" w:rsidRPr="007F570B" w:rsidTr="00E30AC0">
        <w:trPr>
          <w:trHeight w:val="449"/>
          <w:jc w:val="center"/>
        </w:trPr>
        <w:tc>
          <w:tcPr>
            <w:tcW w:w="3534" w:type="dxa"/>
          </w:tcPr>
          <w:p w:rsidR="00AF1E4E" w:rsidRPr="007F570B" w:rsidRDefault="00AF1E4E" w:rsidP="00060FF3">
            <w:pPr>
              <w:ind w:left="108"/>
              <w:jc w:val="both"/>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Tarım Ekonomisi</w:t>
            </w:r>
          </w:p>
        </w:tc>
        <w:tc>
          <w:tcPr>
            <w:tcW w:w="1274" w:type="dxa"/>
            <w:vAlign w:val="center"/>
          </w:tcPr>
          <w:p w:rsidR="00AF1E4E" w:rsidRPr="007F570B" w:rsidRDefault="00AF1E4E" w:rsidP="00E30AC0">
            <w:pPr>
              <w:jc w:val="center"/>
              <w:rPr>
                <w:rFonts w:ascii="Times New Roman" w:eastAsia="Calibri" w:hAnsi="Times New Roman" w:cs="Times New Roman"/>
                <w:sz w:val="24"/>
                <w:szCs w:val="24"/>
                <w:lang w:val="en-GB" w:eastAsia="ko-KR"/>
              </w:rPr>
            </w:pPr>
            <w:r w:rsidRPr="007F570B">
              <w:rPr>
                <w:rFonts w:ascii="Times New Roman" w:eastAsia="Calibri" w:hAnsi="Times New Roman" w:cs="Times New Roman"/>
                <w:sz w:val="24"/>
                <w:szCs w:val="24"/>
                <w:lang w:val="en-GB" w:eastAsia="ko-KR"/>
              </w:rPr>
              <w:t>29</w:t>
            </w:r>
          </w:p>
        </w:tc>
        <w:tc>
          <w:tcPr>
            <w:tcW w:w="1039" w:type="dxa"/>
            <w:vAlign w:val="center"/>
          </w:tcPr>
          <w:p w:rsidR="00AF1E4E" w:rsidRPr="007F570B" w:rsidRDefault="00AF1E4E" w:rsidP="00E30AC0">
            <w:pPr>
              <w:jc w:val="center"/>
              <w:rPr>
                <w:rFonts w:ascii="Times New Roman" w:eastAsia="Calibri" w:hAnsi="Times New Roman" w:cs="Times New Roman"/>
                <w:sz w:val="24"/>
                <w:szCs w:val="24"/>
                <w:lang w:val="en-GB" w:eastAsia="ko-KR"/>
              </w:rPr>
            </w:pPr>
          </w:p>
        </w:tc>
        <w:tc>
          <w:tcPr>
            <w:tcW w:w="1369" w:type="dxa"/>
            <w:vAlign w:val="center"/>
          </w:tcPr>
          <w:p w:rsidR="00AF1E4E" w:rsidRPr="007F570B" w:rsidRDefault="00AF1E4E" w:rsidP="00E30AC0">
            <w:pPr>
              <w:jc w:val="center"/>
              <w:rPr>
                <w:rFonts w:ascii="Times New Roman" w:eastAsia="Calibri" w:hAnsi="Times New Roman" w:cs="Times New Roman"/>
                <w:sz w:val="24"/>
                <w:szCs w:val="24"/>
                <w:lang w:val="en-GB" w:eastAsia="ko-KR"/>
              </w:rPr>
            </w:pPr>
            <w:r w:rsidRPr="007F570B">
              <w:rPr>
                <w:rFonts w:ascii="Times New Roman" w:eastAsia="Calibri" w:hAnsi="Times New Roman" w:cs="Times New Roman"/>
                <w:sz w:val="24"/>
                <w:szCs w:val="24"/>
                <w:lang w:val="en-GB" w:eastAsia="ko-KR"/>
              </w:rPr>
              <w:t>6</w:t>
            </w:r>
          </w:p>
        </w:tc>
        <w:tc>
          <w:tcPr>
            <w:tcW w:w="1274" w:type="dxa"/>
            <w:vAlign w:val="center"/>
          </w:tcPr>
          <w:p w:rsidR="00AF1E4E" w:rsidRPr="007F570B" w:rsidRDefault="00AF1E4E" w:rsidP="00E30AC0">
            <w:pPr>
              <w:jc w:val="center"/>
              <w:rPr>
                <w:rFonts w:ascii="Times New Roman" w:eastAsia="Calibri" w:hAnsi="Times New Roman" w:cs="Times New Roman"/>
                <w:sz w:val="24"/>
                <w:szCs w:val="24"/>
                <w:lang w:val="en-GB" w:eastAsia="ko-KR"/>
              </w:rPr>
            </w:pPr>
            <w:r w:rsidRPr="007F570B">
              <w:rPr>
                <w:rFonts w:ascii="Times New Roman" w:eastAsia="Calibri" w:hAnsi="Times New Roman" w:cs="Times New Roman"/>
                <w:sz w:val="24"/>
                <w:szCs w:val="24"/>
                <w:lang w:val="en-GB" w:eastAsia="ko-KR"/>
              </w:rPr>
              <w:t>3</w:t>
            </w:r>
          </w:p>
        </w:tc>
      </w:tr>
      <w:tr w:rsidR="00AF1E4E" w:rsidRPr="007F570B" w:rsidTr="00E30AC0">
        <w:trPr>
          <w:trHeight w:val="449"/>
          <w:jc w:val="center"/>
        </w:trPr>
        <w:tc>
          <w:tcPr>
            <w:tcW w:w="3534" w:type="dxa"/>
          </w:tcPr>
          <w:p w:rsidR="00AF1E4E" w:rsidRPr="007F570B" w:rsidRDefault="00AF1E4E" w:rsidP="00060FF3">
            <w:pPr>
              <w:ind w:left="108"/>
              <w:jc w:val="both"/>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Tarımsal Biyoteknoloji</w:t>
            </w:r>
          </w:p>
        </w:tc>
        <w:tc>
          <w:tcPr>
            <w:tcW w:w="1274" w:type="dxa"/>
            <w:vAlign w:val="center"/>
          </w:tcPr>
          <w:p w:rsidR="00AF1E4E" w:rsidRPr="007F570B" w:rsidRDefault="00AF1E4E" w:rsidP="00E30AC0">
            <w:pPr>
              <w:jc w:val="center"/>
              <w:rPr>
                <w:rFonts w:ascii="Times New Roman" w:eastAsia="Calibri" w:hAnsi="Times New Roman" w:cs="Times New Roman"/>
                <w:sz w:val="24"/>
                <w:szCs w:val="24"/>
                <w:lang w:val="en-GB" w:eastAsia="ko-KR"/>
              </w:rPr>
            </w:pPr>
            <w:r w:rsidRPr="007F570B">
              <w:rPr>
                <w:rFonts w:ascii="Times New Roman" w:eastAsia="Calibri" w:hAnsi="Times New Roman" w:cs="Times New Roman"/>
                <w:sz w:val="24"/>
                <w:szCs w:val="24"/>
                <w:lang w:val="en-GB" w:eastAsia="ko-KR"/>
              </w:rPr>
              <w:t>8</w:t>
            </w:r>
          </w:p>
        </w:tc>
        <w:tc>
          <w:tcPr>
            <w:tcW w:w="1039" w:type="dxa"/>
            <w:vAlign w:val="center"/>
          </w:tcPr>
          <w:p w:rsidR="00AF1E4E" w:rsidRPr="007F570B" w:rsidRDefault="00AF1E4E" w:rsidP="00E30AC0">
            <w:pPr>
              <w:jc w:val="center"/>
              <w:rPr>
                <w:rFonts w:ascii="Times New Roman" w:eastAsia="Calibri" w:hAnsi="Times New Roman" w:cs="Times New Roman"/>
                <w:sz w:val="24"/>
                <w:szCs w:val="24"/>
                <w:lang w:val="en-GB" w:eastAsia="ko-KR"/>
              </w:rPr>
            </w:pPr>
          </w:p>
        </w:tc>
        <w:tc>
          <w:tcPr>
            <w:tcW w:w="1369" w:type="dxa"/>
            <w:vAlign w:val="center"/>
          </w:tcPr>
          <w:p w:rsidR="00AF1E4E" w:rsidRPr="007F570B" w:rsidRDefault="00AF1E4E" w:rsidP="00E30AC0">
            <w:pPr>
              <w:jc w:val="center"/>
              <w:rPr>
                <w:rFonts w:ascii="Times New Roman" w:eastAsia="Calibri" w:hAnsi="Times New Roman" w:cs="Times New Roman"/>
                <w:sz w:val="24"/>
                <w:szCs w:val="24"/>
                <w:lang w:val="en-GB" w:eastAsia="ko-KR"/>
              </w:rPr>
            </w:pPr>
            <w:r w:rsidRPr="007F570B">
              <w:rPr>
                <w:rFonts w:ascii="Times New Roman" w:eastAsia="Calibri" w:hAnsi="Times New Roman" w:cs="Times New Roman"/>
                <w:sz w:val="24"/>
                <w:szCs w:val="24"/>
                <w:lang w:val="en-GB" w:eastAsia="ko-KR"/>
              </w:rPr>
              <w:t>6</w:t>
            </w:r>
          </w:p>
        </w:tc>
        <w:tc>
          <w:tcPr>
            <w:tcW w:w="1274" w:type="dxa"/>
            <w:vAlign w:val="center"/>
          </w:tcPr>
          <w:p w:rsidR="00AF1E4E" w:rsidRPr="007F570B" w:rsidRDefault="00AF1E4E" w:rsidP="00E30AC0">
            <w:pPr>
              <w:jc w:val="center"/>
              <w:rPr>
                <w:rFonts w:ascii="Times New Roman" w:eastAsia="Calibri" w:hAnsi="Times New Roman" w:cs="Times New Roman"/>
                <w:sz w:val="24"/>
                <w:szCs w:val="24"/>
                <w:lang w:val="en-GB" w:eastAsia="ko-KR"/>
              </w:rPr>
            </w:pPr>
            <w:r w:rsidRPr="007F570B">
              <w:rPr>
                <w:rFonts w:ascii="Times New Roman" w:eastAsia="Calibri" w:hAnsi="Times New Roman" w:cs="Times New Roman"/>
                <w:sz w:val="24"/>
                <w:szCs w:val="24"/>
                <w:lang w:val="en-GB" w:eastAsia="ko-KR"/>
              </w:rPr>
              <w:t>4</w:t>
            </w:r>
          </w:p>
        </w:tc>
      </w:tr>
      <w:tr w:rsidR="00AF1E4E" w:rsidRPr="007F570B" w:rsidTr="00E30AC0">
        <w:trPr>
          <w:trHeight w:val="449"/>
          <w:jc w:val="center"/>
        </w:trPr>
        <w:tc>
          <w:tcPr>
            <w:tcW w:w="3534" w:type="dxa"/>
          </w:tcPr>
          <w:p w:rsidR="00AF1E4E" w:rsidRPr="007F570B" w:rsidRDefault="00AF1E4E" w:rsidP="00060FF3">
            <w:pPr>
              <w:ind w:left="108"/>
              <w:jc w:val="both"/>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Tarla Bitkileri</w:t>
            </w:r>
          </w:p>
        </w:tc>
        <w:tc>
          <w:tcPr>
            <w:tcW w:w="1274" w:type="dxa"/>
            <w:vAlign w:val="center"/>
          </w:tcPr>
          <w:p w:rsidR="00AF1E4E" w:rsidRPr="007F570B" w:rsidRDefault="00AF1E4E" w:rsidP="00E30AC0">
            <w:pPr>
              <w:jc w:val="center"/>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33</w:t>
            </w:r>
          </w:p>
        </w:tc>
        <w:tc>
          <w:tcPr>
            <w:tcW w:w="1039" w:type="dxa"/>
            <w:vAlign w:val="center"/>
          </w:tcPr>
          <w:p w:rsidR="00AF1E4E" w:rsidRPr="007F570B" w:rsidRDefault="00AF1E4E" w:rsidP="00E30AC0">
            <w:pPr>
              <w:jc w:val="center"/>
              <w:rPr>
                <w:rFonts w:ascii="Times New Roman" w:eastAsia="Times New Roman" w:hAnsi="Times New Roman" w:cs="Times New Roman"/>
                <w:sz w:val="24"/>
                <w:szCs w:val="24"/>
              </w:rPr>
            </w:pPr>
          </w:p>
        </w:tc>
        <w:tc>
          <w:tcPr>
            <w:tcW w:w="1369" w:type="dxa"/>
            <w:vAlign w:val="center"/>
          </w:tcPr>
          <w:p w:rsidR="00AF1E4E" w:rsidRPr="007F570B" w:rsidRDefault="00AF1E4E" w:rsidP="00E30AC0">
            <w:pPr>
              <w:jc w:val="center"/>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11</w:t>
            </w:r>
          </w:p>
        </w:tc>
        <w:tc>
          <w:tcPr>
            <w:tcW w:w="1274" w:type="dxa"/>
            <w:vAlign w:val="center"/>
          </w:tcPr>
          <w:p w:rsidR="00AF1E4E" w:rsidRPr="007F570B" w:rsidRDefault="00AF1E4E" w:rsidP="00E30AC0">
            <w:pPr>
              <w:jc w:val="center"/>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7</w:t>
            </w:r>
          </w:p>
        </w:tc>
      </w:tr>
      <w:tr w:rsidR="00AF1E4E" w:rsidRPr="007F570B" w:rsidTr="00E30AC0">
        <w:trPr>
          <w:trHeight w:val="449"/>
          <w:jc w:val="center"/>
        </w:trPr>
        <w:tc>
          <w:tcPr>
            <w:tcW w:w="3534" w:type="dxa"/>
          </w:tcPr>
          <w:p w:rsidR="00AF1E4E" w:rsidRPr="007F570B" w:rsidRDefault="00AF1E4E" w:rsidP="00060FF3">
            <w:pPr>
              <w:ind w:left="108"/>
              <w:jc w:val="both"/>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Toprak Bilimi Ve Bitki Besleme</w:t>
            </w:r>
          </w:p>
        </w:tc>
        <w:tc>
          <w:tcPr>
            <w:tcW w:w="1274" w:type="dxa"/>
            <w:vAlign w:val="center"/>
          </w:tcPr>
          <w:p w:rsidR="00AF1E4E" w:rsidRPr="007F570B" w:rsidRDefault="00AF1E4E" w:rsidP="00E30AC0">
            <w:pPr>
              <w:jc w:val="center"/>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7</w:t>
            </w:r>
          </w:p>
        </w:tc>
        <w:tc>
          <w:tcPr>
            <w:tcW w:w="1039" w:type="dxa"/>
            <w:vAlign w:val="center"/>
          </w:tcPr>
          <w:p w:rsidR="00AF1E4E" w:rsidRPr="007F570B" w:rsidRDefault="00AF1E4E" w:rsidP="00E30AC0">
            <w:pPr>
              <w:jc w:val="center"/>
              <w:rPr>
                <w:rFonts w:ascii="Times New Roman" w:eastAsia="Times New Roman" w:hAnsi="Times New Roman" w:cs="Times New Roman"/>
                <w:sz w:val="24"/>
                <w:szCs w:val="24"/>
              </w:rPr>
            </w:pPr>
          </w:p>
        </w:tc>
        <w:tc>
          <w:tcPr>
            <w:tcW w:w="1369" w:type="dxa"/>
            <w:vAlign w:val="center"/>
          </w:tcPr>
          <w:p w:rsidR="00AF1E4E" w:rsidRPr="007F570B" w:rsidRDefault="00AF1E4E" w:rsidP="00E30AC0">
            <w:pPr>
              <w:jc w:val="center"/>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w:t>
            </w:r>
          </w:p>
        </w:tc>
        <w:tc>
          <w:tcPr>
            <w:tcW w:w="1274" w:type="dxa"/>
            <w:vAlign w:val="center"/>
          </w:tcPr>
          <w:p w:rsidR="00AF1E4E" w:rsidRPr="007F570B" w:rsidRDefault="00AF1E4E" w:rsidP="00E30AC0">
            <w:pPr>
              <w:jc w:val="center"/>
              <w:rPr>
                <w:rFonts w:ascii="Times New Roman" w:eastAsia="Times New Roman" w:hAnsi="Times New Roman" w:cs="Times New Roman"/>
                <w:sz w:val="24"/>
                <w:szCs w:val="24"/>
              </w:rPr>
            </w:pPr>
          </w:p>
        </w:tc>
      </w:tr>
      <w:tr w:rsidR="00AF1E4E" w:rsidRPr="007F570B" w:rsidTr="00E30AC0">
        <w:trPr>
          <w:trHeight w:val="449"/>
          <w:jc w:val="center"/>
        </w:trPr>
        <w:tc>
          <w:tcPr>
            <w:tcW w:w="3534" w:type="dxa"/>
          </w:tcPr>
          <w:p w:rsidR="00AF1E4E" w:rsidRPr="007F570B" w:rsidRDefault="00AF1E4E" w:rsidP="00060FF3">
            <w:pPr>
              <w:ind w:left="108"/>
              <w:jc w:val="both"/>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Zootekni</w:t>
            </w:r>
          </w:p>
        </w:tc>
        <w:tc>
          <w:tcPr>
            <w:tcW w:w="1274" w:type="dxa"/>
            <w:vAlign w:val="center"/>
          </w:tcPr>
          <w:p w:rsidR="00AF1E4E" w:rsidRPr="007F570B" w:rsidRDefault="00AF1E4E" w:rsidP="00E30AC0">
            <w:pPr>
              <w:jc w:val="center"/>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14</w:t>
            </w:r>
          </w:p>
        </w:tc>
        <w:tc>
          <w:tcPr>
            <w:tcW w:w="1039" w:type="dxa"/>
            <w:vAlign w:val="center"/>
          </w:tcPr>
          <w:p w:rsidR="00AF1E4E" w:rsidRPr="007F570B" w:rsidRDefault="00AF1E4E" w:rsidP="00E30AC0">
            <w:pPr>
              <w:jc w:val="center"/>
              <w:rPr>
                <w:rFonts w:ascii="Times New Roman" w:eastAsia="Times New Roman" w:hAnsi="Times New Roman" w:cs="Times New Roman"/>
                <w:sz w:val="24"/>
                <w:szCs w:val="24"/>
              </w:rPr>
            </w:pPr>
          </w:p>
        </w:tc>
        <w:tc>
          <w:tcPr>
            <w:tcW w:w="1369" w:type="dxa"/>
            <w:vAlign w:val="center"/>
          </w:tcPr>
          <w:p w:rsidR="00AF1E4E" w:rsidRPr="007F570B" w:rsidRDefault="00AF1E4E" w:rsidP="00E30AC0">
            <w:pPr>
              <w:jc w:val="center"/>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7</w:t>
            </w:r>
          </w:p>
        </w:tc>
        <w:tc>
          <w:tcPr>
            <w:tcW w:w="1274" w:type="dxa"/>
            <w:vAlign w:val="center"/>
          </w:tcPr>
          <w:p w:rsidR="00AF1E4E" w:rsidRPr="007F570B" w:rsidRDefault="00AF1E4E" w:rsidP="00E30AC0">
            <w:pPr>
              <w:jc w:val="center"/>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4</w:t>
            </w:r>
          </w:p>
        </w:tc>
      </w:tr>
      <w:tr w:rsidR="00E30AC0" w:rsidRPr="007F570B" w:rsidTr="00E30AC0">
        <w:trPr>
          <w:trHeight w:val="449"/>
          <w:jc w:val="center"/>
        </w:trPr>
        <w:tc>
          <w:tcPr>
            <w:tcW w:w="3534" w:type="dxa"/>
          </w:tcPr>
          <w:p w:rsidR="00E30AC0" w:rsidRPr="007F570B" w:rsidRDefault="00E30AC0" w:rsidP="00E30AC0">
            <w:pPr>
              <w:ind w:left="108"/>
              <w:jc w:val="both"/>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Su Ürünleri</w:t>
            </w:r>
          </w:p>
        </w:tc>
        <w:tc>
          <w:tcPr>
            <w:tcW w:w="1274" w:type="dxa"/>
          </w:tcPr>
          <w:p w:rsidR="00E30AC0" w:rsidRPr="007F570B" w:rsidRDefault="000B6F7B" w:rsidP="00E30AC0">
            <w:pPr>
              <w:jc w:val="center"/>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9</w:t>
            </w:r>
          </w:p>
        </w:tc>
        <w:tc>
          <w:tcPr>
            <w:tcW w:w="1039" w:type="dxa"/>
            <w:vAlign w:val="center"/>
          </w:tcPr>
          <w:p w:rsidR="00E30AC0" w:rsidRPr="007F570B" w:rsidRDefault="00E30AC0" w:rsidP="00E30AC0">
            <w:pPr>
              <w:jc w:val="center"/>
              <w:rPr>
                <w:rFonts w:ascii="Times New Roman" w:eastAsia="Times New Roman" w:hAnsi="Times New Roman" w:cs="Times New Roman"/>
                <w:sz w:val="24"/>
                <w:szCs w:val="24"/>
              </w:rPr>
            </w:pPr>
          </w:p>
        </w:tc>
        <w:tc>
          <w:tcPr>
            <w:tcW w:w="1369" w:type="dxa"/>
            <w:vAlign w:val="center"/>
          </w:tcPr>
          <w:p w:rsidR="00E30AC0" w:rsidRPr="007F570B" w:rsidRDefault="00E30AC0" w:rsidP="00E30AC0">
            <w:pPr>
              <w:jc w:val="center"/>
              <w:rPr>
                <w:rFonts w:ascii="Times New Roman" w:eastAsia="Times New Roman" w:hAnsi="Times New Roman" w:cs="Times New Roman"/>
                <w:sz w:val="24"/>
                <w:szCs w:val="24"/>
              </w:rPr>
            </w:pPr>
          </w:p>
        </w:tc>
        <w:tc>
          <w:tcPr>
            <w:tcW w:w="1274" w:type="dxa"/>
            <w:vAlign w:val="center"/>
          </w:tcPr>
          <w:p w:rsidR="00E30AC0" w:rsidRPr="007F570B" w:rsidRDefault="00E30AC0" w:rsidP="00E30AC0">
            <w:pPr>
              <w:jc w:val="center"/>
              <w:rPr>
                <w:rFonts w:ascii="Times New Roman" w:eastAsia="Times New Roman" w:hAnsi="Times New Roman" w:cs="Times New Roman"/>
                <w:sz w:val="24"/>
                <w:szCs w:val="24"/>
              </w:rPr>
            </w:pPr>
            <w:r w:rsidRPr="007F570B">
              <w:rPr>
                <w:rFonts w:ascii="Times New Roman" w:eastAsia="Times New Roman" w:hAnsi="Times New Roman" w:cs="Times New Roman"/>
                <w:sz w:val="24"/>
                <w:szCs w:val="24"/>
              </w:rPr>
              <w:t>-</w:t>
            </w:r>
          </w:p>
        </w:tc>
      </w:tr>
      <w:tr w:rsidR="00E30AC0" w:rsidRPr="007F570B" w:rsidTr="00E30AC0">
        <w:trPr>
          <w:trHeight w:val="449"/>
          <w:jc w:val="center"/>
        </w:trPr>
        <w:tc>
          <w:tcPr>
            <w:tcW w:w="3534" w:type="dxa"/>
          </w:tcPr>
          <w:p w:rsidR="00E30AC0" w:rsidRPr="007F570B" w:rsidRDefault="00E30AC0" w:rsidP="00E30AC0">
            <w:pPr>
              <w:ind w:left="108"/>
              <w:jc w:val="both"/>
              <w:rPr>
                <w:rFonts w:ascii="Times New Roman" w:eastAsia="Times New Roman" w:hAnsi="Times New Roman" w:cs="Times New Roman"/>
                <w:b/>
                <w:sz w:val="24"/>
                <w:szCs w:val="24"/>
              </w:rPr>
            </w:pPr>
            <w:r w:rsidRPr="007F570B">
              <w:rPr>
                <w:rFonts w:ascii="Times New Roman" w:eastAsia="Times New Roman" w:hAnsi="Times New Roman" w:cs="Times New Roman"/>
                <w:b/>
                <w:sz w:val="24"/>
                <w:szCs w:val="24"/>
              </w:rPr>
              <w:t>Toplam</w:t>
            </w:r>
          </w:p>
        </w:tc>
        <w:tc>
          <w:tcPr>
            <w:tcW w:w="1274" w:type="dxa"/>
          </w:tcPr>
          <w:p w:rsidR="00E30AC0" w:rsidRPr="007F570B" w:rsidRDefault="000B6F7B" w:rsidP="00E30AC0">
            <w:pPr>
              <w:jc w:val="center"/>
              <w:rPr>
                <w:rFonts w:ascii="Times New Roman" w:eastAsia="Times New Roman" w:hAnsi="Times New Roman" w:cs="Times New Roman"/>
                <w:sz w:val="24"/>
                <w:szCs w:val="24"/>
              </w:rPr>
            </w:pPr>
            <w:r w:rsidRPr="007F570B">
              <w:rPr>
                <w:rFonts w:ascii="Times New Roman" w:eastAsia="Times New Roman" w:hAnsi="Times New Roman" w:cs="Times New Roman"/>
                <w:b/>
                <w:sz w:val="24"/>
                <w:szCs w:val="24"/>
              </w:rPr>
              <w:t>200</w:t>
            </w:r>
          </w:p>
        </w:tc>
        <w:tc>
          <w:tcPr>
            <w:tcW w:w="1039" w:type="dxa"/>
          </w:tcPr>
          <w:p w:rsidR="00E30AC0" w:rsidRPr="007F570B" w:rsidRDefault="00E30AC0" w:rsidP="00E30AC0">
            <w:pPr>
              <w:jc w:val="center"/>
              <w:rPr>
                <w:rFonts w:ascii="Times New Roman" w:eastAsia="Times New Roman" w:hAnsi="Times New Roman" w:cs="Times New Roman"/>
                <w:b/>
                <w:sz w:val="24"/>
                <w:szCs w:val="24"/>
              </w:rPr>
            </w:pPr>
          </w:p>
        </w:tc>
        <w:tc>
          <w:tcPr>
            <w:tcW w:w="1369" w:type="dxa"/>
          </w:tcPr>
          <w:p w:rsidR="00E30AC0" w:rsidRPr="007F570B" w:rsidRDefault="000B6F7B" w:rsidP="00E30AC0">
            <w:pPr>
              <w:jc w:val="center"/>
              <w:rPr>
                <w:rFonts w:ascii="Times New Roman" w:eastAsia="Times New Roman" w:hAnsi="Times New Roman" w:cs="Times New Roman"/>
                <w:b/>
                <w:sz w:val="24"/>
                <w:szCs w:val="24"/>
              </w:rPr>
            </w:pPr>
            <w:r w:rsidRPr="007F570B">
              <w:rPr>
                <w:rFonts w:ascii="Times New Roman" w:eastAsia="Times New Roman" w:hAnsi="Times New Roman" w:cs="Times New Roman"/>
                <w:b/>
                <w:sz w:val="24"/>
                <w:szCs w:val="24"/>
              </w:rPr>
              <w:t>64</w:t>
            </w:r>
          </w:p>
        </w:tc>
        <w:tc>
          <w:tcPr>
            <w:tcW w:w="1274" w:type="dxa"/>
          </w:tcPr>
          <w:p w:rsidR="00E30AC0" w:rsidRPr="007F570B" w:rsidRDefault="00E30AC0" w:rsidP="00E30AC0">
            <w:pPr>
              <w:jc w:val="center"/>
              <w:rPr>
                <w:rFonts w:ascii="Times New Roman" w:eastAsia="Times New Roman" w:hAnsi="Times New Roman" w:cs="Times New Roman"/>
                <w:b/>
                <w:sz w:val="24"/>
                <w:szCs w:val="24"/>
              </w:rPr>
            </w:pPr>
          </w:p>
        </w:tc>
      </w:tr>
    </w:tbl>
    <w:p w:rsidR="00060FF3" w:rsidRPr="00060FF3" w:rsidRDefault="00060FF3" w:rsidP="00060FF3">
      <w:pPr>
        <w:spacing w:after="0" w:line="240" w:lineRule="auto"/>
        <w:jc w:val="both"/>
        <w:rPr>
          <w:rFonts w:ascii="Times New Roman" w:eastAsia="Batang" w:hAnsi="Times New Roman" w:cs="Times New Roman"/>
          <w:b/>
          <w:sz w:val="28"/>
          <w:szCs w:val="28"/>
          <w:lang w:eastAsia="ko-KR"/>
        </w:rPr>
      </w:pPr>
    </w:p>
    <w:p w:rsidR="00060FF3" w:rsidRPr="00060FF3" w:rsidRDefault="00060FF3" w:rsidP="007F570B">
      <w:pPr>
        <w:keepNext/>
        <w:spacing w:before="240" w:after="60" w:line="276" w:lineRule="auto"/>
        <w:jc w:val="both"/>
        <w:outlineLvl w:val="2"/>
        <w:rPr>
          <w:rFonts w:ascii="Times New Roman" w:eastAsia="Batang" w:hAnsi="Times New Roman" w:cs="Times New Roman"/>
          <w:b/>
          <w:sz w:val="28"/>
          <w:szCs w:val="28"/>
          <w:lang w:eastAsia="ko-KR"/>
        </w:rPr>
      </w:pPr>
      <w:r w:rsidRPr="00060FF3">
        <w:rPr>
          <w:rFonts w:ascii="Times New Roman" w:eastAsia="Batang" w:hAnsi="Times New Roman" w:cs="Times New Roman"/>
          <w:b/>
          <w:sz w:val="28"/>
          <w:szCs w:val="28"/>
          <w:lang w:eastAsia="ko-KR"/>
        </w:rPr>
        <w:t>6- Yönetim ve İç Kontrol Sistemi</w:t>
      </w:r>
    </w:p>
    <w:p w:rsidR="00060FF3" w:rsidRPr="00060FF3" w:rsidRDefault="00060FF3" w:rsidP="007F570B">
      <w:pPr>
        <w:spacing w:after="0" w:line="276"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ab/>
        <w:t xml:space="preserve">Ziraat Fakültesi Görevler ayrılığı ilkesi çerçevesinde hiyerarşik bir yapılanma ile hizmetlerini yürütmektedir. İdari, mali, öğrenci işleri ayrı </w:t>
      </w:r>
      <w:r w:rsidR="0048137D">
        <w:rPr>
          <w:rFonts w:ascii="Times New Roman" w:eastAsia="Batang" w:hAnsi="Times New Roman" w:cs="Times New Roman"/>
          <w:sz w:val="24"/>
          <w:szCs w:val="20"/>
          <w:lang w:eastAsia="ko-KR"/>
        </w:rPr>
        <w:t>servisler</w:t>
      </w:r>
      <w:r w:rsidRPr="00060FF3">
        <w:rPr>
          <w:rFonts w:ascii="Times New Roman" w:eastAsia="Batang" w:hAnsi="Times New Roman" w:cs="Times New Roman"/>
          <w:sz w:val="24"/>
          <w:szCs w:val="20"/>
          <w:lang w:eastAsia="ko-KR"/>
        </w:rPr>
        <w:t xml:space="preserve"> olarak tahsis edilmiş çalışanların yetki görev ve sorumlulukları yazılı olarak ve açık bir şekilde bildirimleri yapılmıştır. Tüm yazışmalar, duyurular, satın alma, ayniyat, tahakkuk işlemleri memur, şef, Fakülte Sekreteri, Dekan Yardımcısı, Dekan hiyerarşisinde kontrol edilerek yapılmaktadır. Ayrıca mali evraklar Strateji Geliştirme Daire Başkanlığınca ön kontrolden sonra ödemeleri yapılmaktadır.</w:t>
      </w:r>
    </w:p>
    <w:p w:rsidR="007F570B" w:rsidRDefault="007F570B">
      <w:pPr>
        <w:rPr>
          <w:rFonts w:ascii="Times New Roman" w:eastAsia="Batang" w:hAnsi="Times New Roman" w:cs="Times New Roman"/>
          <w:sz w:val="24"/>
          <w:szCs w:val="20"/>
          <w:lang w:eastAsia="ko-KR"/>
        </w:rPr>
      </w:pPr>
      <w:r>
        <w:rPr>
          <w:rFonts w:ascii="Times New Roman" w:eastAsia="Batang" w:hAnsi="Times New Roman" w:cs="Times New Roman"/>
          <w:sz w:val="24"/>
          <w:szCs w:val="20"/>
          <w:lang w:eastAsia="ko-KR"/>
        </w:rPr>
        <w:br w:type="page"/>
      </w:r>
    </w:p>
    <w:p w:rsidR="00060FF3" w:rsidRPr="00060FF3" w:rsidRDefault="00060FF3" w:rsidP="00060FF3">
      <w:pPr>
        <w:spacing w:after="0" w:line="240" w:lineRule="auto"/>
        <w:jc w:val="both"/>
        <w:rPr>
          <w:rFonts w:ascii="Times New Roman" w:eastAsia="Batang" w:hAnsi="Times New Roman" w:cs="Times New Roman"/>
          <w:sz w:val="24"/>
          <w:szCs w:val="20"/>
          <w:lang w:eastAsia="ko-KR"/>
        </w:rPr>
      </w:pPr>
    </w:p>
    <w:p w:rsidR="00060FF3" w:rsidRPr="00060FF3" w:rsidRDefault="00060FF3" w:rsidP="00060FF3">
      <w:pPr>
        <w:keepNext/>
        <w:spacing w:before="240" w:after="60" w:line="240" w:lineRule="auto"/>
        <w:jc w:val="both"/>
        <w:outlineLvl w:val="2"/>
        <w:rPr>
          <w:rFonts w:ascii="Arial" w:eastAsia="Batang" w:hAnsi="Arial" w:cs="Arial"/>
          <w:i/>
          <w:sz w:val="24"/>
          <w:szCs w:val="24"/>
          <w:lang w:eastAsia="ko-KR"/>
        </w:rPr>
      </w:pPr>
      <w:bookmarkStart w:id="5" w:name="_Toc158804392"/>
      <w:r w:rsidRPr="00060FF3">
        <w:rPr>
          <w:rFonts w:ascii="Times New Roman" w:eastAsia="Batang" w:hAnsi="Times New Roman" w:cs="Times New Roman"/>
          <w:b/>
          <w:sz w:val="28"/>
          <w:szCs w:val="28"/>
          <w:lang w:eastAsia="ko-KR"/>
        </w:rPr>
        <w:t>II- AMAÇ ve HEDEFLER</w:t>
      </w:r>
      <w:bookmarkEnd w:id="5"/>
      <w:r w:rsidRPr="00060FF3">
        <w:rPr>
          <w:rFonts w:ascii="Times New Roman" w:eastAsia="Batang" w:hAnsi="Times New Roman" w:cs="Times New Roman"/>
          <w:b/>
          <w:sz w:val="28"/>
          <w:szCs w:val="28"/>
          <w:lang w:eastAsia="ko-KR"/>
        </w:rPr>
        <w:tab/>
      </w:r>
    </w:p>
    <w:p w:rsidR="00060FF3" w:rsidRPr="00060FF3" w:rsidRDefault="00060FF3" w:rsidP="00060FF3">
      <w:pPr>
        <w:keepNext/>
        <w:numPr>
          <w:ilvl w:val="1"/>
          <w:numId w:val="3"/>
        </w:numPr>
        <w:spacing w:before="240" w:after="60" w:line="240" w:lineRule="auto"/>
        <w:jc w:val="both"/>
        <w:outlineLvl w:val="1"/>
        <w:rPr>
          <w:rFonts w:ascii="Times New Roman" w:eastAsia="Batang" w:hAnsi="Times New Roman" w:cs="Times New Roman"/>
          <w:b/>
          <w:sz w:val="24"/>
          <w:szCs w:val="24"/>
          <w:lang w:eastAsia="ko-KR"/>
        </w:rPr>
      </w:pPr>
      <w:bookmarkStart w:id="6" w:name="_Toc158804393"/>
      <w:r w:rsidRPr="00060FF3">
        <w:rPr>
          <w:rFonts w:ascii="Times New Roman" w:eastAsia="Batang" w:hAnsi="Times New Roman" w:cs="Times New Roman"/>
          <w:b/>
          <w:sz w:val="24"/>
          <w:szCs w:val="24"/>
          <w:lang w:eastAsia="ko-KR"/>
        </w:rPr>
        <w:t>İdarenin Amaç ve Hedefleri</w:t>
      </w:r>
      <w:bookmarkEnd w:id="6"/>
    </w:p>
    <w:p w:rsidR="00060FF3" w:rsidRPr="00060FF3" w:rsidRDefault="00060FF3" w:rsidP="00060FF3">
      <w:pPr>
        <w:tabs>
          <w:tab w:val="left" w:pos="900"/>
        </w:tabs>
        <w:spacing w:after="0" w:line="240"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 xml:space="preserve"> </w:t>
      </w:r>
    </w:p>
    <w:p w:rsidR="00060FF3" w:rsidRPr="00060FF3" w:rsidRDefault="00060FF3" w:rsidP="00DA73C3">
      <w:pPr>
        <w:tabs>
          <w:tab w:val="left" w:pos="900"/>
        </w:tabs>
        <w:spacing w:after="0" w:line="276" w:lineRule="auto"/>
        <w:jc w:val="both"/>
        <w:rPr>
          <w:rFonts w:ascii="Times New Roman" w:eastAsia="Batang" w:hAnsi="Times New Roman" w:cs="Times New Roman"/>
          <w:sz w:val="24"/>
          <w:szCs w:val="24"/>
          <w:lang w:val="en-GB" w:eastAsia="ko-KR"/>
        </w:rPr>
      </w:pPr>
      <w:r w:rsidRPr="00060FF3">
        <w:rPr>
          <w:rFonts w:ascii="Times New Roman" w:eastAsia="Batang" w:hAnsi="Times New Roman" w:cs="Times New Roman"/>
          <w:sz w:val="24"/>
          <w:szCs w:val="24"/>
          <w:lang w:val="en-GB" w:eastAsia="ko-KR"/>
        </w:rPr>
        <w:t>Ziraat Fakültesi 2023-2027 stratejik planında yeralan amaçlar ve hedefler doğrultusunda aşağıda belirtilenleri gerçekleştirmek için çalışmak temel politikamızdır.</w:t>
      </w:r>
    </w:p>
    <w:p w:rsidR="00060FF3" w:rsidRPr="00060FF3" w:rsidRDefault="00060FF3" w:rsidP="00DA73C3">
      <w:pPr>
        <w:tabs>
          <w:tab w:val="left" w:pos="900"/>
        </w:tabs>
        <w:spacing w:after="0" w:line="276" w:lineRule="auto"/>
        <w:jc w:val="both"/>
        <w:rPr>
          <w:rFonts w:ascii="Times New Roman" w:eastAsia="Batang" w:hAnsi="Times New Roman" w:cs="Times New Roman"/>
          <w:sz w:val="24"/>
          <w:szCs w:val="24"/>
          <w:lang w:val="en-GB" w:eastAsia="ko-KR"/>
        </w:rPr>
      </w:pPr>
    </w:p>
    <w:p w:rsidR="00060FF3" w:rsidRPr="00060FF3" w:rsidRDefault="00DA73C3" w:rsidP="00DA73C3">
      <w:pPr>
        <w:widowControl w:val="0"/>
        <w:tabs>
          <w:tab w:val="left" w:pos="3960"/>
        </w:tabs>
        <w:spacing w:after="0" w:line="276" w:lineRule="auto"/>
        <w:jc w:val="both"/>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 xml:space="preserve">          </w:t>
      </w:r>
      <w:r w:rsidR="00060FF3" w:rsidRPr="00060FF3">
        <w:rPr>
          <w:rFonts w:ascii="Times New Roman" w:eastAsia="Calibri" w:hAnsi="Times New Roman" w:cs="Times New Roman"/>
          <w:b/>
          <w:bCs/>
          <w:noProof/>
          <w:sz w:val="24"/>
          <w:szCs w:val="24"/>
        </w:rPr>
        <w:t xml:space="preserve">Ziraat Fakültesinin amacı, </w:t>
      </w:r>
    </w:p>
    <w:p w:rsidR="00060FF3" w:rsidRPr="00060FF3" w:rsidRDefault="00060FF3" w:rsidP="00DA73C3">
      <w:pPr>
        <w:widowControl w:val="0"/>
        <w:tabs>
          <w:tab w:val="left" w:pos="3960"/>
        </w:tabs>
        <w:spacing w:after="0" w:line="276" w:lineRule="auto"/>
        <w:jc w:val="both"/>
        <w:rPr>
          <w:rFonts w:ascii="Times New Roman" w:eastAsia="Calibri" w:hAnsi="Times New Roman" w:cs="Times New Roman"/>
          <w:b/>
          <w:bCs/>
          <w:noProof/>
          <w:sz w:val="24"/>
          <w:szCs w:val="24"/>
        </w:rPr>
      </w:pPr>
    </w:p>
    <w:p w:rsidR="00060FF3" w:rsidRPr="00060FF3" w:rsidRDefault="00060FF3" w:rsidP="00F011DC">
      <w:pPr>
        <w:widowControl w:val="0"/>
        <w:numPr>
          <w:ilvl w:val="0"/>
          <w:numId w:val="5"/>
        </w:numPr>
        <w:tabs>
          <w:tab w:val="left" w:pos="3960"/>
        </w:tabs>
        <w:spacing w:after="0" w:line="276" w:lineRule="auto"/>
        <w:jc w:val="both"/>
        <w:rPr>
          <w:rFonts w:ascii="Times New Roman" w:eastAsia="Calibri" w:hAnsi="Times New Roman" w:cs="Times New Roman"/>
          <w:noProof/>
          <w:sz w:val="24"/>
          <w:szCs w:val="24"/>
        </w:rPr>
      </w:pPr>
      <w:r w:rsidRPr="00060FF3">
        <w:rPr>
          <w:rFonts w:ascii="Times New Roman" w:eastAsia="Calibri" w:hAnsi="Times New Roman" w:cs="Times New Roman"/>
          <w:noProof/>
          <w:sz w:val="24"/>
          <w:szCs w:val="24"/>
        </w:rPr>
        <w:t xml:space="preserve">Mesleki etiğe sahip, </w:t>
      </w:r>
    </w:p>
    <w:p w:rsidR="00060FF3" w:rsidRPr="00060FF3" w:rsidRDefault="00060FF3" w:rsidP="00F011DC">
      <w:pPr>
        <w:widowControl w:val="0"/>
        <w:numPr>
          <w:ilvl w:val="0"/>
          <w:numId w:val="5"/>
        </w:numPr>
        <w:tabs>
          <w:tab w:val="left" w:pos="3960"/>
        </w:tabs>
        <w:spacing w:after="0" w:line="276" w:lineRule="auto"/>
        <w:jc w:val="both"/>
        <w:rPr>
          <w:rFonts w:ascii="Times New Roman" w:eastAsia="Calibri" w:hAnsi="Times New Roman" w:cs="Times New Roman"/>
          <w:noProof/>
          <w:sz w:val="24"/>
          <w:szCs w:val="24"/>
        </w:rPr>
      </w:pPr>
      <w:r w:rsidRPr="00060FF3">
        <w:rPr>
          <w:rFonts w:ascii="Times New Roman" w:eastAsia="Calibri" w:hAnsi="Times New Roman" w:cs="Times New Roman"/>
          <w:noProof/>
          <w:sz w:val="24"/>
          <w:szCs w:val="24"/>
        </w:rPr>
        <w:t xml:space="preserve">Güvenilir, </w:t>
      </w:r>
    </w:p>
    <w:p w:rsidR="00060FF3" w:rsidRPr="00060FF3" w:rsidRDefault="00060FF3" w:rsidP="00F011DC">
      <w:pPr>
        <w:widowControl w:val="0"/>
        <w:numPr>
          <w:ilvl w:val="0"/>
          <w:numId w:val="5"/>
        </w:numPr>
        <w:tabs>
          <w:tab w:val="left" w:pos="3960"/>
        </w:tabs>
        <w:spacing w:after="0" w:line="276" w:lineRule="auto"/>
        <w:jc w:val="both"/>
        <w:rPr>
          <w:rFonts w:ascii="Times New Roman" w:eastAsia="Calibri" w:hAnsi="Times New Roman" w:cs="Times New Roman"/>
          <w:noProof/>
          <w:sz w:val="24"/>
          <w:szCs w:val="24"/>
        </w:rPr>
      </w:pPr>
      <w:r w:rsidRPr="00060FF3">
        <w:rPr>
          <w:rFonts w:ascii="Times New Roman" w:eastAsia="Calibri" w:hAnsi="Times New Roman" w:cs="Times New Roman"/>
          <w:noProof/>
          <w:sz w:val="24"/>
          <w:szCs w:val="24"/>
        </w:rPr>
        <w:t xml:space="preserve">Liyakat sahibi, </w:t>
      </w:r>
    </w:p>
    <w:p w:rsidR="00060FF3" w:rsidRPr="00060FF3" w:rsidRDefault="00060FF3" w:rsidP="00F011DC">
      <w:pPr>
        <w:widowControl w:val="0"/>
        <w:numPr>
          <w:ilvl w:val="0"/>
          <w:numId w:val="5"/>
        </w:numPr>
        <w:tabs>
          <w:tab w:val="left" w:pos="3960"/>
        </w:tabs>
        <w:spacing w:after="0" w:line="276" w:lineRule="auto"/>
        <w:jc w:val="both"/>
        <w:rPr>
          <w:rFonts w:ascii="Times New Roman" w:eastAsia="Calibri" w:hAnsi="Times New Roman" w:cs="Times New Roman"/>
          <w:noProof/>
          <w:sz w:val="24"/>
          <w:szCs w:val="24"/>
        </w:rPr>
      </w:pPr>
      <w:r w:rsidRPr="00060FF3">
        <w:rPr>
          <w:rFonts w:ascii="Times New Roman" w:eastAsia="Calibri" w:hAnsi="Times New Roman" w:cs="Times New Roman"/>
          <w:noProof/>
          <w:sz w:val="24"/>
          <w:szCs w:val="24"/>
        </w:rPr>
        <w:t xml:space="preserve">Toplumsal sorumluluk bilincinde, </w:t>
      </w:r>
    </w:p>
    <w:p w:rsidR="00060FF3" w:rsidRPr="00060FF3" w:rsidRDefault="00060FF3" w:rsidP="00F011DC">
      <w:pPr>
        <w:widowControl w:val="0"/>
        <w:numPr>
          <w:ilvl w:val="0"/>
          <w:numId w:val="5"/>
        </w:numPr>
        <w:tabs>
          <w:tab w:val="left" w:pos="3960"/>
        </w:tabs>
        <w:spacing w:after="0" w:line="276" w:lineRule="auto"/>
        <w:jc w:val="both"/>
        <w:rPr>
          <w:rFonts w:ascii="Times New Roman" w:eastAsia="Calibri" w:hAnsi="Times New Roman" w:cs="Times New Roman"/>
          <w:noProof/>
          <w:sz w:val="24"/>
          <w:szCs w:val="24"/>
        </w:rPr>
      </w:pPr>
      <w:r w:rsidRPr="00060FF3">
        <w:rPr>
          <w:rFonts w:ascii="Times New Roman" w:eastAsia="Calibri" w:hAnsi="Times New Roman" w:cs="Times New Roman"/>
          <w:noProof/>
          <w:sz w:val="24"/>
          <w:szCs w:val="24"/>
        </w:rPr>
        <w:t xml:space="preserve">Yenilikçi, </w:t>
      </w:r>
    </w:p>
    <w:p w:rsidR="00060FF3" w:rsidRPr="00060FF3" w:rsidRDefault="00060FF3" w:rsidP="00F011DC">
      <w:pPr>
        <w:widowControl w:val="0"/>
        <w:numPr>
          <w:ilvl w:val="0"/>
          <w:numId w:val="5"/>
        </w:numPr>
        <w:tabs>
          <w:tab w:val="left" w:pos="3960"/>
        </w:tabs>
        <w:spacing w:after="0" w:line="276" w:lineRule="auto"/>
        <w:jc w:val="both"/>
        <w:rPr>
          <w:rFonts w:ascii="Times New Roman" w:eastAsia="Calibri" w:hAnsi="Times New Roman" w:cs="Times New Roman"/>
          <w:noProof/>
          <w:sz w:val="24"/>
          <w:szCs w:val="24"/>
        </w:rPr>
      </w:pPr>
      <w:r w:rsidRPr="00060FF3">
        <w:rPr>
          <w:rFonts w:ascii="Times New Roman" w:eastAsia="Calibri" w:hAnsi="Times New Roman" w:cs="Times New Roman"/>
          <w:noProof/>
          <w:sz w:val="24"/>
          <w:szCs w:val="24"/>
        </w:rPr>
        <w:t xml:space="preserve">Rekabetçi, </w:t>
      </w:r>
    </w:p>
    <w:p w:rsidR="00060FF3" w:rsidRPr="00060FF3" w:rsidRDefault="00060FF3" w:rsidP="00F011DC">
      <w:pPr>
        <w:widowControl w:val="0"/>
        <w:numPr>
          <w:ilvl w:val="0"/>
          <w:numId w:val="5"/>
        </w:numPr>
        <w:tabs>
          <w:tab w:val="left" w:pos="3960"/>
        </w:tabs>
        <w:spacing w:after="0" w:line="276" w:lineRule="auto"/>
        <w:jc w:val="both"/>
        <w:rPr>
          <w:rFonts w:ascii="Times New Roman" w:eastAsia="Calibri" w:hAnsi="Times New Roman" w:cs="Times New Roman"/>
          <w:noProof/>
          <w:sz w:val="24"/>
          <w:szCs w:val="24"/>
        </w:rPr>
      </w:pPr>
      <w:r w:rsidRPr="00060FF3">
        <w:rPr>
          <w:rFonts w:ascii="Times New Roman" w:eastAsia="Calibri" w:hAnsi="Times New Roman" w:cs="Times New Roman"/>
          <w:noProof/>
          <w:sz w:val="24"/>
          <w:szCs w:val="24"/>
        </w:rPr>
        <w:t xml:space="preserve">Araştırıcı, </w:t>
      </w:r>
    </w:p>
    <w:p w:rsidR="00060FF3" w:rsidRPr="00060FF3" w:rsidRDefault="00060FF3" w:rsidP="00F011DC">
      <w:pPr>
        <w:widowControl w:val="0"/>
        <w:numPr>
          <w:ilvl w:val="0"/>
          <w:numId w:val="5"/>
        </w:numPr>
        <w:tabs>
          <w:tab w:val="left" w:pos="3960"/>
        </w:tabs>
        <w:spacing w:after="0" w:line="276" w:lineRule="auto"/>
        <w:jc w:val="both"/>
        <w:rPr>
          <w:rFonts w:ascii="Times New Roman" w:eastAsia="Calibri" w:hAnsi="Times New Roman" w:cs="Times New Roman"/>
          <w:noProof/>
          <w:sz w:val="24"/>
          <w:szCs w:val="24"/>
        </w:rPr>
      </w:pPr>
      <w:r w:rsidRPr="00060FF3">
        <w:rPr>
          <w:rFonts w:ascii="Times New Roman" w:eastAsia="Calibri" w:hAnsi="Times New Roman" w:cs="Times New Roman"/>
          <w:noProof/>
          <w:sz w:val="24"/>
          <w:szCs w:val="24"/>
        </w:rPr>
        <w:t>Çevre dostu iyi tarım uygulamalarına öncülük eden Ziraat Mühendisleri yetiştirmektir.</w:t>
      </w:r>
    </w:p>
    <w:p w:rsidR="00060FF3" w:rsidRPr="00060FF3" w:rsidRDefault="00060FF3" w:rsidP="00DA73C3">
      <w:pPr>
        <w:widowControl w:val="0"/>
        <w:tabs>
          <w:tab w:val="left" w:pos="3960"/>
        </w:tabs>
        <w:spacing w:after="0" w:line="276" w:lineRule="auto"/>
        <w:jc w:val="both"/>
        <w:rPr>
          <w:rFonts w:ascii="Times New Roman" w:eastAsia="Calibri" w:hAnsi="Times New Roman" w:cs="Times New Roman"/>
          <w:noProof/>
          <w:sz w:val="24"/>
          <w:szCs w:val="24"/>
          <w:lang w:val="en-GB"/>
        </w:rPr>
      </w:pPr>
    </w:p>
    <w:p w:rsidR="00060FF3" w:rsidRPr="00060FF3" w:rsidRDefault="00060FF3" w:rsidP="00DA73C3">
      <w:pPr>
        <w:widowControl w:val="0"/>
        <w:tabs>
          <w:tab w:val="left" w:pos="3960"/>
        </w:tabs>
        <w:spacing w:after="0" w:line="276" w:lineRule="auto"/>
        <w:jc w:val="both"/>
        <w:rPr>
          <w:rFonts w:ascii="Times New Roman" w:eastAsia="Calibri" w:hAnsi="Times New Roman" w:cs="Times New Roman"/>
          <w:noProof/>
          <w:sz w:val="24"/>
          <w:szCs w:val="24"/>
          <w:lang w:val="en-GB"/>
        </w:rPr>
      </w:pPr>
    </w:p>
    <w:p w:rsidR="00060FF3" w:rsidRPr="00060FF3" w:rsidRDefault="00060FF3" w:rsidP="00DA73C3">
      <w:pPr>
        <w:widowControl w:val="0"/>
        <w:tabs>
          <w:tab w:val="left" w:pos="3960"/>
        </w:tabs>
        <w:spacing w:after="0" w:line="276" w:lineRule="auto"/>
        <w:jc w:val="both"/>
        <w:rPr>
          <w:rFonts w:ascii="Times New Roman" w:eastAsia="Calibri" w:hAnsi="Times New Roman" w:cs="Times New Roman"/>
          <w:b/>
          <w:noProof/>
          <w:sz w:val="24"/>
          <w:szCs w:val="24"/>
        </w:rPr>
      </w:pPr>
      <w:r w:rsidRPr="00060FF3">
        <w:rPr>
          <w:rFonts w:ascii="Times New Roman" w:eastAsia="Calibri" w:hAnsi="Times New Roman" w:cs="Times New Roman"/>
          <w:b/>
          <w:noProof/>
          <w:sz w:val="24"/>
          <w:szCs w:val="24"/>
        </w:rPr>
        <w:t xml:space="preserve"> </w:t>
      </w:r>
      <w:r w:rsidR="00DA73C3">
        <w:rPr>
          <w:rFonts w:ascii="Times New Roman" w:eastAsia="Calibri" w:hAnsi="Times New Roman" w:cs="Times New Roman"/>
          <w:b/>
          <w:noProof/>
          <w:sz w:val="24"/>
          <w:szCs w:val="24"/>
        </w:rPr>
        <w:t xml:space="preserve">           </w:t>
      </w:r>
      <w:r w:rsidRPr="00060FF3">
        <w:rPr>
          <w:rFonts w:ascii="Times New Roman" w:eastAsia="Calibri" w:hAnsi="Times New Roman" w:cs="Times New Roman"/>
          <w:b/>
          <w:noProof/>
          <w:sz w:val="24"/>
          <w:szCs w:val="24"/>
        </w:rPr>
        <w:t>Hedefler</w:t>
      </w:r>
    </w:p>
    <w:p w:rsidR="00060FF3" w:rsidRPr="00060FF3" w:rsidRDefault="00060FF3" w:rsidP="00DA73C3">
      <w:pPr>
        <w:widowControl w:val="0"/>
        <w:tabs>
          <w:tab w:val="left" w:pos="3960"/>
        </w:tabs>
        <w:spacing w:after="0" w:line="276" w:lineRule="auto"/>
        <w:jc w:val="both"/>
        <w:rPr>
          <w:rFonts w:ascii="Times New Roman" w:eastAsia="Calibri" w:hAnsi="Times New Roman" w:cs="Times New Roman"/>
          <w:noProof/>
          <w:sz w:val="24"/>
          <w:szCs w:val="24"/>
        </w:rPr>
      </w:pPr>
    </w:p>
    <w:p w:rsidR="00060FF3" w:rsidRPr="00060FF3" w:rsidRDefault="00060FF3" w:rsidP="00F011DC">
      <w:pPr>
        <w:widowControl w:val="0"/>
        <w:numPr>
          <w:ilvl w:val="0"/>
          <w:numId w:val="10"/>
        </w:numPr>
        <w:tabs>
          <w:tab w:val="left" w:pos="3960"/>
        </w:tabs>
        <w:spacing w:after="0" w:line="276" w:lineRule="auto"/>
        <w:jc w:val="both"/>
        <w:rPr>
          <w:rFonts w:ascii="Times New Roman" w:eastAsia="Calibri" w:hAnsi="Times New Roman" w:cs="Times New Roman"/>
          <w:noProof/>
          <w:sz w:val="24"/>
          <w:szCs w:val="24"/>
        </w:rPr>
      </w:pPr>
      <w:r w:rsidRPr="00060FF3">
        <w:rPr>
          <w:rFonts w:ascii="Times New Roman" w:eastAsia="Calibri" w:hAnsi="Times New Roman" w:cs="Times New Roman"/>
          <w:noProof/>
          <w:sz w:val="24"/>
          <w:szCs w:val="24"/>
        </w:rPr>
        <w:t>Eğitim ve öğretim süreçlerini ve altyapılarını iyileştirmede kalite odaklı olmak,</w:t>
      </w:r>
    </w:p>
    <w:p w:rsidR="00060FF3" w:rsidRPr="00060FF3" w:rsidRDefault="00060FF3" w:rsidP="00F011DC">
      <w:pPr>
        <w:widowControl w:val="0"/>
        <w:numPr>
          <w:ilvl w:val="0"/>
          <w:numId w:val="10"/>
        </w:numPr>
        <w:tabs>
          <w:tab w:val="left" w:pos="3960"/>
        </w:tabs>
        <w:spacing w:after="0" w:line="276" w:lineRule="auto"/>
        <w:jc w:val="both"/>
        <w:rPr>
          <w:rFonts w:ascii="Times New Roman" w:eastAsia="Calibri" w:hAnsi="Times New Roman" w:cs="Times New Roman"/>
          <w:noProof/>
          <w:sz w:val="24"/>
          <w:szCs w:val="24"/>
        </w:rPr>
      </w:pPr>
      <w:r w:rsidRPr="00060FF3">
        <w:rPr>
          <w:rFonts w:ascii="Times New Roman" w:eastAsia="Calibri" w:hAnsi="Times New Roman" w:cs="Times New Roman"/>
          <w:noProof/>
          <w:sz w:val="24"/>
          <w:szCs w:val="24"/>
        </w:rPr>
        <w:t>Bilimsel faaliyetleri geliştirmek, etkinlik ve verimliliğini artırmak,</w:t>
      </w:r>
    </w:p>
    <w:p w:rsidR="00060FF3" w:rsidRPr="00060FF3" w:rsidRDefault="00060FF3" w:rsidP="00F011DC">
      <w:pPr>
        <w:widowControl w:val="0"/>
        <w:numPr>
          <w:ilvl w:val="0"/>
          <w:numId w:val="10"/>
        </w:numPr>
        <w:tabs>
          <w:tab w:val="left" w:pos="3960"/>
        </w:tabs>
        <w:spacing w:after="0" w:line="276" w:lineRule="auto"/>
        <w:jc w:val="both"/>
        <w:rPr>
          <w:rFonts w:ascii="Times New Roman" w:eastAsia="Calibri" w:hAnsi="Times New Roman" w:cs="Times New Roman"/>
          <w:noProof/>
          <w:sz w:val="24"/>
          <w:szCs w:val="24"/>
        </w:rPr>
      </w:pPr>
      <w:r w:rsidRPr="00060FF3">
        <w:rPr>
          <w:rFonts w:ascii="Times New Roman" w:eastAsia="Calibri" w:hAnsi="Times New Roman" w:cs="Times New Roman"/>
          <w:noProof/>
          <w:sz w:val="24"/>
          <w:szCs w:val="24"/>
        </w:rPr>
        <w:t>Kurumsal aidiyeti yükseltmek,</w:t>
      </w:r>
    </w:p>
    <w:p w:rsidR="00060FF3" w:rsidRPr="00060FF3" w:rsidRDefault="00060FF3" w:rsidP="00F011DC">
      <w:pPr>
        <w:widowControl w:val="0"/>
        <w:numPr>
          <w:ilvl w:val="0"/>
          <w:numId w:val="10"/>
        </w:numPr>
        <w:tabs>
          <w:tab w:val="left" w:pos="3960"/>
        </w:tabs>
        <w:spacing w:after="0" w:line="276" w:lineRule="auto"/>
        <w:jc w:val="both"/>
        <w:rPr>
          <w:rFonts w:ascii="Times New Roman" w:eastAsia="Calibri" w:hAnsi="Times New Roman" w:cs="Times New Roman"/>
          <w:noProof/>
          <w:sz w:val="24"/>
          <w:szCs w:val="24"/>
        </w:rPr>
      </w:pPr>
      <w:r w:rsidRPr="00060FF3">
        <w:rPr>
          <w:rFonts w:ascii="Times New Roman" w:eastAsia="Calibri" w:hAnsi="Times New Roman" w:cs="Times New Roman"/>
          <w:noProof/>
          <w:sz w:val="24"/>
          <w:szCs w:val="24"/>
        </w:rPr>
        <w:t>Kaynak geliştirme ve kaynakların verimli  kullanımını sağlamak,</w:t>
      </w:r>
    </w:p>
    <w:p w:rsidR="00060FF3" w:rsidRPr="00060FF3" w:rsidRDefault="00060FF3" w:rsidP="00F011DC">
      <w:pPr>
        <w:widowControl w:val="0"/>
        <w:numPr>
          <w:ilvl w:val="0"/>
          <w:numId w:val="10"/>
        </w:numPr>
        <w:tabs>
          <w:tab w:val="left" w:pos="3960"/>
        </w:tabs>
        <w:spacing w:after="0" w:line="276" w:lineRule="auto"/>
        <w:jc w:val="both"/>
        <w:rPr>
          <w:rFonts w:ascii="Times New Roman" w:eastAsia="Calibri" w:hAnsi="Times New Roman" w:cs="Times New Roman"/>
          <w:noProof/>
          <w:sz w:val="24"/>
          <w:szCs w:val="24"/>
        </w:rPr>
      </w:pPr>
      <w:r w:rsidRPr="00060FF3">
        <w:rPr>
          <w:rFonts w:ascii="Times New Roman" w:eastAsia="Calibri" w:hAnsi="Times New Roman" w:cs="Times New Roman"/>
          <w:noProof/>
          <w:sz w:val="24"/>
          <w:szCs w:val="24"/>
        </w:rPr>
        <w:t>Öğrencilerin sorunlarını çözmede etkinliği ve öğrenci memnuniyetini artırmak,</w:t>
      </w:r>
    </w:p>
    <w:p w:rsidR="00060FF3" w:rsidRPr="00060FF3" w:rsidRDefault="00060FF3" w:rsidP="00F011DC">
      <w:pPr>
        <w:widowControl w:val="0"/>
        <w:numPr>
          <w:ilvl w:val="0"/>
          <w:numId w:val="10"/>
        </w:numPr>
        <w:tabs>
          <w:tab w:val="left" w:pos="3960"/>
        </w:tabs>
        <w:spacing w:after="0" w:line="276" w:lineRule="auto"/>
        <w:jc w:val="both"/>
        <w:rPr>
          <w:rFonts w:ascii="Times New Roman" w:eastAsia="Calibri" w:hAnsi="Times New Roman" w:cs="Times New Roman"/>
          <w:noProof/>
          <w:sz w:val="24"/>
          <w:szCs w:val="24"/>
        </w:rPr>
      </w:pPr>
      <w:r w:rsidRPr="00060FF3">
        <w:rPr>
          <w:rFonts w:ascii="Times New Roman" w:eastAsia="Calibri" w:hAnsi="Times New Roman" w:cs="Times New Roman"/>
          <w:noProof/>
          <w:sz w:val="24"/>
          <w:szCs w:val="24"/>
        </w:rPr>
        <w:t>Paydaşlarla işbirliğini güçlendirmek, etkili iletişim kurmak ve topluma sağlanan katkıyı artırmaktır.</w:t>
      </w:r>
    </w:p>
    <w:p w:rsidR="00060FF3" w:rsidRPr="00060FF3" w:rsidRDefault="00060FF3" w:rsidP="00DA73C3">
      <w:pPr>
        <w:widowControl w:val="0"/>
        <w:tabs>
          <w:tab w:val="left" w:pos="3960"/>
        </w:tabs>
        <w:spacing w:after="0" w:line="276" w:lineRule="auto"/>
        <w:jc w:val="both"/>
        <w:rPr>
          <w:rFonts w:ascii="Times New Roman" w:eastAsia="Calibri" w:hAnsi="Times New Roman" w:cs="Times New Roman"/>
          <w:noProof/>
          <w:sz w:val="24"/>
          <w:szCs w:val="24"/>
        </w:rPr>
      </w:pPr>
    </w:p>
    <w:p w:rsidR="00060FF3" w:rsidRPr="00060FF3" w:rsidRDefault="00060FF3" w:rsidP="00DA73C3">
      <w:pPr>
        <w:keepNext/>
        <w:numPr>
          <w:ilvl w:val="1"/>
          <w:numId w:val="3"/>
        </w:numPr>
        <w:spacing w:before="240" w:after="60" w:line="276" w:lineRule="auto"/>
        <w:jc w:val="both"/>
        <w:outlineLvl w:val="1"/>
        <w:rPr>
          <w:rFonts w:ascii="Times New Roman" w:eastAsia="Batang" w:hAnsi="Times New Roman" w:cs="Times New Roman"/>
          <w:b/>
          <w:sz w:val="24"/>
          <w:szCs w:val="24"/>
          <w:lang w:eastAsia="ko-KR"/>
        </w:rPr>
      </w:pPr>
      <w:bookmarkStart w:id="7" w:name="_Toc158804394"/>
      <w:r w:rsidRPr="00060FF3">
        <w:rPr>
          <w:rFonts w:ascii="Times New Roman" w:eastAsia="Batang" w:hAnsi="Times New Roman" w:cs="Times New Roman"/>
          <w:b/>
          <w:sz w:val="24"/>
          <w:szCs w:val="24"/>
          <w:lang w:eastAsia="ko-KR"/>
        </w:rPr>
        <w:t>Temel Politikalar ve Öncelikler</w:t>
      </w:r>
      <w:bookmarkEnd w:id="7"/>
    </w:p>
    <w:p w:rsidR="00060FF3" w:rsidRPr="00060FF3" w:rsidRDefault="00060FF3" w:rsidP="00DA73C3">
      <w:pPr>
        <w:spacing w:after="0" w:line="276" w:lineRule="auto"/>
        <w:jc w:val="both"/>
        <w:rPr>
          <w:rFonts w:ascii="Times New Roman" w:eastAsia="Batang" w:hAnsi="Times New Roman" w:cs="Times New Roman"/>
          <w:sz w:val="24"/>
          <w:szCs w:val="20"/>
          <w:lang w:eastAsia="ko-KR"/>
        </w:rPr>
      </w:pPr>
    </w:p>
    <w:p w:rsidR="00060FF3" w:rsidRPr="00060FF3" w:rsidRDefault="00060FF3" w:rsidP="00DA73C3">
      <w:pPr>
        <w:spacing w:after="0" w:line="276" w:lineRule="auto"/>
        <w:jc w:val="both"/>
        <w:rPr>
          <w:rFonts w:ascii="Times New Roman" w:eastAsia="Batang" w:hAnsi="Times New Roman" w:cs="Times New Roman"/>
          <w:sz w:val="24"/>
          <w:szCs w:val="20"/>
          <w:lang w:eastAsia="ko-KR"/>
        </w:rPr>
      </w:pPr>
    </w:p>
    <w:p w:rsidR="00060FF3" w:rsidRPr="00060FF3" w:rsidRDefault="00DA73C3" w:rsidP="00DA73C3">
      <w:pPr>
        <w:spacing w:after="0" w:line="276" w:lineRule="auto"/>
        <w:jc w:val="both"/>
        <w:rPr>
          <w:rFonts w:ascii="Times New Roman" w:eastAsia="Batang" w:hAnsi="Times New Roman" w:cs="Times New Roman"/>
          <w:b/>
          <w:sz w:val="24"/>
          <w:szCs w:val="20"/>
          <w:lang w:eastAsia="ko-KR"/>
        </w:rPr>
      </w:pPr>
      <w:r>
        <w:rPr>
          <w:rFonts w:ascii="Times New Roman" w:eastAsia="Batang" w:hAnsi="Times New Roman" w:cs="Times New Roman"/>
          <w:b/>
          <w:bCs/>
          <w:sz w:val="24"/>
          <w:szCs w:val="20"/>
          <w:lang w:eastAsia="ko-KR"/>
        </w:rPr>
        <w:t xml:space="preserve">    </w:t>
      </w:r>
      <w:r w:rsidR="00060FF3" w:rsidRPr="00060FF3">
        <w:rPr>
          <w:rFonts w:ascii="Times New Roman" w:eastAsia="Batang" w:hAnsi="Times New Roman" w:cs="Times New Roman"/>
          <w:b/>
          <w:bCs/>
          <w:sz w:val="24"/>
          <w:szCs w:val="20"/>
          <w:lang w:eastAsia="ko-KR"/>
        </w:rPr>
        <w:t xml:space="preserve">Ziraat Fakültesinin </w:t>
      </w:r>
      <w:r w:rsidR="00060FF3" w:rsidRPr="00060FF3">
        <w:rPr>
          <w:rFonts w:ascii="Times New Roman" w:eastAsia="Batang" w:hAnsi="Times New Roman" w:cs="Times New Roman"/>
          <w:b/>
          <w:sz w:val="24"/>
          <w:szCs w:val="20"/>
          <w:lang w:eastAsia="ko-KR"/>
        </w:rPr>
        <w:t>Politikaları</w:t>
      </w:r>
    </w:p>
    <w:p w:rsidR="00060FF3" w:rsidRPr="00060FF3" w:rsidRDefault="00060FF3" w:rsidP="00DA73C3">
      <w:pPr>
        <w:spacing w:after="0" w:line="276" w:lineRule="auto"/>
        <w:jc w:val="both"/>
        <w:rPr>
          <w:rFonts w:ascii="Times New Roman" w:eastAsia="Batang" w:hAnsi="Times New Roman" w:cs="Times New Roman"/>
          <w:sz w:val="24"/>
          <w:szCs w:val="20"/>
          <w:lang w:eastAsia="ko-KR"/>
        </w:rPr>
      </w:pPr>
    </w:p>
    <w:p w:rsidR="00060FF3" w:rsidRPr="00060FF3" w:rsidRDefault="00060FF3" w:rsidP="00DA73C3">
      <w:pPr>
        <w:spacing w:after="0" w:line="276" w:lineRule="auto"/>
        <w:ind w:firstLine="708"/>
        <w:jc w:val="both"/>
        <w:rPr>
          <w:rFonts w:ascii="Times New Roman" w:eastAsia="Batang" w:hAnsi="Times New Roman" w:cs="Times New Roman"/>
          <w:b/>
          <w:sz w:val="24"/>
          <w:szCs w:val="20"/>
          <w:lang w:eastAsia="ko-KR"/>
        </w:rPr>
      </w:pPr>
      <w:r w:rsidRPr="00060FF3">
        <w:rPr>
          <w:rFonts w:ascii="Times New Roman" w:eastAsia="Batang" w:hAnsi="Times New Roman" w:cs="Times New Roman"/>
          <w:b/>
          <w:sz w:val="24"/>
          <w:szCs w:val="20"/>
          <w:lang w:eastAsia="ko-KR"/>
        </w:rPr>
        <w:t>1. Yönetişim Politikası</w:t>
      </w:r>
    </w:p>
    <w:p w:rsidR="00060FF3" w:rsidRPr="00060FF3" w:rsidRDefault="00060FF3" w:rsidP="00DA73C3">
      <w:pPr>
        <w:spacing w:after="0" w:line="276" w:lineRule="auto"/>
        <w:jc w:val="both"/>
        <w:rPr>
          <w:rFonts w:ascii="Times New Roman" w:eastAsia="Batang" w:hAnsi="Times New Roman" w:cs="Times New Roman"/>
          <w:sz w:val="24"/>
          <w:szCs w:val="20"/>
          <w:lang w:eastAsia="ko-KR"/>
        </w:rPr>
      </w:pPr>
    </w:p>
    <w:p w:rsidR="00060FF3" w:rsidRDefault="00060FF3" w:rsidP="00DA73C3">
      <w:pPr>
        <w:spacing w:after="0" w:line="276"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Fakültemizdeki yönetim modeli ve idari yapı, yasal düzenlemeler çerçevesinde kararverme mekanizmaları, temsilde denge, kurulların çok sesliliği ve bağımsız hareket kabiliyeti, paydaşların temsil edilmesi yönetişim politikamızın temel amaçlarındandır.</w:t>
      </w:r>
    </w:p>
    <w:p w:rsidR="00DA73C3" w:rsidRDefault="00DA73C3" w:rsidP="00DA73C3">
      <w:pPr>
        <w:spacing w:after="0" w:line="276" w:lineRule="auto"/>
        <w:jc w:val="both"/>
        <w:rPr>
          <w:rFonts w:ascii="Times New Roman" w:eastAsia="Batang" w:hAnsi="Times New Roman" w:cs="Times New Roman"/>
          <w:sz w:val="24"/>
          <w:szCs w:val="20"/>
          <w:lang w:eastAsia="ko-KR"/>
        </w:rPr>
      </w:pPr>
    </w:p>
    <w:p w:rsidR="00DA73C3" w:rsidRPr="00060FF3" w:rsidRDefault="00DA73C3" w:rsidP="00DA73C3">
      <w:pPr>
        <w:spacing w:after="0" w:line="276" w:lineRule="auto"/>
        <w:jc w:val="both"/>
        <w:rPr>
          <w:rFonts w:ascii="Times New Roman" w:eastAsia="Batang" w:hAnsi="Times New Roman" w:cs="Times New Roman"/>
          <w:sz w:val="24"/>
          <w:szCs w:val="20"/>
          <w:lang w:eastAsia="ko-KR"/>
        </w:rPr>
      </w:pPr>
    </w:p>
    <w:p w:rsidR="00060FF3" w:rsidRPr="00060FF3" w:rsidRDefault="00060FF3" w:rsidP="00DA73C3">
      <w:pPr>
        <w:spacing w:after="0" w:line="276" w:lineRule="auto"/>
        <w:jc w:val="both"/>
        <w:rPr>
          <w:rFonts w:ascii="Times New Roman" w:eastAsia="Batang" w:hAnsi="Times New Roman" w:cs="Times New Roman"/>
          <w:sz w:val="24"/>
          <w:szCs w:val="20"/>
          <w:lang w:eastAsia="ko-KR"/>
        </w:rPr>
      </w:pPr>
    </w:p>
    <w:p w:rsidR="00060FF3" w:rsidRPr="00060FF3" w:rsidRDefault="00060FF3" w:rsidP="00DA73C3">
      <w:pPr>
        <w:spacing w:after="0" w:line="276" w:lineRule="auto"/>
        <w:ind w:firstLine="708"/>
        <w:jc w:val="both"/>
        <w:rPr>
          <w:rFonts w:ascii="Times New Roman" w:eastAsia="Batang" w:hAnsi="Times New Roman" w:cs="Times New Roman"/>
          <w:b/>
          <w:sz w:val="24"/>
          <w:szCs w:val="20"/>
          <w:lang w:eastAsia="ko-KR"/>
        </w:rPr>
      </w:pPr>
      <w:r w:rsidRPr="00060FF3">
        <w:rPr>
          <w:rFonts w:ascii="Times New Roman" w:eastAsia="Batang" w:hAnsi="Times New Roman" w:cs="Times New Roman"/>
          <w:b/>
          <w:sz w:val="24"/>
          <w:szCs w:val="20"/>
          <w:lang w:eastAsia="ko-KR"/>
        </w:rPr>
        <w:lastRenderedPageBreak/>
        <w:t>2. Eğitim ve Öğretim Politikası</w:t>
      </w:r>
    </w:p>
    <w:p w:rsidR="00060FF3" w:rsidRPr="00060FF3" w:rsidRDefault="00060FF3" w:rsidP="00DA73C3">
      <w:pPr>
        <w:spacing w:after="0" w:line="276" w:lineRule="auto"/>
        <w:jc w:val="both"/>
        <w:rPr>
          <w:rFonts w:ascii="Times New Roman" w:eastAsia="Batang" w:hAnsi="Times New Roman" w:cs="Times New Roman"/>
          <w:sz w:val="24"/>
          <w:szCs w:val="20"/>
          <w:lang w:eastAsia="ko-KR"/>
        </w:rPr>
      </w:pPr>
    </w:p>
    <w:p w:rsidR="00060FF3" w:rsidRPr="00060FF3" w:rsidRDefault="00060FF3" w:rsidP="00DA73C3">
      <w:pPr>
        <w:spacing w:after="0" w:line="276"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Fakültemiz eğitim-öğretim politikasının odağında, mesleki etiğe sahip, güvenilir, liyakat sahibi, toplumsal sorumluluk bilincinde, yenilikçi, rekabetçi, araştırıcı, çevre dostu iyi tarım uygulamaları yapan bireyler yetiştirmektir. Bu hedef doğrultusunda fakültemizin eğitim öğretim-öğretim politikası;</w:t>
      </w:r>
    </w:p>
    <w:p w:rsidR="00060FF3" w:rsidRPr="00060FF3" w:rsidRDefault="00060FF3" w:rsidP="00F011DC">
      <w:pPr>
        <w:numPr>
          <w:ilvl w:val="0"/>
          <w:numId w:val="6"/>
        </w:numPr>
        <w:spacing w:after="0" w:line="276"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Eğitim süreçlerini ve öğretim programlarını güncel gereksinimler doğrultusunda tasarlamak, uygulamak, izlemek ve paydaşlarının katılımıyla sürekli iyileştirme çalışmaları yürütmek,</w:t>
      </w:r>
    </w:p>
    <w:p w:rsidR="00060FF3" w:rsidRPr="00060FF3" w:rsidRDefault="00060FF3" w:rsidP="00F011DC">
      <w:pPr>
        <w:numPr>
          <w:ilvl w:val="0"/>
          <w:numId w:val="6"/>
        </w:numPr>
        <w:spacing w:after="0" w:line="276"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Çeşitli yöntem teknik ve etkileşimli araçlar kullanarak öğrenci merkezli öğretimin verimli ve kalıcı olmasını sağlamak,</w:t>
      </w:r>
    </w:p>
    <w:p w:rsidR="00060FF3" w:rsidRPr="00060FF3" w:rsidRDefault="00060FF3" w:rsidP="00F011DC">
      <w:pPr>
        <w:numPr>
          <w:ilvl w:val="0"/>
          <w:numId w:val="6"/>
        </w:numPr>
        <w:spacing w:after="0" w:line="276"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Eğitim-öğretim faaliyetlerini ulusal ve uluslararası iş birlikleri yoluyla zenginleştirmek,</w:t>
      </w:r>
    </w:p>
    <w:p w:rsidR="00060FF3" w:rsidRPr="00060FF3" w:rsidRDefault="00060FF3" w:rsidP="00F011DC">
      <w:pPr>
        <w:numPr>
          <w:ilvl w:val="0"/>
          <w:numId w:val="6"/>
        </w:numPr>
        <w:spacing w:after="0" w:line="276"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 xml:space="preserve">Dijital olanakları arttırmak suretiyle öğrencilerin teknolojiye </w:t>
      </w:r>
      <w:r w:rsidR="00DE21E2" w:rsidRPr="00060FF3">
        <w:rPr>
          <w:rFonts w:ascii="Times New Roman" w:eastAsia="Batang" w:hAnsi="Times New Roman" w:cs="Times New Roman"/>
          <w:sz w:val="24"/>
          <w:szCs w:val="20"/>
          <w:lang w:eastAsia="ko-KR"/>
        </w:rPr>
        <w:t>uyum</w:t>
      </w:r>
      <w:r w:rsidRPr="00060FF3">
        <w:rPr>
          <w:rFonts w:ascii="Times New Roman" w:eastAsia="Batang" w:hAnsi="Times New Roman" w:cs="Times New Roman"/>
          <w:sz w:val="24"/>
          <w:szCs w:val="20"/>
          <w:lang w:eastAsia="ko-KR"/>
        </w:rPr>
        <w:t xml:space="preserve"> süreçlerini hızlandırmak,</w:t>
      </w:r>
    </w:p>
    <w:p w:rsidR="00060FF3" w:rsidRPr="00060FF3" w:rsidRDefault="00060FF3" w:rsidP="00F011DC">
      <w:pPr>
        <w:numPr>
          <w:ilvl w:val="0"/>
          <w:numId w:val="6"/>
        </w:numPr>
        <w:spacing w:after="0" w:line="276"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 xml:space="preserve">Lisansüstü programların daki öğrencilerin </w:t>
      </w:r>
      <w:r w:rsidR="00DE21E2" w:rsidRPr="00060FF3">
        <w:rPr>
          <w:rFonts w:ascii="Times New Roman" w:eastAsia="Batang" w:hAnsi="Times New Roman" w:cs="Times New Roman"/>
          <w:sz w:val="24"/>
          <w:szCs w:val="20"/>
          <w:lang w:eastAsia="ko-KR"/>
        </w:rPr>
        <w:t>araştırma kalitesini</w:t>
      </w:r>
      <w:r w:rsidRPr="00060FF3">
        <w:rPr>
          <w:rFonts w:ascii="Times New Roman" w:eastAsia="Batang" w:hAnsi="Times New Roman" w:cs="Times New Roman"/>
          <w:sz w:val="24"/>
          <w:szCs w:val="20"/>
          <w:lang w:eastAsia="ko-KR"/>
        </w:rPr>
        <w:t xml:space="preserve"> arttırmak,</w:t>
      </w:r>
    </w:p>
    <w:p w:rsidR="00060FF3" w:rsidRPr="00060FF3" w:rsidRDefault="00060FF3" w:rsidP="00DA73C3">
      <w:pPr>
        <w:spacing w:after="0" w:line="276" w:lineRule="auto"/>
        <w:jc w:val="both"/>
        <w:rPr>
          <w:rFonts w:ascii="Times New Roman" w:eastAsia="Batang" w:hAnsi="Times New Roman" w:cs="Times New Roman"/>
          <w:sz w:val="24"/>
          <w:szCs w:val="20"/>
          <w:lang w:eastAsia="ko-KR"/>
        </w:rPr>
      </w:pPr>
    </w:p>
    <w:p w:rsidR="00060FF3" w:rsidRPr="00060FF3" w:rsidRDefault="00060FF3" w:rsidP="00DA73C3">
      <w:pPr>
        <w:spacing w:after="0" w:line="276" w:lineRule="auto"/>
        <w:ind w:firstLine="360"/>
        <w:jc w:val="both"/>
        <w:rPr>
          <w:rFonts w:ascii="Times New Roman" w:eastAsia="Batang" w:hAnsi="Times New Roman" w:cs="Times New Roman"/>
          <w:b/>
          <w:sz w:val="24"/>
          <w:szCs w:val="20"/>
          <w:lang w:eastAsia="ko-KR"/>
        </w:rPr>
      </w:pPr>
      <w:r w:rsidRPr="00060FF3">
        <w:rPr>
          <w:rFonts w:ascii="Times New Roman" w:eastAsia="Batang" w:hAnsi="Times New Roman" w:cs="Times New Roman"/>
          <w:b/>
          <w:sz w:val="24"/>
          <w:szCs w:val="20"/>
          <w:lang w:eastAsia="ko-KR"/>
        </w:rPr>
        <w:t>3 Araştırma ve Geliştirme Politikası</w:t>
      </w:r>
    </w:p>
    <w:p w:rsidR="00060FF3" w:rsidRPr="00060FF3" w:rsidRDefault="00060FF3" w:rsidP="00DA73C3">
      <w:pPr>
        <w:spacing w:after="0" w:line="276" w:lineRule="auto"/>
        <w:jc w:val="both"/>
        <w:rPr>
          <w:rFonts w:ascii="Times New Roman" w:eastAsia="Batang" w:hAnsi="Times New Roman" w:cs="Times New Roman"/>
          <w:sz w:val="24"/>
          <w:szCs w:val="20"/>
          <w:lang w:eastAsia="ko-KR"/>
        </w:rPr>
      </w:pPr>
    </w:p>
    <w:p w:rsidR="00060FF3" w:rsidRPr="00060FF3" w:rsidRDefault="00060FF3" w:rsidP="00DA73C3">
      <w:pPr>
        <w:spacing w:after="0" w:line="276"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Ziraat Fakültemizin, ulusal ve uluslararası öncü ve rekabetçi, ülkemizin kalkınma planları çerçevesinde milli kalkınmaya katkı sağlayan, bölgemizin gereksinimlerini ve önceliklerini dikkate alan yenilikçi ve uygun donanım ve yetkinliklere sahip bir fakülte olarak büyümesini ve gelişmesini sağlamaktır. Bu çerçevede;</w:t>
      </w:r>
    </w:p>
    <w:p w:rsidR="00060FF3" w:rsidRPr="00060FF3" w:rsidRDefault="00060FF3" w:rsidP="00F011DC">
      <w:pPr>
        <w:numPr>
          <w:ilvl w:val="0"/>
          <w:numId w:val="7"/>
        </w:numPr>
        <w:spacing w:after="0" w:line="276"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Araştırma ve eğitime katkı sağlayacak laboratuvar ve teknik altyapıyı güçlendirerek araştırmacıları akademik, toplumsal katkı ve yaygın etkiye sahip çıktıları üretmeye teşvik etmek,</w:t>
      </w:r>
    </w:p>
    <w:p w:rsidR="00060FF3" w:rsidRPr="00060FF3" w:rsidRDefault="00060FF3" w:rsidP="00F011DC">
      <w:pPr>
        <w:numPr>
          <w:ilvl w:val="0"/>
          <w:numId w:val="7"/>
        </w:numPr>
        <w:spacing w:after="0" w:line="276"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Araştırmacıları teknokent ve girişimci AR-GE faaliyetlerine yönlendirerek Üniversite sanayi iş birliğini güçlendirmek,</w:t>
      </w:r>
    </w:p>
    <w:p w:rsidR="00060FF3" w:rsidRPr="00060FF3" w:rsidRDefault="00060FF3" w:rsidP="00F011DC">
      <w:pPr>
        <w:numPr>
          <w:ilvl w:val="0"/>
          <w:numId w:val="7"/>
        </w:numPr>
        <w:spacing w:after="0" w:line="276"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Tarımsal üretim alanlarını etkin bir şekilde kullanarak küresel iklim değişiklikleri dikkate alındığında dışa bağımlılığı azaltan çalışmalara öncü olmak ve destek sağlamak,</w:t>
      </w:r>
    </w:p>
    <w:p w:rsidR="00060FF3" w:rsidRPr="00060FF3" w:rsidRDefault="00060FF3" w:rsidP="00F011DC">
      <w:pPr>
        <w:numPr>
          <w:ilvl w:val="0"/>
          <w:numId w:val="7"/>
        </w:numPr>
        <w:spacing w:after="0" w:line="276"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Araştırma geliştirme çalışmalarında ulusal ve uluslararası düzeyde dış paydaşlarla iş birliklerini güçlendirerek uluslararasılaşmada ilerleme sağlamak, araştırma ve geliştirme politikasının temelini oluşturmaktadır.</w:t>
      </w:r>
    </w:p>
    <w:p w:rsidR="00060FF3" w:rsidRPr="00060FF3" w:rsidRDefault="00060FF3" w:rsidP="00DA73C3">
      <w:pPr>
        <w:spacing w:after="0" w:line="276" w:lineRule="auto"/>
        <w:jc w:val="both"/>
        <w:rPr>
          <w:rFonts w:ascii="Times New Roman" w:eastAsia="Batang" w:hAnsi="Times New Roman" w:cs="Times New Roman"/>
          <w:sz w:val="24"/>
          <w:szCs w:val="20"/>
          <w:lang w:eastAsia="ko-KR"/>
        </w:rPr>
      </w:pPr>
    </w:p>
    <w:p w:rsidR="00060FF3" w:rsidRPr="00060FF3" w:rsidRDefault="00060FF3" w:rsidP="00DA73C3">
      <w:pPr>
        <w:spacing w:after="0" w:line="276" w:lineRule="auto"/>
        <w:ind w:firstLine="360"/>
        <w:jc w:val="both"/>
        <w:rPr>
          <w:rFonts w:ascii="Times New Roman" w:eastAsia="Batang" w:hAnsi="Times New Roman" w:cs="Times New Roman"/>
          <w:b/>
          <w:sz w:val="24"/>
          <w:szCs w:val="20"/>
          <w:lang w:eastAsia="ko-KR"/>
        </w:rPr>
      </w:pPr>
      <w:r w:rsidRPr="00060FF3">
        <w:rPr>
          <w:rFonts w:ascii="Times New Roman" w:eastAsia="Batang" w:hAnsi="Times New Roman" w:cs="Times New Roman"/>
          <w:b/>
          <w:sz w:val="24"/>
          <w:szCs w:val="20"/>
          <w:lang w:eastAsia="ko-KR"/>
        </w:rPr>
        <w:t>4. Toplumsal Katkı Politikası</w:t>
      </w:r>
    </w:p>
    <w:p w:rsidR="00060FF3" w:rsidRPr="00060FF3" w:rsidRDefault="00060FF3" w:rsidP="00DA73C3">
      <w:pPr>
        <w:spacing w:after="0" w:line="276" w:lineRule="auto"/>
        <w:jc w:val="both"/>
        <w:rPr>
          <w:rFonts w:ascii="Times New Roman" w:eastAsia="Batang" w:hAnsi="Times New Roman" w:cs="Times New Roman"/>
          <w:sz w:val="24"/>
          <w:szCs w:val="20"/>
          <w:lang w:eastAsia="ko-KR"/>
        </w:rPr>
      </w:pPr>
    </w:p>
    <w:p w:rsidR="00060FF3" w:rsidRPr="00060FF3" w:rsidRDefault="00060FF3" w:rsidP="00DA73C3">
      <w:pPr>
        <w:spacing w:after="0" w:line="276"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KSÜ stratejik planında yer alan hedefler doğrultusunda eğitim-öğretim, araştırma-geliştirme ve topluma hizmet faaliyetlerinin, toplumsal katkıya dönüşebilmesi amacıyla;</w:t>
      </w:r>
    </w:p>
    <w:p w:rsidR="00060FF3" w:rsidRPr="00060FF3" w:rsidRDefault="00060FF3" w:rsidP="00F011DC">
      <w:pPr>
        <w:numPr>
          <w:ilvl w:val="0"/>
          <w:numId w:val="8"/>
        </w:numPr>
        <w:spacing w:after="0" w:line="276"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 xml:space="preserve">Tarımsal üretim yapan ve </w:t>
      </w:r>
      <w:r w:rsidR="00DE21E2" w:rsidRPr="00060FF3">
        <w:rPr>
          <w:rFonts w:ascii="Times New Roman" w:eastAsia="Batang" w:hAnsi="Times New Roman" w:cs="Times New Roman"/>
          <w:sz w:val="24"/>
          <w:szCs w:val="20"/>
          <w:lang w:eastAsia="ko-KR"/>
        </w:rPr>
        <w:t>tüketicilerin ihtiyaçlarını</w:t>
      </w:r>
      <w:r w:rsidRPr="00060FF3">
        <w:rPr>
          <w:rFonts w:ascii="Times New Roman" w:eastAsia="Batang" w:hAnsi="Times New Roman" w:cs="Times New Roman"/>
          <w:sz w:val="24"/>
          <w:szCs w:val="20"/>
          <w:lang w:eastAsia="ko-KR"/>
        </w:rPr>
        <w:t xml:space="preserve"> dikkate alarak toplumsal katkı politikasını, ana temalarını ve yıllık eylem planlarını güncellemek,</w:t>
      </w:r>
    </w:p>
    <w:p w:rsidR="00060FF3" w:rsidRPr="00060FF3" w:rsidRDefault="00060FF3" w:rsidP="00F011DC">
      <w:pPr>
        <w:numPr>
          <w:ilvl w:val="0"/>
          <w:numId w:val="8"/>
        </w:numPr>
        <w:spacing w:after="0" w:line="276"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 xml:space="preserve">Araştırma ve geliştirme faaliyetlerinde elde edilen bilgilerin toplum yararına </w:t>
      </w:r>
      <w:r w:rsidR="00DE21E2" w:rsidRPr="00060FF3">
        <w:rPr>
          <w:rFonts w:ascii="Times New Roman" w:eastAsia="Batang" w:hAnsi="Times New Roman" w:cs="Times New Roman"/>
          <w:sz w:val="24"/>
          <w:szCs w:val="20"/>
          <w:lang w:eastAsia="ko-KR"/>
        </w:rPr>
        <w:t>dönüştürmeyi hedeflemek</w:t>
      </w:r>
      <w:r w:rsidRPr="00060FF3">
        <w:rPr>
          <w:rFonts w:ascii="Times New Roman" w:eastAsia="Batang" w:hAnsi="Times New Roman" w:cs="Times New Roman"/>
          <w:sz w:val="24"/>
          <w:szCs w:val="20"/>
          <w:lang w:eastAsia="ko-KR"/>
        </w:rPr>
        <w:t>,</w:t>
      </w:r>
    </w:p>
    <w:p w:rsidR="00060FF3" w:rsidRPr="00060FF3" w:rsidRDefault="00060FF3" w:rsidP="00F011DC">
      <w:pPr>
        <w:numPr>
          <w:ilvl w:val="0"/>
          <w:numId w:val="8"/>
        </w:numPr>
        <w:spacing w:after="0" w:line="276"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 xml:space="preserve">Bölgesel ve ulusal düzeyde tarımsal üretime yönelik toplumsal sorunların çözümüne yönelik araştırma </w:t>
      </w:r>
      <w:r w:rsidR="00DE21E2" w:rsidRPr="00060FF3">
        <w:rPr>
          <w:rFonts w:ascii="Times New Roman" w:eastAsia="Batang" w:hAnsi="Times New Roman" w:cs="Times New Roman"/>
          <w:sz w:val="24"/>
          <w:szCs w:val="20"/>
          <w:lang w:eastAsia="ko-KR"/>
        </w:rPr>
        <w:t>yaparak katkı</w:t>
      </w:r>
      <w:r w:rsidRPr="00060FF3">
        <w:rPr>
          <w:rFonts w:ascii="Times New Roman" w:eastAsia="Batang" w:hAnsi="Times New Roman" w:cs="Times New Roman"/>
          <w:sz w:val="24"/>
          <w:szCs w:val="20"/>
          <w:lang w:eastAsia="ko-KR"/>
        </w:rPr>
        <w:t xml:space="preserve"> sağlamak,</w:t>
      </w:r>
    </w:p>
    <w:p w:rsidR="00060FF3" w:rsidRPr="00060FF3" w:rsidRDefault="00060FF3" w:rsidP="00DA73C3">
      <w:pPr>
        <w:spacing w:after="0" w:line="276" w:lineRule="auto"/>
        <w:jc w:val="both"/>
        <w:rPr>
          <w:rFonts w:ascii="Times New Roman" w:eastAsia="Batang" w:hAnsi="Times New Roman" w:cs="Times New Roman"/>
          <w:sz w:val="24"/>
          <w:szCs w:val="20"/>
          <w:lang w:eastAsia="ko-KR"/>
        </w:rPr>
      </w:pPr>
    </w:p>
    <w:p w:rsidR="00060FF3" w:rsidRPr="00060FF3" w:rsidRDefault="00060FF3" w:rsidP="00DA73C3">
      <w:pPr>
        <w:spacing w:after="0" w:line="276" w:lineRule="auto"/>
        <w:ind w:firstLine="360"/>
        <w:jc w:val="both"/>
        <w:rPr>
          <w:rFonts w:ascii="Times New Roman" w:eastAsia="Batang" w:hAnsi="Times New Roman" w:cs="Times New Roman"/>
          <w:b/>
          <w:sz w:val="24"/>
          <w:szCs w:val="20"/>
          <w:lang w:eastAsia="ko-KR"/>
        </w:rPr>
      </w:pPr>
      <w:r w:rsidRPr="00060FF3">
        <w:rPr>
          <w:rFonts w:ascii="Times New Roman" w:eastAsia="Batang" w:hAnsi="Times New Roman" w:cs="Times New Roman"/>
          <w:b/>
          <w:sz w:val="24"/>
          <w:szCs w:val="20"/>
          <w:lang w:eastAsia="ko-KR"/>
        </w:rPr>
        <w:lastRenderedPageBreak/>
        <w:t>5. Uluslararasılaşma Politikası</w:t>
      </w:r>
    </w:p>
    <w:p w:rsidR="00060FF3" w:rsidRPr="00060FF3" w:rsidRDefault="00060FF3" w:rsidP="00DA73C3">
      <w:pPr>
        <w:spacing w:after="0" w:line="276" w:lineRule="auto"/>
        <w:jc w:val="both"/>
        <w:rPr>
          <w:rFonts w:ascii="Times New Roman" w:eastAsia="Batang" w:hAnsi="Times New Roman" w:cs="Times New Roman"/>
          <w:sz w:val="24"/>
          <w:szCs w:val="20"/>
          <w:lang w:eastAsia="ko-KR"/>
        </w:rPr>
      </w:pPr>
    </w:p>
    <w:p w:rsidR="00060FF3" w:rsidRPr="00060FF3" w:rsidRDefault="00060FF3" w:rsidP="00DA73C3">
      <w:pPr>
        <w:spacing w:after="0" w:line="276"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Ziraat fakültemizin uluslararasılaşma politikası Üniversitemizin misyon ve vizyonuna uygun olacak şekilde uluslararası tanınırlık, prestij ve saygınlık düzeyini arttırma, uluslararası iş birlikleri, ortaklıklar ve uluslararası programlarda tercih edilen bir üniversite olma hedefleri doğrultusunda;</w:t>
      </w:r>
    </w:p>
    <w:p w:rsidR="00060FF3" w:rsidRPr="00060FF3" w:rsidRDefault="00060FF3" w:rsidP="00F011DC">
      <w:pPr>
        <w:numPr>
          <w:ilvl w:val="0"/>
          <w:numId w:val="9"/>
        </w:numPr>
        <w:spacing w:after="0" w:line="276"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 xml:space="preserve">Uluslararası </w:t>
      </w:r>
      <w:r w:rsidR="00DE21E2" w:rsidRPr="00060FF3">
        <w:rPr>
          <w:rFonts w:ascii="Times New Roman" w:eastAsia="Batang" w:hAnsi="Times New Roman" w:cs="Times New Roman"/>
          <w:sz w:val="24"/>
          <w:szCs w:val="20"/>
          <w:lang w:eastAsia="ko-KR"/>
        </w:rPr>
        <w:t>Üniversite, Araştırma</w:t>
      </w:r>
      <w:r w:rsidRPr="00060FF3">
        <w:rPr>
          <w:rFonts w:ascii="Times New Roman" w:eastAsia="Batang" w:hAnsi="Times New Roman" w:cs="Times New Roman"/>
          <w:sz w:val="24"/>
          <w:szCs w:val="20"/>
          <w:lang w:eastAsia="ko-KR"/>
        </w:rPr>
        <w:t xml:space="preserve"> Enstitüleri, Laboratuvarlar </w:t>
      </w:r>
      <w:r w:rsidR="00DE21E2" w:rsidRPr="00060FF3">
        <w:rPr>
          <w:rFonts w:ascii="Times New Roman" w:eastAsia="Batang" w:hAnsi="Times New Roman" w:cs="Times New Roman"/>
          <w:sz w:val="24"/>
          <w:szCs w:val="20"/>
          <w:lang w:eastAsia="ko-KR"/>
        </w:rPr>
        <w:t>ve diğer</w:t>
      </w:r>
      <w:r w:rsidRPr="00060FF3">
        <w:rPr>
          <w:rFonts w:ascii="Times New Roman" w:eastAsia="Batang" w:hAnsi="Times New Roman" w:cs="Times New Roman"/>
          <w:sz w:val="24"/>
          <w:szCs w:val="20"/>
          <w:lang w:eastAsia="ko-KR"/>
        </w:rPr>
        <w:t xml:space="preserve"> farklı kuruluşlar ile iş birliğini geliştirme çalışmalarının artırılması,</w:t>
      </w:r>
    </w:p>
    <w:p w:rsidR="00060FF3" w:rsidRPr="00060FF3" w:rsidRDefault="00060FF3" w:rsidP="00F011DC">
      <w:pPr>
        <w:numPr>
          <w:ilvl w:val="0"/>
          <w:numId w:val="9"/>
        </w:numPr>
        <w:spacing w:after="0" w:line="276"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Uluslararası öğrenci sayısının arttırılması,</w:t>
      </w:r>
    </w:p>
    <w:p w:rsidR="00060FF3" w:rsidRPr="00060FF3" w:rsidRDefault="00DE21E2" w:rsidP="00F011DC">
      <w:pPr>
        <w:numPr>
          <w:ilvl w:val="0"/>
          <w:numId w:val="9"/>
        </w:numPr>
        <w:spacing w:after="0" w:line="276"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Kültürel ve</w:t>
      </w:r>
      <w:r w:rsidR="00060FF3" w:rsidRPr="00060FF3">
        <w:rPr>
          <w:rFonts w:ascii="Times New Roman" w:eastAsia="Batang" w:hAnsi="Times New Roman" w:cs="Times New Roman"/>
          <w:sz w:val="24"/>
          <w:szCs w:val="20"/>
          <w:lang w:eastAsia="ko-KR"/>
        </w:rPr>
        <w:t xml:space="preserve"> akademik bilincin gelişmesi amacıyla uluslararası çalıştay, sempozyum, kongre vb. akademik etkinliklere ev sahipliği yapılması,</w:t>
      </w:r>
    </w:p>
    <w:p w:rsidR="00060FF3" w:rsidRPr="00060FF3" w:rsidRDefault="00060FF3" w:rsidP="00F011DC">
      <w:pPr>
        <w:numPr>
          <w:ilvl w:val="0"/>
          <w:numId w:val="9"/>
        </w:numPr>
        <w:spacing w:after="0" w:line="276"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Öğrenci, akademik ve idari personelin uluslararası projeler ve değişim programlarına katılımının desteklenmesi ile kurumlar arasında köprü kurulması,</w:t>
      </w:r>
    </w:p>
    <w:p w:rsidR="00060FF3" w:rsidRPr="00060FF3" w:rsidRDefault="00060FF3" w:rsidP="00DA73C3">
      <w:pPr>
        <w:spacing w:after="0" w:line="276" w:lineRule="auto"/>
        <w:jc w:val="both"/>
        <w:rPr>
          <w:rFonts w:ascii="Times New Roman" w:eastAsia="Batang" w:hAnsi="Times New Roman" w:cs="Times New Roman"/>
          <w:sz w:val="24"/>
          <w:szCs w:val="20"/>
          <w:lang w:eastAsia="ko-KR"/>
        </w:rPr>
      </w:pPr>
      <w:r w:rsidRPr="00060FF3">
        <w:rPr>
          <w:rFonts w:ascii="Times New Roman" w:eastAsia="Batang" w:hAnsi="Times New Roman" w:cs="Times New Roman"/>
          <w:sz w:val="24"/>
          <w:szCs w:val="20"/>
          <w:lang w:eastAsia="ko-KR"/>
        </w:rPr>
        <w:t>Öğretim elemanlarının araştırma-geliştirme çalışmaları ve projelerde uluslararası fonlara başvurmalarının teşvik edilmesi politikalarını kapsar</w:t>
      </w:r>
    </w:p>
    <w:p w:rsidR="00060FF3" w:rsidRPr="00060FF3" w:rsidRDefault="00060FF3" w:rsidP="00060FF3">
      <w:pPr>
        <w:spacing w:after="0" w:line="240" w:lineRule="auto"/>
        <w:jc w:val="both"/>
        <w:rPr>
          <w:rFonts w:ascii="Times New Roman" w:eastAsia="Batang" w:hAnsi="Times New Roman" w:cs="Times New Roman"/>
          <w:sz w:val="24"/>
          <w:szCs w:val="20"/>
          <w:lang w:eastAsia="ko-KR"/>
        </w:rPr>
      </w:pPr>
    </w:p>
    <w:p w:rsidR="00DA73C3" w:rsidRDefault="00DA73C3">
      <w:pPr>
        <w:rPr>
          <w:rFonts w:ascii="Times New Roman" w:eastAsia="Batang" w:hAnsi="Times New Roman" w:cs="Times New Roman"/>
          <w:sz w:val="24"/>
          <w:szCs w:val="20"/>
          <w:lang w:eastAsia="ko-KR"/>
        </w:rPr>
      </w:pPr>
      <w:r>
        <w:rPr>
          <w:rFonts w:ascii="Times New Roman" w:eastAsia="Batang" w:hAnsi="Times New Roman" w:cs="Times New Roman"/>
          <w:sz w:val="24"/>
          <w:szCs w:val="20"/>
          <w:lang w:eastAsia="ko-KR"/>
        </w:rPr>
        <w:br w:type="page"/>
      </w:r>
    </w:p>
    <w:p w:rsidR="00060FF3" w:rsidRPr="00060FF3" w:rsidRDefault="00060FF3" w:rsidP="00060FF3">
      <w:pPr>
        <w:spacing w:after="0" w:line="240" w:lineRule="auto"/>
        <w:jc w:val="both"/>
        <w:rPr>
          <w:rFonts w:ascii="Times New Roman" w:eastAsia="Batang" w:hAnsi="Times New Roman" w:cs="Times New Roman"/>
          <w:sz w:val="24"/>
          <w:szCs w:val="20"/>
          <w:lang w:eastAsia="ko-KR"/>
        </w:rPr>
      </w:pPr>
    </w:p>
    <w:p w:rsidR="00060FF3" w:rsidRPr="00060FF3" w:rsidRDefault="00060FF3" w:rsidP="00060FF3">
      <w:pPr>
        <w:keepNext/>
        <w:tabs>
          <w:tab w:val="left" w:pos="357"/>
        </w:tabs>
        <w:spacing w:before="100" w:beforeAutospacing="1" w:after="100" w:afterAutospacing="1" w:line="240" w:lineRule="auto"/>
        <w:ind w:left="360" w:hanging="360"/>
        <w:jc w:val="both"/>
        <w:outlineLvl w:val="0"/>
        <w:rPr>
          <w:rFonts w:ascii="Times New Roman" w:eastAsia="Batang" w:hAnsi="Times New Roman" w:cs="Times New Roman"/>
          <w:b/>
          <w:sz w:val="24"/>
          <w:szCs w:val="24"/>
          <w:lang w:eastAsia="ko-KR"/>
        </w:rPr>
      </w:pPr>
      <w:bookmarkStart w:id="8" w:name="_Toc158804396"/>
      <w:r w:rsidRPr="00060FF3">
        <w:rPr>
          <w:rFonts w:ascii="Times New Roman" w:eastAsia="Batang" w:hAnsi="Times New Roman" w:cs="Times New Roman"/>
          <w:b/>
          <w:sz w:val="24"/>
          <w:szCs w:val="24"/>
          <w:lang w:eastAsia="ko-KR"/>
        </w:rPr>
        <w:t>III- FAALİYETLERE İLİŞKİN BİLGİ VE DEĞERLENDİRMELER</w:t>
      </w:r>
      <w:bookmarkStart w:id="9" w:name="_Toc158804397"/>
      <w:bookmarkEnd w:id="8"/>
    </w:p>
    <w:p w:rsidR="00060FF3" w:rsidRPr="00060FF3" w:rsidRDefault="00060FF3" w:rsidP="00060FF3">
      <w:pPr>
        <w:keepNext/>
        <w:spacing w:before="240" w:after="60" w:line="240" w:lineRule="auto"/>
        <w:jc w:val="both"/>
        <w:outlineLvl w:val="1"/>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A-Mali Bilgiler</w:t>
      </w:r>
      <w:bookmarkEnd w:id="9"/>
    </w:p>
    <w:p w:rsidR="00060FF3" w:rsidRPr="00060FF3" w:rsidRDefault="00060FF3" w:rsidP="00060FF3">
      <w:pPr>
        <w:keepNext/>
        <w:numPr>
          <w:ilvl w:val="0"/>
          <w:numId w:val="1"/>
        </w:numPr>
        <w:spacing w:before="240" w:after="60" w:line="240" w:lineRule="auto"/>
        <w:jc w:val="both"/>
        <w:outlineLvl w:val="2"/>
        <w:rPr>
          <w:rFonts w:ascii="Times New Roman" w:eastAsia="Batang" w:hAnsi="Times New Roman" w:cs="Times New Roman"/>
          <w:b/>
          <w:iCs/>
          <w:sz w:val="24"/>
          <w:szCs w:val="24"/>
          <w:lang w:eastAsia="ko-KR"/>
        </w:rPr>
      </w:pPr>
      <w:bookmarkStart w:id="10" w:name="_Toc158804398"/>
      <w:r w:rsidRPr="00060FF3">
        <w:rPr>
          <w:rFonts w:ascii="Times New Roman" w:eastAsia="Batang" w:hAnsi="Times New Roman" w:cs="Times New Roman"/>
          <w:b/>
          <w:iCs/>
          <w:sz w:val="24"/>
          <w:szCs w:val="24"/>
          <w:lang w:eastAsia="ko-KR"/>
        </w:rPr>
        <w:t>Bütçe Uygulama Sonuçları</w:t>
      </w:r>
      <w:bookmarkEnd w:id="10"/>
    </w:p>
    <w:p w:rsidR="00060FF3" w:rsidRPr="00060FF3" w:rsidRDefault="00060FF3" w:rsidP="00060FF3">
      <w:pPr>
        <w:spacing w:after="0" w:line="240" w:lineRule="auto"/>
        <w:jc w:val="both"/>
        <w:rPr>
          <w:rFonts w:ascii="Times New Roman" w:eastAsia="Batang" w:hAnsi="Times New Roman" w:cs="Times New Roman"/>
          <w:sz w:val="24"/>
          <w:szCs w:val="20"/>
          <w:lang w:eastAsia="ko-KR"/>
        </w:rPr>
      </w:pPr>
    </w:p>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1.1-Bütçe Giderleri</w:t>
      </w:r>
    </w:p>
    <w:p w:rsidR="00060FF3" w:rsidRPr="00060FF3" w:rsidRDefault="00060FF3" w:rsidP="00060FF3">
      <w:pPr>
        <w:spacing w:after="0" w:line="240" w:lineRule="auto"/>
        <w:ind w:left="1068"/>
        <w:jc w:val="both"/>
        <w:rPr>
          <w:rFonts w:ascii="Times New Roman" w:eastAsia="Batang" w:hAnsi="Times New Roman" w:cs="Times New Roman"/>
          <w:sz w:val="24"/>
          <w:szCs w:val="24"/>
          <w:lang w:eastAsia="ko-KR"/>
        </w:rPr>
      </w:pPr>
    </w:p>
    <w:tbl>
      <w:tblPr>
        <w:tblW w:w="9371" w:type="dxa"/>
        <w:tblInd w:w="55" w:type="dxa"/>
        <w:tblLayout w:type="fixed"/>
        <w:tblCellMar>
          <w:left w:w="70" w:type="dxa"/>
          <w:right w:w="70" w:type="dxa"/>
        </w:tblCellMar>
        <w:tblLook w:val="0000" w:firstRow="0" w:lastRow="0" w:firstColumn="0" w:lastColumn="0" w:noHBand="0" w:noVBand="0"/>
      </w:tblPr>
      <w:tblGrid>
        <w:gridCol w:w="3615"/>
        <w:gridCol w:w="2212"/>
        <w:gridCol w:w="2126"/>
        <w:gridCol w:w="1418"/>
      </w:tblGrid>
      <w:tr w:rsidR="00060FF3" w:rsidRPr="00060FF3" w:rsidTr="00B544FB">
        <w:trPr>
          <w:trHeight w:val="1042"/>
        </w:trPr>
        <w:tc>
          <w:tcPr>
            <w:tcW w:w="3615" w:type="dxa"/>
            <w:vMerge w:val="restart"/>
            <w:tcBorders>
              <w:top w:val="single" w:sz="8" w:space="0" w:color="auto"/>
              <w:left w:val="single" w:sz="8" w:space="0" w:color="auto"/>
              <w:bottom w:val="single" w:sz="8" w:space="0" w:color="000000"/>
              <w:right w:val="single" w:sz="8" w:space="0" w:color="auto"/>
            </w:tcBorders>
            <w:noWrap/>
            <w:vAlign w:val="bottom"/>
          </w:tcPr>
          <w:p w:rsidR="00060FF3" w:rsidRPr="00060FF3" w:rsidRDefault="00060FF3" w:rsidP="00060FF3">
            <w:pPr>
              <w:spacing w:after="0" w:line="240" w:lineRule="auto"/>
              <w:jc w:val="both"/>
              <w:rPr>
                <w:rFonts w:ascii="Times New Roman" w:eastAsia="Batang" w:hAnsi="Times New Roman" w:cs="Times New Roman"/>
                <w:sz w:val="24"/>
                <w:szCs w:val="24"/>
                <w:lang w:eastAsia="tr-TR"/>
              </w:rPr>
            </w:pPr>
            <w:r w:rsidRPr="00060FF3">
              <w:rPr>
                <w:rFonts w:ascii="Times New Roman" w:eastAsia="Batang" w:hAnsi="Times New Roman" w:cs="Times New Roman"/>
                <w:sz w:val="24"/>
                <w:szCs w:val="24"/>
                <w:lang w:eastAsia="tr-TR"/>
              </w:rPr>
              <w:t> </w:t>
            </w:r>
          </w:p>
        </w:tc>
        <w:tc>
          <w:tcPr>
            <w:tcW w:w="2212" w:type="dxa"/>
            <w:tcBorders>
              <w:top w:val="single" w:sz="8" w:space="0" w:color="auto"/>
              <w:left w:val="nil"/>
              <w:bottom w:val="single" w:sz="8" w:space="0" w:color="000000"/>
              <w:right w:val="single" w:sz="4" w:space="0" w:color="auto"/>
            </w:tcBorders>
          </w:tcPr>
          <w:p w:rsidR="00060FF3" w:rsidRPr="00060FF3" w:rsidRDefault="00060FF3" w:rsidP="00060FF3">
            <w:pPr>
              <w:spacing w:after="0" w:line="240" w:lineRule="auto"/>
              <w:jc w:val="both"/>
              <w:rPr>
                <w:rFonts w:ascii="Times New Roman" w:eastAsia="Batang" w:hAnsi="Times New Roman" w:cs="Times New Roman"/>
                <w:b/>
                <w:bCs/>
                <w:sz w:val="24"/>
                <w:lang w:eastAsia="tr-TR"/>
              </w:rPr>
            </w:pPr>
            <w:r w:rsidRPr="00060FF3">
              <w:rPr>
                <w:rFonts w:ascii="Times New Roman" w:eastAsia="Batang" w:hAnsi="Times New Roman" w:cs="Times New Roman"/>
                <w:b/>
                <w:bCs/>
                <w:lang w:eastAsia="tr-TR"/>
              </w:rPr>
              <w:t>202</w:t>
            </w:r>
            <w:r w:rsidR="0048137D">
              <w:rPr>
                <w:rFonts w:ascii="Times New Roman" w:eastAsia="Batang" w:hAnsi="Times New Roman" w:cs="Times New Roman"/>
                <w:b/>
                <w:bCs/>
                <w:lang w:eastAsia="tr-TR"/>
              </w:rPr>
              <w:t>5</w:t>
            </w:r>
          </w:p>
          <w:p w:rsidR="00060FF3" w:rsidRPr="00060FF3" w:rsidRDefault="00060FF3" w:rsidP="00060FF3">
            <w:pPr>
              <w:spacing w:after="0" w:line="240" w:lineRule="auto"/>
              <w:jc w:val="both"/>
              <w:rPr>
                <w:rFonts w:ascii="Times New Roman" w:eastAsia="Batang" w:hAnsi="Times New Roman" w:cs="Times New Roman"/>
                <w:b/>
                <w:bCs/>
                <w:sz w:val="24"/>
                <w:lang w:eastAsia="tr-TR"/>
              </w:rPr>
            </w:pPr>
            <w:r w:rsidRPr="00060FF3">
              <w:rPr>
                <w:rFonts w:ascii="Times New Roman" w:eastAsia="Batang" w:hAnsi="Times New Roman" w:cs="Times New Roman"/>
                <w:b/>
                <w:bCs/>
                <w:lang w:eastAsia="tr-TR"/>
              </w:rPr>
              <w:t>BÜTÇE</w:t>
            </w:r>
          </w:p>
          <w:p w:rsidR="00060FF3" w:rsidRPr="00060FF3" w:rsidRDefault="00060FF3" w:rsidP="00060FF3">
            <w:pPr>
              <w:spacing w:after="0" w:line="240" w:lineRule="auto"/>
              <w:jc w:val="both"/>
              <w:rPr>
                <w:rFonts w:ascii="Times New Roman" w:eastAsia="Batang" w:hAnsi="Times New Roman" w:cs="Times New Roman"/>
                <w:b/>
                <w:bCs/>
                <w:sz w:val="24"/>
                <w:lang w:eastAsia="tr-TR"/>
              </w:rPr>
            </w:pPr>
            <w:r w:rsidRPr="00060FF3">
              <w:rPr>
                <w:rFonts w:ascii="Times New Roman" w:eastAsia="Batang" w:hAnsi="Times New Roman" w:cs="Times New Roman"/>
                <w:b/>
                <w:bCs/>
                <w:lang w:eastAsia="tr-TR"/>
              </w:rPr>
              <w:t>BAŞLANGIÇ ÖDENEĞİ</w:t>
            </w:r>
          </w:p>
        </w:tc>
        <w:tc>
          <w:tcPr>
            <w:tcW w:w="2126" w:type="dxa"/>
            <w:tcBorders>
              <w:top w:val="single" w:sz="8" w:space="0" w:color="auto"/>
              <w:left w:val="single" w:sz="4" w:space="0" w:color="auto"/>
              <w:bottom w:val="single" w:sz="8" w:space="0" w:color="000000"/>
              <w:right w:val="single" w:sz="4" w:space="0" w:color="auto"/>
            </w:tcBorders>
          </w:tcPr>
          <w:p w:rsidR="00060FF3" w:rsidRPr="00060FF3" w:rsidRDefault="00060FF3" w:rsidP="00060FF3">
            <w:pPr>
              <w:spacing w:after="0" w:line="240" w:lineRule="auto"/>
              <w:jc w:val="both"/>
              <w:rPr>
                <w:rFonts w:ascii="Times New Roman" w:eastAsia="Batang" w:hAnsi="Times New Roman" w:cs="Times New Roman"/>
                <w:b/>
                <w:bCs/>
                <w:sz w:val="24"/>
                <w:lang w:eastAsia="tr-TR"/>
              </w:rPr>
            </w:pPr>
            <w:r w:rsidRPr="00060FF3">
              <w:rPr>
                <w:rFonts w:ascii="Times New Roman" w:eastAsia="Batang" w:hAnsi="Times New Roman" w:cs="Times New Roman"/>
                <w:b/>
                <w:bCs/>
                <w:lang w:eastAsia="tr-TR"/>
              </w:rPr>
              <w:t>202</w:t>
            </w:r>
            <w:r w:rsidR="0048137D">
              <w:rPr>
                <w:rFonts w:ascii="Times New Roman" w:eastAsia="Batang" w:hAnsi="Times New Roman" w:cs="Times New Roman"/>
                <w:b/>
                <w:bCs/>
                <w:lang w:eastAsia="tr-TR"/>
              </w:rPr>
              <w:t>5</w:t>
            </w:r>
          </w:p>
          <w:p w:rsidR="00060FF3" w:rsidRPr="00060FF3" w:rsidRDefault="00060FF3" w:rsidP="00060FF3">
            <w:pPr>
              <w:spacing w:after="0" w:line="240" w:lineRule="auto"/>
              <w:jc w:val="both"/>
              <w:rPr>
                <w:rFonts w:ascii="Times New Roman" w:eastAsia="Batang" w:hAnsi="Times New Roman" w:cs="Times New Roman"/>
                <w:b/>
                <w:bCs/>
                <w:sz w:val="24"/>
                <w:lang w:eastAsia="tr-TR"/>
              </w:rPr>
            </w:pPr>
            <w:r w:rsidRPr="00060FF3">
              <w:rPr>
                <w:rFonts w:ascii="Times New Roman" w:eastAsia="Batang" w:hAnsi="Times New Roman" w:cs="Times New Roman"/>
                <w:b/>
                <w:bCs/>
                <w:lang w:eastAsia="tr-TR"/>
              </w:rPr>
              <w:t>GERÇEKLEŞME TOPLAMI</w:t>
            </w:r>
          </w:p>
        </w:tc>
        <w:tc>
          <w:tcPr>
            <w:tcW w:w="1418" w:type="dxa"/>
            <w:tcBorders>
              <w:top w:val="single" w:sz="8" w:space="0" w:color="auto"/>
              <w:left w:val="single" w:sz="4" w:space="0" w:color="auto"/>
              <w:bottom w:val="single" w:sz="8" w:space="0" w:color="000000"/>
              <w:right w:val="single" w:sz="8"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bCs/>
                <w:sz w:val="24"/>
                <w:lang w:eastAsia="tr-TR"/>
              </w:rPr>
            </w:pPr>
            <w:r w:rsidRPr="00060FF3">
              <w:rPr>
                <w:rFonts w:ascii="Times New Roman" w:eastAsia="Batang" w:hAnsi="Times New Roman" w:cs="Times New Roman"/>
                <w:b/>
                <w:bCs/>
                <w:lang w:eastAsia="tr-TR"/>
              </w:rPr>
              <w:t>GERÇEK. ORANI</w:t>
            </w:r>
          </w:p>
        </w:tc>
      </w:tr>
      <w:tr w:rsidR="00060FF3" w:rsidRPr="00060FF3" w:rsidTr="00B544FB">
        <w:trPr>
          <w:trHeight w:val="160"/>
        </w:trPr>
        <w:tc>
          <w:tcPr>
            <w:tcW w:w="3615" w:type="dxa"/>
            <w:vMerge/>
            <w:tcBorders>
              <w:top w:val="single" w:sz="8" w:space="0" w:color="auto"/>
              <w:left w:val="single" w:sz="8" w:space="0" w:color="auto"/>
              <w:bottom w:val="single" w:sz="8" w:space="0" w:color="000000"/>
              <w:right w:val="single" w:sz="8" w:space="0" w:color="auto"/>
            </w:tcBorders>
            <w:vAlign w:val="center"/>
          </w:tcPr>
          <w:p w:rsidR="00060FF3" w:rsidRPr="00060FF3" w:rsidRDefault="00060FF3" w:rsidP="00060FF3">
            <w:pPr>
              <w:spacing w:after="0" w:line="240" w:lineRule="auto"/>
              <w:jc w:val="both"/>
              <w:rPr>
                <w:rFonts w:ascii="Times New Roman" w:eastAsia="Batang" w:hAnsi="Times New Roman" w:cs="Times New Roman"/>
                <w:sz w:val="24"/>
                <w:szCs w:val="24"/>
                <w:lang w:eastAsia="tr-TR"/>
              </w:rPr>
            </w:pPr>
          </w:p>
        </w:tc>
        <w:tc>
          <w:tcPr>
            <w:tcW w:w="2212" w:type="dxa"/>
            <w:tcBorders>
              <w:top w:val="single" w:sz="8" w:space="0" w:color="auto"/>
              <w:left w:val="nil"/>
              <w:bottom w:val="single" w:sz="8" w:space="0" w:color="000000"/>
              <w:right w:val="single" w:sz="4" w:space="0" w:color="auto"/>
            </w:tcBorders>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r w:rsidRPr="00060FF3">
              <w:rPr>
                <w:rFonts w:ascii="Times New Roman" w:eastAsia="Batang" w:hAnsi="Times New Roman" w:cs="Times New Roman"/>
                <w:b/>
                <w:bCs/>
                <w:sz w:val="24"/>
                <w:szCs w:val="24"/>
                <w:lang w:eastAsia="tr-TR"/>
              </w:rPr>
              <w:t>TL</w:t>
            </w:r>
          </w:p>
        </w:tc>
        <w:tc>
          <w:tcPr>
            <w:tcW w:w="2126" w:type="dxa"/>
            <w:tcBorders>
              <w:top w:val="single" w:sz="8" w:space="0" w:color="auto"/>
              <w:left w:val="single" w:sz="4" w:space="0" w:color="auto"/>
              <w:bottom w:val="single" w:sz="8" w:space="0" w:color="000000"/>
              <w:right w:val="single" w:sz="4" w:space="0" w:color="auto"/>
            </w:tcBorders>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r w:rsidRPr="00060FF3">
              <w:rPr>
                <w:rFonts w:ascii="Times New Roman" w:eastAsia="Batang" w:hAnsi="Times New Roman" w:cs="Times New Roman"/>
                <w:b/>
                <w:bCs/>
                <w:sz w:val="24"/>
                <w:szCs w:val="24"/>
                <w:lang w:eastAsia="tr-TR"/>
              </w:rPr>
              <w:t>TL</w:t>
            </w:r>
          </w:p>
        </w:tc>
        <w:tc>
          <w:tcPr>
            <w:tcW w:w="1418" w:type="dxa"/>
            <w:tcBorders>
              <w:top w:val="single" w:sz="8" w:space="0" w:color="auto"/>
              <w:left w:val="single" w:sz="4" w:space="0" w:color="auto"/>
              <w:bottom w:val="single" w:sz="8" w:space="0" w:color="000000"/>
              <w:right w:val="single" w:sz="8"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r w:rsidRPr="00060FF3">
              <w:rPr>
                <w:rFonts w:ascii="Times New Roman" w:eastAsia="Batang" w:hAnsi="Times New Roman" w:cs="Times New Roman"/>
                <w:b/>
                <w:bCs/>
                <w:sz w:val="24"/>
                <w:szCs w:val="24"/>
                <w:lang w:eastAsia="tr-TR"/>
              </w:rPr>
              <w:t>%</w:t>
            </w:r>
          </w:p>
        </w:tc>
      </w:tr>
      <w:tr w:rsidR="00060FF3" w:rsidRPr="00060FF3" w:rsidTr="00B544FB">
        <w:trPr>
          <w:trHeight w:val="349"/>
        </w:trPr>
        <w:tc>
          <w:tcPr>
            <w:tcW w:w="3615" w:type="dxa"/>
            <w:tcBorders>
              <w:top w:val="nil"/>
              <w:left w:val="single" w:sz="8" w:space="0" w:color="auto"/>
              <w:bottom w:val="single" w:sz="4" w:space="0" w:color="auto"/>
              <w:right w:val="single" w:sz="8" w:space="0" w:color="auto"/>
            </w:tcBorders>
            <w:noWrap/>
            <w:vAlign w:val="center"/>
          </w:tcPr>
          <w:p w:rsidR="00060FF3" w:rsidRPr="00060FF3" w:rsidRDefault="00060FF3" w:rsidP="00060FF3">
            <w:pPr>
              <w:spacing w:after="0" w:line="240" w:lineRule="auto"/>
              <w:jc w:val="both"/>
              <w:rPr>
                <w:rFonts w:ascii="Times New Roman" w:eastAsia="Batang" w:hAnsi="Times New Roman" w:cs="Times New Roman"/>
                <w:b/>
                <w:bCs/>
                <w:sz w:val="24"/>
                <w:lang w:eastAsia="tr-TR"/>
              </w:rPr>
            </w:pPr>
            <w:r w:rsidRPr="00060FF3">
              <w:rPr>
                <w:rFonts w:ascii="Times New Roman" w:eastAsia="Batang" w:hAnsi="Times New Roman" w:cs="Times New Roman"/>
                <w:b/>
                <w:bCs/>
                <w:lang w:eastAsia="tr-TR"/>
              </w:rPr>
              <w:t>Bütçe Giderleri Toplamı</w:t>
            </w:r>
          </w:p>
        </w:tc>
        <w:tc>
          <w:tcPr>
            <w:tcW w:w="2212" w:type="dxa"/>
            <w:tcBorders>
              <w:top w:val="nil"/>
              <w:left w:val="nil"/>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p>
        </w:tc>
        <w:tc>
          <w:tcPr>
            <w:tcW w:w="2126" w:type="dxa"/>
            <w:tcBorders>
              <w:top w:val="nil"/>
              <w:left w:val="single" w:sz="4" w:space="0" w:color="auto"/>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sz w:val="24"/>
                <w:szCs w:val="24"/>
                <w:lang w:val="en-GB" w:eastAsia="ko-KR"/>
              </w:rPr>
            </w:pPr>
          </w:p>
        </w:tc>
        <w:tc>
          <w:tcPr>
            <w:tcW w:w="1418" w:type="dxa"/>
            <w:tcBorders>
              <w:top w:val="nil"/>
              <w:left w:val="single" w:sz="4" w:space="0" w:color="auto"/>
              <w:bottom w:val="single" w:sz="4" w:space="0" w:color="auto"/>
              <w:right w:val="single" w:sz="8"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p>
        </w:tc>
      </w:tr>
      <w:tr w:rsidR="0048137D" w:rsidRPr="00060FF3" w:rsidTr="00B544FB">
        <w:trPr>
          <w:trHeight w:val="420"/>
        </w:trPr>
        <w:tc>
          <w:tcPr>
            <w:tcW w:w="3615" w:type="dxa"/>
            <w:tcBorders>
              <w:top w:val="nil"/>
              <w:left w:val="single" w:sz="8" w:space="0" w:color="auto"/>
              <w:bottom w:val="single" w:sz="4" w:space="0" w:color="auto"/>
              <w:right w:val="single" w:sz="8" w:space="0" w:color="auto"/>
            </w:tcBorders>
            <w:noWrap/>
            <w:vAlign w:val="center"/>
          </w:tcPr>
          <w:p w:rsidR="0048137D" w:rsidRPr="00060FF3" w:rsidRDefault="0048137D" w:rsidP="0048137D">
            <w:pPr>
              <w:spacing w:after="0" w:line="240" w:lineRule="auto"/>
              <w:jc w:val="both"/>
              <w:rPr>
                <w:rFonts w:ascii="Times New Roman" w:eastAsia="Batang" w:hAnsi="Times New Roman" w:cs="Times New Roman"/>
                <w:b/>
                <w:bCs/>
                <w:sz w:val="24"/>
                <w:lang w:eastAsia="tr-TR"/>
              </w:rPr>
            </w:pPr>
            <w:r w:rsidRPr="00060FF3">
              <w:rPr>
                <w:rFonts w:ascii="Times New Roman" w:eastAsia="Batang" w:hAnsi="Times New Roman" w:cs="Times New Roman"/>
                <w:b/>
                <w:bCs/>
                <w:lang w:eastAsia="tr-TR"/>
              </w:rPr>
              <w:t>01 - Personel Giderleri</w:t>
            </w:r>
          </w:p>
        </w:tc>
        <w:tc>
          <w:tcPr>
            <w:tcW w:w="2212" w:type="dxa"/>
            <w:tcBorders>
              <w:top w:val="nil"/>
              <w:left w:val="nil"/>
              <w:bottom w:val="single" w:sz="4" w:space="0" w:color="auto"/>
              <w:right w:val="single" w:sz="4" w:space="0" w:color="auto"/>
            </w:tcBorders>
          </w:tcPr>
          <w:p w:rsidR="0048137D" w:rsidRPr="00060FF3" w:rsidRDefault="0048137D" w:rsidP="0048137D">
            <w:pPr>
              <w:spacing w:after="0" w:line="240" w:lineRule="auto"/>
              <w:jc w:val="both"/>
              <w:rPr>
                <w:rFonts w:ascii="Times New Roman" w:eastAsia="Batang" w:hAnsi="Times New Roman" w:cs="Times New Roman"/>
                <w:b/>
                <w:bCs/>
                <w:sz w:val="24"/>
                <w:szCs w:val="24"/>
                <w:lang w:eastAsia="tr-TR"/>
              </w:rPr>
            </w:pPr>
            <w:r w:rsidRPr="00060FF3">
              <w:rPr>
                <w:rFonts w:ascii="Times New Roman" w:eastAsia="Batang" w:hAnsi="Times New Roman" w:cs="Times New Roman"/>
                <w:b/>
                <w:bCs/>
                <w:sz w:val="24"/>
                <w:szCs w:val="20"/>
                <w:lang w:val="en-GB" w:eastAsia="ko-KR"/>
              </w:rPr>
              <w:t>1</w:t>
            </w:r>
            <w:r>
              <w:rPr>
                <w:rFonts w:ascii="Times New Roman" w:eastAsia="Batang" w:hAnsi="Times New Roman" w:cs="Times New Roman"/>
                <w:b/>
                <w:bCs/>
                <w:sz w:val="24"/>
                <w:szCs w:val="20"/>
                <w:lang w:val="en-GB" w:eastAsia="ko-KR"/>
              </w:rPr>
              <w:t>35</w:t>
            </w:r>
            <w:r w:rsidRPr="00060FF3">
              <w:rPr>
                <w:rFonts w:ascii="Times New Roman" w:eastAsia="Batang" w:hAnsi="Times New Roman" w:cs="Times New Roman"/>
                <w:b/>
                <w:bCs/>
                <w:sz w:val="24"/>
                <w:szCs w:val="20"/>
                <w:lang w:val="en-GB" w:eastAsia="ko-KR"/>
              </w:rPr>
              <w:t>.</w:t>
            </w:r>
            <w:r>
              <w:rPr>
                <w:rFonts w:ascii="Times New Roman" w:eastAsia="Batang" w:hAnsi="Times New Roman" w:cs="Times New Roman"/>
                <w:b/>
                <w:bCs/>
                <w:sz w:val="24"/>
                <w:szCs w:val="20"/>
                <w:lang w:val="en-GB" w:eastAsia="ko-KR"/>
              </w:rPr>
              <w:t>860</w:t>
            </w:r>
            <w:r w:rsidRPr="00060FF3">
              <w:rPr>
                <w:rFonts w:ascii="Times New Roman" w:eastAsia="Batang" w:hAnsi="Times New Roman" w:cs="Times New Roman"/>
                <w:b/>
                <w:bCs/>
                <w:sz w:val="24"/>
                <w:szCs w:val="20"/>
                <w:lang w:val="en-GB" w:eastAsia="ko-KR"/>
              </w:rPr>
              <w:t>.000,00</w:t>
            </w:r>
          </w:p>
        </w:tc>
        <w:tc>
          <w:tcPr>
            <w:tcW w:w="2126" w:type="dxa"/>
            <w:tcBorders>
              <w:top w:val="nil"/>
              <w:left w:val="single" w:sz="4" w:space="0" w:color="auto"/>
              <w:bottom w:val="single" w:sz="4" w:space="0" w:color="auto"/>
              <w:right w:val="single" w:sz="4" w:space="0" w:color="auto"/>
            </w:tcBorders>
          </w:tcPr>
          <w:p w:rsidR="0048137D" w:rsidRPr="00060FF3" w:rsidRDefault="0048137D" w:rsidP="0048137D">
            <w:pPr>
              <w:spacing w:after="0" w:line="240" w:lineRule="auto"/>
              <w:jc w:val="both"/>
              <w:rPr>
                <w:rFonts w:ascii="Times New Roman" w:eastAsia="Batang" w:hAnsi="Times New Roman" w:cs="Times New Roman"/>
                <w:b/>
                <w:bCs/>
                <w:sz w:val="24"/>
                <w:szCs w:val="24"/>
                <w:lang w:val="en-GB" w:eastAsia="ko-KR"/>
              </w:rPr>
            </w:pPr>
            <w:r>
              <w:rPr>
                <w:rFonts w:ascii="Times New Roman" w:eastAsia="Batang" w:hAnsi="Times New Roman" w:cs="Times New Roman"/>
                <w:b/>
                <w:bCs/>
                <w:sz w:val="24"/>
                <w:szCs w:val="20"/>
                <w:lang w:val="en-GB" w:eastAsia="ko-KR"/>
              </w:rPr>
              <w:t>136</w:t>
            </w:r>
            <w:r w:rsidRPr="00060FF3">
              <w:rPr>
                <w:rFonts w:ascii="Times New Roman" w:eastAsia="Batang" w:hAnsi="Times New Roman" w:cs="Times New Roman"/>
                <w:b/>
                <w:bCs/>
                <w:sz w:val="24"/>
                <w:szCs w:val="20"/>
                <w:lang w:val="en-GB" w:eastAsia="ko-KR"/>
              </w:rPr>
              <w:t>.</w:t>
            </w:r>
            <w:r>
              <w:rPr>
                <w:rFonts w:ascii="Times New Roman" w:eastAsia="Batang" w:hAnsi="Times New Roman" w:cs="Times New Roman"/>
                <w:b/>
                <w:bCs/>
                <w:sz w:val="24"/>
                <w:szCs w:val="20"/>
                <w:lang w:val="en-GB" w:eastAsia="ko-KR"/>
              </w:rPr>
              <w:t>175</w:t>
            </w:r>
            <w:r w:rsidRPr="00060FF3">
              <w:rPr>
                <w:rFonts w:ascii="Times New Roman" w:eastAsia="Batang" w:hAnsi="Times New Roman" w:cs="Times New Roman"/>
                <w:b/>
                <w:bCs/>
                <w:sz w:val="24"/>
                <w:szCs w:val="20"/>
                <w:lang w:val="en-GB" w:eastAsia="ko-KR"/>
              </w:rPr>
              <w:t>.</w:t>
            </w:r>
            <w:r>
              <w:rPr>
                <w:rFonts w:ascii="Times New Roman" w:eastAsia="Batang" w:hAnsi="Times New Roman" w:cs="Times New Roman"/>
                <w:b/>
                <w:bCs/>
                <w:sz w:val="24"/>
                <w:szCs w:val="20"/>
                <w:lang w:val="en-GB" w:eastAsia="ko-KR"/>
              </w:rPr>
              <w:t>900</w:t>
            </w:r>
            <w:r w:rsidRPr="00060FF3">
              <w:rPr>
                <w:rFonts w:ascii="Times New Roman" w:eastAsia="Batang" w:hAnsi="Times New Roman" w:cs="Times New Roman"/>
                <w:b/>
                <w:bCs/>
                <w:sz w:val="24"/>
                <w:szCs w:val="20"/>
                <w:lang w:val="en-GB" w:eastAsia="ko-KR"/>
              </w:rPr>
              <w:t>,</w:t>
            </w:r>
            <w:r>
              <w:rPr>
                <w:rFonts w:ascii="Times New Roman" w:eastAsia="Batang" w:hAnsi="Times New Roman" w:cs="Times New Roman"/>
                <w:b/>
                <w:bCs/>
                <w:sz w:val="24"/>
                <w:szCs w:val="20"/>
                <w:lang w:val="en-GB" w:eastAsia="ko-KR"/>
              </w:rPr>
              <w:t>00</w:t>
            </w:r>
          </w:p>
        </w:tc>
        <w:tc>
          <w:tcPr>
            <w:tcW w:w="1418" w:type="dxa"/>
            <w:tcBorders>
              <w:top w:val="nil"/>
              <w:left w:val="single" w:sz="4" w:space="0" w:color="auto"/>
              <w:bottom w:val="single" w:sz="4" w:space="0" w:color="auto"/>
              <w:right w:val="single" w:sz="8" w:space="0" w:color="auto"/>
            </w:tcBorders>
            <w:noWrap/>
          </w:tcPr>
          <w:p w:rsidR="0048137D" w:rsidRPr="00060FF3" w:rsidRDefault="0048137D" w:rsidP="0048137D">
            <w:pPr>
              <w:spacing w:after="0" w:line="240" w:lineRule="auto"/>
              <w:jc w:val="both"/>
              <w:rPr>
                <w:rFonts w:ascii="Times New Roman" w:eastAsia="Batang" w:hAnsi="Times New Roman" w:cs="Times New Roman"/>
                <w:b/>
                <w:bCs/>
                <w:sz w:val="24"/>
                <w:szCs w:val="24"/>
                <w:lang w:eastAsia="tr-TR"/>
              </w:rPr>
            </w:pPr>
            <w:r w:rsidRPr="00060FF3">
              <w:rPr>
                <w:rFonts w:ascii="Times New Roman" w:eastAsia="Batang" w:hAnsi="Times New Roman" w:cs="Times New Roman"/>
                <w:b/>
                <w:bCs/>
                <w:sz w:val="24"/>
                <w:szCs w:val="20"/>
                <w:lang w:val="en-GB" w:eastAsia="ko-KR"/>
              </w:rPr>
              <w:t>%</w:t>
            </w:r>
            <w:r>
              <w:rPr>
                <w:rFonts w:ascii="Times New Roman" w:eastAsia="Batang" w:hAnsi="Times New Roman" w:cs="Times New Roman"/>
                <w:b/>
                <w:bCs/>
                <w:sz w:val="24"/>
                <w:szCs w:val="20"/>
                <w:lang w:val="en-GB" w:eastAsia="ko-KR"/>
              </w:rPr>
              <w:t>100</w:t>
            </w:r>
          </w:p>
        </w:tc>
      </w:tr>
      <w:tr w:rsidR="0048137D" w:rsidRPr="00060FF3" w:rsidTr="00B544FB">
        <w:trPr>
          <w:trHeight w:val="420"/>
        </w:trPr>
        <w:tc>
          <w:tcPr>
            <w:tcW w:w="3615" w:type="dxa"/>
            <w:tcBorders>
              <w:top w:val="nil"/>
              <w:left w:val="single" w:sz="8" w:space="0" w:color="auto"/>
              <w:bottom w:val="single" w:sz="4" w:space="0" w:color="auto"/>
              <w:right w:val="single" w:sz="8" w:space="0" w:color="auto"/>
            </w:tcBorders>
            <w:noWrap/>
            <w:vAlign w:val="center"/>
          </w:tcPr>
          <w:p w:rsidR="0048137D" w:rsidRPr="00060FF3" w:rsidRDefault="0048137D" w:rsidP="0048137D">
            <w:pPr>
              <w:spacing w:after="0" w:line="240" w:lineRule="auto"/>
              <w:jc w:val="both"/>
              <w:rPr>
                <w:rFonts w:ascii="Times New Roman" w:eastAsia="Batang" w:hAnsi="Times New Roman" w:cs="Times New Roman"/>
                <w:b/>
                <w:bCs/>
                <w:sz w:val="24"/>
                <w:lang w:eastAsia="tr-TR"/>
              </w:rPr>
            </w:pPr>
            <w:r w:rsidRPr="00060FF3">
              <w:rPr>
                <w:rFonts w:ascii="Times New Roman" w:eastAsia="Batang" w:hAnsi="Times New Roman" w:cs="Times New Roman"/>
                <w:b/>
                <w:bCs/>
                <w:lang w:eastAsia="tr-TR"/>
              </w:rPr>
              <w:t>02 - Sosyal Güvenlik Kurumlarına</w:t>
            </w:r>
          </w:p>
          <w:p w:rsidR="0048137D" w:rsidRPr="00060FF3" w:rsidRDefault="0048137D" w:rsidP="0048137D">
            <w:pPr>
              <w:spacing w:after="0" w:line="240" w:lineRule="auto"/>
              <w:jc w:val="both"/>
              <w:rPr>
                <w:rFonts w:ascii="Times New Roman" w:eastAsia="Batang" w:hAnsi="Times New Roman" w:cs="Times New Roman"/>
                <w:b/>
                <w:bCs/>
                <w:sz w:val="24"/>
                <w:lang w:eastAsia="tr-TR"/>
              </w:rPr>
            </w:pPr>
            <w:r w:rsidRPr="00060FF3">
              <w:rPr>
                <w:rFonts w:ascii="Times New Roman" w:eastAsia="Batang" w:hAnsi="Times New Roman" w:cs="Times New Roman"/>
                <w:b/>
                <w:bCs/>
                <w:lang w:eastAsia="tr-TR"/>
              </w:rPr>
              <w:t xml:space="preserve">        Devlet Primi Giderleri</w:t>
            </w:r>
          </w:p>
        </w:tc>
        <w:tc>
          <w:tcPr>
            <w:tcW w:w="2212" w:type="dxa"/>
            <w:tcBorders>
              <w:top w:val="nil"/>
              <w:left w:val="nil"/>
              <w:bottom w:val="single" w:sz="4" w:space="0" w:color="auto"/>
              <w:right w:val="single" w:sz="4" w:space="0" w:color="auto"/>
            </w:tcBorders>
          </w:tcPr>
          <w:p w:rsidR="0048137D" w:rsidRPr="00060FF3" w:rsidRDefault="0048137D" w:rsidP="0048137D">
            <w:pPr>
              <w:spacing w:after="0" w:line="240" w:lineRule="auto"/>
              <w:jc w:val="both"/>
              <w:rPr>
                <w:rFonts w:ascii="Times New Roman" w:eastAsia="Batang" w:hAnsi="Times New Roman" w:cs="Times New Roman"/>
                <w:b/>
                <w:bCs/>
                <w:sz w:val="24"/>
                <w:szCs w:val="24"/>
                <w:lang w:eastAsia="tr-TR"/>
              </w:rPr>
            </w:pPr>
            <w:r w:rsidRPr="00060FF3">
              <w:rPr>
                <w:rFonts w:ascii="Times New Roman" w:eastAsia="Batang" w:hAnsi="Times New Roman" w:cs="Times New Roman"/>
                <w:b/>
                <w:bCs/>
                <w:sz w:val="24"/>
                <w:szCs w:val="20"/>
                <w:lang w:val="en-GB" w:eastAsia="ko-KR"/>
              </w:rPr>
              <w:t>1</w:t>
            </w:r>
            <w:r>
              <w:rPr>
                <w:rFonts w:ascii="Times New Roman" w:eastAsia="Batang" w:hAnsi="Times New Roman" w:cs="Times New Roman"/>
                <w:b/>
                <w:bCs/>
                <w:sz w:val="24"/>
                <w:szCs w:val="20"/>
                <w:lang w:val="en-GB" w:eastAsia="ko-KR"/>
              </w:rPr>
              <w:t>4</w:t>
            </w:r>
            <w:r w:rsidRPr="00060FF3">
              <w:rPr>
                <w:rFonts w:ascii="Times New Roman" w:eastAsia="Batang" w:hAnsi="Times New Roman" w:cs="Times New Roman"/>
                <w:b/>
                <w:bCs/>
                <w:sz w:val="24"/>
                <w:szCs w:val="20"/>
                <w:lang w:val="en-GB" w:eastAsia="ko-KR"/>
              </w:rPr>
              <w:t>.</w:t>
            </w:r>
            <w:r>
              <w:rPr>
                <w:rFonts w:ascii="Times New Roman" w:eastAsia="Batang" w:hAnsi="Times New Roman" w:cs="Times New Roman"/>
                <w:b/>
                <w:bCs/>
                <w:sz w:val="24"/>
                <w:szCs w:val="20"/>
                <w:lang w:val="en-GB" w:eastAsia="ko-KR"/>
              </w:rPr>
              <w:t>000</w:t>
            </w:r>
            <w:r w:rsidRPr="00060FF3">
              <w:rPr>
                <w:rFonts w:ascii="Times New Roman" w:eastAsia="Batang" w:hAnsi="Times New Roman" w:cs="Times New Roman"/>
                <w:b/>
                <w:bCs/>
                <w:sz w:val="24"/>
                <w:szCs w:val="20"/>
                <w:lang w:val="en-GB" w:eastAsia="ko-KR"/>
              </w:rPr>
              <w:t>.000,00</w:t>
            </w:r>
          </w:p>
        </w:tc>
        <w:tc>
          <w:tcPr>
            <w:tcW w:w="2126" w:type="dxa"/>
            <w:tcBorders>
              <w:top w:val="nil"/>
              <w:left w:val="single" w:sz="4" w:space="0" w:color="auto"/>
              <w:bottom w:val="single" w:sz="4" w:space="0" w:color="auto"/>
              <w:right w:val="single" w:sz="4" w:space="0" w:color="auto"/>
            </w:tcBorders>
          </w:tcPr>
          <w:p w:rsidR="0048137D" w:rsidRPr="00060FF3" w:rsidRDefault="0048137D" w:rsidP="0048137D">
            <w:pPr>
              <w:spacing w:after="0" w:line="240" w:lineRule="auto"/>
              <w:jc w:val="both"/>
              <w:rPr>
                <w:rFonts w:ascii="Times New Roman" w:eastAsia="Batang" w:hAnsi="Times New Roman" w:cs="Times New Roman"/>
                <w:b/>
                <w:bCs/>
                <w:sz w:val="24"/>
                <w:szCs w:val="24"/>
                <w:lang w:eastAsia="tr-TR"/>
              </w:rPr>
            </w:pPr>
            <w:r w:rsidRPr="00060FF3">
              <w:rPr>
                <w:rFonts w:ascii="Times New Roman" w:eastAsia="Batang" w:hAnsi="Times New Roman" w:cs="Times New Roman"/>
                <w:b/>
                <w:bCs/>
                <w:sz w:val="24"/>
                <w:szCs w:val="20"/>
                <w:lang w:val="en-GB" w:eastAsia="ko-KR"/>
              </w:rPr>
              <w:t>1</w:t>
            </w:r>
            <w:r>
              <w:rPr>
                <w:rFonts w:ascii="Times New Roman" w:eastAsia="Batang" w:hAnsi="Times New Roman" w:cs="Times New Roman"/>
                <w:b/>
                <w:bCs/>
                <w:sz w:val="24"/>
                <w:szCs w:val="20"/>
                <w:lang w:val="en-GB" w:eastAsia="ko-KR"/>
              </w:rPr>
              <w:t>4</w:t>
            </w:r>
            <w:r w:rsidRPr="00060FF3">
              <w:rPr>
                <w:rFonts w:ascii="Times New Roman" w:eastAsia="Batang" w:hAnsi="Times New Roman" w:cs="Times New Roman"/>
                <w:b/>
                <w:bCs/>
                <w:sz w:val="24"/>
                <w:szCs w:val="20"/>
                <w:lang w:val="en-GB" w:eastAsia="ko-KR"/>
              </w:rPr>
              <w:t>.6</w:t>
            </w:r>
            <w:r>
              <w:rPr>
                <w:rFonts w:ascii="Times New Roman" w:eastAsia="Batang" w:hAnsi="Times New Roman" w:cs="Times New Roman"/>
                <w:b/>
                <w:bCs/>
                <w:sz w:val="24"/>
                <w:szCs w:val="20"/>
                <w:lang w:val="en-GB" w:eastAsia="ko-KR"/>
              </w:rPr>
              <w:t>35</w:t>
            </w:r>
            <w:r w:rsidRPr="00060FF3">
              <w:rPr>
                <w:rFonts w:ascii="Times New Roman" w:eastAsia="Batang" w:hAnsi="Times New Roman" w:cs="Times New Roman"/>
                <w:b/>
                <w:bCs/>
                <w:sz w:val="24"/>
                <w:szCs w:val="20"/>
                <w:lang w:val="en-GB" w:eastAsia="ko-KR"/>
              </w:rPr>
              <w:t>.</w:t>
            </w:r>
            <w:r>
              <w:rPr>
                <w:rFonts w:ascii="Times New Roman" w:eastAsia="Batang" w:hAnsi="Times New Roman" w:cs="Times New Roman"/>
                <w:b/>
                <w:bCs/>
                <w:sz w:val="24"/>
                <w:szCs w:val="20"/>
                <w:lang w:val="en-GB" w:eastAsia="ko-KR"/>
              </w:rPr>
              <w:t>000</w:t>
            </w:r>
            <w:r w:rsidRPr="00060FF3">
              <w:rPr>
                <w:rFonts w:ascii="Times New Roman" w:eastAsia="Batang" w:hAnsi="Times New Roman" w:cs="Times New Roman"/>
                <w:b/>
                <w:bCs/>
                <w:sz w:val="24"/>
                <w:szCs w:val="20"/>
                <w:lang w:val="en-GB" w:eastAsia="ko-KR"/>
              </w:rPr>
              <w:t>,</w:t>
            </w:r>
            <w:r>
              <w:rPr>
                <w:rFonts w:ascii="Times New Roman" w:eastAsia="Batang" w:hAnsi="Times New Roman" w:cs="Times New Roman"/>
                <w:b/>
                <w:bCs/>
                <w:sz w:val="24"/>
                <w:szCs w:val="20"/>
                <w:lang w:val="en-GB" w:eastAsia="ko-KR"/>
              </w:rPr>
              <w:t>00</w:t>
            </w:r>
          </w:p>
        </w:tc>
        <w:tc>
          <w:tcPr>
            <w:tcW w:w="1418" w:type="dxa"/>
            <w:tcBorders>
              <w:top w:val="nil"/>
              <w:left w:val="single" w:sz="4" w:space="0" w:color="auto"/>
              <w:bottom w:val="single" w:sz="4" w:space="0" w:color="auto"/>
              <w:right w:val="single" w:sz="8" w:space="0" w:color="auto"/>
            </w:tcBorders>
            <w:noWrap/>
          </w:tcPr>
          <w:p w:rsidR="0048137D" w:rsidRPr="00060FF3" w:rsidRDefault="0048137D" w:rsidP="0048137D">
            <w:pPr>
              <w:spacing w:after="0" w:line="240" w:lineRule="auto"/>
              <w:jc w:val="both"/>
              <w:rPr>
                <w:rFonts w:ascii="Times New Roman" w:eastAsia="Batang" w:hAnsi="Times New Roman" w:cs="Times New Roman"/>
                <w:b/>
                <w:bCs/>
                <w:sz w:val="24"/>
                <w:szCs w:val="24"/>
                <w:lang w:eastAsia="tr-TR"/>
              </w:rPr>
            </w:pPr>
            <w:r w:rsidRPr="00060FF3">
              <w:rPr>
                <w:rFonts w:ascii="Times New Roman" w:eastAsia="Batang" w:hAnsi="Times New Roman" w:cs="Times New Roman"/>
                <w:b/>
                <w:bCs/>
                <w:sz w:val="24"/>
                <w:szCs w:val="20"/>
                <w:lang w:val="en-GB" w:eastAsia="ko-KR"/>
              </w:rPr>
              <w:t>%</w:t>
            </w:r>
            <w:r>
              <w:rPr>
                <w:rFonts w:ascii="Times New Roman" w:eastAsia="Batang" w:hAnsi="Times New Roman" w:cs="Times New Roman"/>
                <w:b/>
                <w:bCs/>
                <w:sz w:val="24"/>
                <w:szCs w:val="20"/>
                <w:lang w:val="en-GB" w:eastAsia="ko-KR"/>
              </w:rPr>
              <w:t>104</w:t>
            </w:r>
          </w:p>
        </w:tc>
      </w:tr>
      <w:tr w:rsidR="0048137D" w:rsidRPr="00060FF3" w:rsidTr="00B544FB">
        <w:trPr>
          <w:trHeight w:val="420"/>
        </w:trPr>
        <w:tc>
          <w:tcPr>
            <w:tcW w:w="3615" w:type="dxa"/>
            <w:tcBorders>
              <w:top w:val="single" w:sz="4" w:space="0" w:color="auto"/>
              <w:left w:val="single" w:sz="8" w:space="0" w:color="auto"/>
              <w:bottom w:val="single" w:sz="4" w:space="0" w:color="auto"/>
              <w:right w:val="single" w:sz="8" w:space="0" w:color="auto"/>
            </w:tcBorders>
            <w:noWrap/>
            <w:vAlign w:val="center"/>
          </w:tcPr>
          <w:p w:rsidR="0048137D" w:rsidRPr="00060FF3" w:rsidRDefault="0048137D" w:rsidP="0048137D">
            <w:pPr>
              <w:spacing w:after="0" w:line="240" w:lineRule="auto"/>
              <w:jc w:val="both"/>
              <w:rPr>
                <w:rFonts w:ascii="Times New Roman" w:eastAsia="Batang" w:hAnsi="Times New Roman" w:cs="Times New Roman"/>
                <w:b/>
                <w:bCs/>
                <w:sz w:val="24"/>
                <w:lang w:eastAsia="tr-TR"/>
              </w:rPr>
            </w:pPr>
            <w:r w:rsidRPr="00060FF3">
              <w:rPr>
                <w:rFonts w:ascii="Times New Roman" w:eastAsia="Batang" w:hAnsi="Times New Roman" w:cs="Times New Roman"/>
                <w:b/>
                <w:bCs/>
                <w:lang w:eastAsia="tr-TR"/>
              </w:rPr>
              <w:t>03 - Mal ve Hizmet Alım Giderleri</w:t>
            </w:r>
          </w:p>
        </w:tc>
        <w:tc>
          <w:tcPr>
            <w:tcW w:w="2212" w:type="dxa"/>
            <w:tcBorders>
              <w:top w:val="single" w:sz="4" w:space="0" w:color="auto"/>
              <w:left w:val="nil"/>
              <w:bottom w:val="single" w:sz="4" w:space="0" w:color="auto"/>
              <w:right w:val="single" w:sz="4" w:space="0" w:color="auto"/>
            </w:tcBorders>
          </w:tcPr>
          <w:p w:rsidR="0048137D" w:rsidRPr="00060FF3" w:rsidRDefault="0048137D" w:rsidP="0048137D">
            <w:pPr>
              <w:spacing w:after="0" w:line="240" w:lineRule="auto"/>
              <w:jc w:val="both"/>
              <w:rPr>
                <w:rFonts w:ascii="Times New Roman" w:eastAsia="Batang" w:hAnsi="Times New Roman" w:cs="Times New Roman"/>
                <w:b/>
                <w:bCs/>
                <w:sz w:val="24"/>
                <w:szCs w:val="24"/>
                <w:lang w:eastAsia="tr-TR"/>
              </w:rPr>
            </w:pPr>
            <w:r>
              <w:rPr>
                <w:rFonts w:ascii="Times New Roman" w:eastAsia="Batang" w:hAnsi="Times New Roman" w:cs="Times New Roman"/>
                <w:b/>
                <w:bCs/>
                <w:sz w:val="24"/>
                <w:szCs w:val="20"/>
                <w:lang w:val="en-GB" w:eastAsia="ko-KR"/>
              </w:rPr>
              <w:t>2</w:t>
            </w:r>
            <w:r w:rsidRPr="00060FF3">
              <w:rPr>
                <w:rFonts w:ascii="Times New Roman" w:eastAsia="Batang" w:hAnsi="Times New Roman" w:cs="Times New Roman"/>
                <w:b/>
                <w:bCs/>
                <w:sz w:val="24"/>
                <w:szCs w:val="20"/>
                <w:lang w:val="en-GB" w:eastAsia="ko-KR"/>
              </w:rPr>
              <w:t>.</w:t>
            </w:r>
            <w:r>
              <w:rPr>
                <w:rFonts w:ascii="Times New Roman" w:eastAsia="Batang" w:hAnsi="Times New Roman" w:cs="Times New Roman"/>
                <w:b/>
                <w:bCs/>
                <w:sz w:val="24"/>
                <w:szCs w:val="20"/>
                <w:lang w:val="en-GB" w:eastAsia="ko-KR"/>
              </w:rPr>
              <w:t>352</w:t>
            </w:r>
            <w:r w:rsidRPr="00060FF3">
              <w:rPr>
                <w:rFonts w:ascii="Times New Roman" w:eastAsia="Batang" w:hAnsi="Times New Roman" w:cs="Times New Roman"/>
                <w:b/>
                <w:bCs/>
                <w:sz w:val="24"/>
                <w:szCs w:val="20"/>
                <w:lang w:val="en-GB" w:eastAsia="ko-KR"/>
              </w:rPr>
              <w:t>.</w:t>
            </w:r>
            <w:r>
              <w:rPr>
                <w:rFonts w:ascii="Times New Roman" w:eastAsia="Batang" w:hAnsi="Times New Roman" w:cs="Times New Roman"/>
                <w:b/>
                <w:bCs/>
                <w:sz w:val="24"/>
                <w:szCs w:val="20"/>
                <w:lang w:val="en-GB" w:eastAsia="ko-KR"/>
              </w:rPr>
              <w:t>546</w:t>
            </w:r>
            <w:r w:rsidRPr="00060FF3">
              <w:rPr>
                <w:rFonts w:ascii="Times New Roman" w:eastAsia="Batang" w:hAnsi="Times New Roman" w:cs="Times New Roman"/>
                <w:b/>
                <w:bCs/>
                <w:sz w:val="24"/>
                <w:szCs w:val="20"/>
                <w:lang w:val="en-GB" w:eastAsia="ko-KR"/>
              </w:rPr>
              <w:t>,00</w:t>
            </w:r>
          </w:p>
        </w:tc>
        <w:tc>
          <w:tcPr>
            <w:tcW w:w="2126" w:type="dxa"/>
            <w:tcBorders>
              <w:top w:val="single" w:sz="4" w:space="0" w:color="auto"/>
              <w:left w:val="single" w:sz="4" w:space="0" w:color="auto"/>
              <w:bottom w:val="single" w:sz="4" w:space="0" w:color="auto"/>
              <w:right w:val="single" w:sz="4" w:space="0" w:color="auto"/>
            </w:tcBorders>
          </w:tcPr>
          <w:p w:rsidR="0048137D" w:rsidRPr="00060FF3" w:rsidRDefault="0048137D" w:rsidP="0048137D">
            <w:pPr>
              <w:spacing w:after="0" w:line="240" w:lineRule="auto"/>
              <w:jc w:val="both"/>
              <w:rPr>
                <w:rFonts w:ascii="Times New Roman" w:eastAsia="Batang" w:hAnsi="Times New Roman" w:cs="Times New Roman"/>
                <w:b/>
                <w:bCs/>
                <w:sz w:val="24"/>
                <w:szCs w:val="24"/>
                <w:lang w:eastAsia="tr-TR"/>
              </w:rPr>
            </w:pPr>
            <w:r>
              <w:rPr>
                <w:rFonts w:ascii="Times New Roman" w:eastAsia="Batang" w:hAnsi="Times New Roman" w:cs="Times New Roman"/>
                <w:b/>
                <w:bCs/>
                <w:sz w:val="24"/>
                <w:szCs w:val="20"/>
                <w:lang w:val="en-GB" w:eastAsia="ko-KR"/>
              </w:rPr>
              <w:t>2</w:t>
            </w:r>
            <w:r w:rsidRPr="00060FF3">
              <w:rPr>
                <w:rFonts w:ascii="Times New Roman" w:eastAsia="Batang" w:hAnsi="Times New Roman" w:cs="Times New Roman"/>
                <w:b/>
                <w:bCs/>
                <w:sz w:val="24"/>
                <w:szCs w:val="20"/>
                <w:lang w:val="en-GB" w:eastAsia="ko-KR"/>
              </w:rPr>
              <w:t>.</w:t>
            </w:r>
            <w:r>
              <w:rPr>
                <w:rFonts w:ascii="Times New Roman" w:eastAsia="Batang" w:hAnsi="Times New Roman" w:cs="Times New Roman"/>
                <w:b/>
                <w:bCs/>
                <w:sz w:val="24"/>
                <w:szCs w:val="20"/>
                <w:lang w:val="en-GB" w:eastAsia="ko-KR"/>
              </w:rPr>
              <w:t>406</w:t>
            </w:r>
            <w:r w:rsidRPr="00060FF3">
              <w:rPr>
                <w:rFonts w:ascii="Times New Roman" w:eastAsia="Batang" w:hAnsi="Times New Roman" w:cs="Times New Roman"/>
                <w:b/>
                <w:bCs/>
                <w:sz w:val="24"/>
                <w:szCs w:val="20"/>
                <w:lang w:val="en-GB" w:eastAsia="ko-KR"/>
              </w:rPr>
              <w:t>.</w:t>
            </w:r>
            <w:r>
              <w:rPr>
                <w:rFonts w:ascii="Times New Roman" w:eastAsia="Batang" w:hAnsi="Times New Roman" w:cs="Times New Roman"/>
                <w:b/>
                <w:bCs/>
                <w:sz w:val="24"/>
                <w:szCs w:val="20"/>
                <w:lang w:val="en-GB" w:eastAsia="ko-KR"/>
              </w:rPr>
              <w:t>646</w:t>
            </w:r>
            <w:r w:rsidRPr="00060FF3">
              <w:rPr>
                <w:rFonts w:ascii="Times New Roman" w:eastAsia="Batang" w:hAnsi="Times New Roman" w:cs="Times New Roman"/>
                <w:b/>
                <w:bCs/>
                <w:sz w:val="24"/>
                <w:szCs w:val="20"/>
                <w:lang w:val="en-GB" w:eastAsia="ko-KR"/>
              </w:rPr>
              <w:t>,0</w:t>
            </w:r>
            <w:r>
              <w:rPr>
                <w:rFonts w:ascii="Times New Roman" w:eastAsia="Batang" w:hAnsi="Times New Roman" w:cs="Times New Roman"/>
                <w:b/>
                <w:bCs/>
                <w:sz w:val="24"/>
                <w:szCs w:val="20"/>
                <w:lang w:val="en-GB" w:eastAsia="ko-KR"/>
              </w:rPr>
              <w:t>0</w:t>
            </w:r>
          </w:p>
        </w:tc>
        <w:tc>
          <w:tcPr>
            <w:tcW w:w="1418" w:type="dxa"/>
            <w:tcBorders>
              <w:top w:val="single" w:sz="4" w:space="0" w:color="auto"/>
              <w:left w:val="single" w:sz="4" w:space="0" w:color="auto"/>
              <w:bottom w:val="single" w:sz="4" w:space="0" w:color="auto"/>
              <w:right w:val="single" w:sz="8" w:space="0" w:color="auto"/>
            </w:tcBorders>
            <w:noWrap/>
          </w:tcPr>
          <w:p w:rsidR="0048137D" w:rsidRPr="00060FF3" w:rsidRDefault="0048137D" w:rsidP="0048137D">
            <w:pPr>
              <w:spacing w:after="0" w:line="240" w:lineRule="auto"/>
              <w:jc w:val="both"/>
              <w:rPr>
                <w:rFonts w:ascii="Times New Roman" w:eastAsia="Batang" w:hAnsi="Times New Roman" w:cs="Times New Roman"/>
                <w:b/>
                <w:bCs/>
                <w:sz w:val="24"/>
                <w:szCs w:val="24"/>
                <w:lang w:eastAsia="tr-TR"/>
              </w:rPr>
            </w:pPr>
            <w:r w:rsidRPr="00060FF3">
              <w:rPr>
                <w:rFonts w:ascii="Times New Roman" w:eastAsia="Batang" w:hAnsi="Times New Roman" w:cs="Times New Roman"/>
                <w:b/>
                <w:bCs/>
                <w:sz w:val="24"/>
                <w:szCs w:val="20"/>
                <w:lang w:val="en-GB" w:eastAsia="ko-KR"/>
              </w:rPr>
              <w:t>%</w:t>
            </w:r>
            <w:r>
              <w:rPr>
                <w:rFonts w:ascii="Times New Roman" w:eastAsia="Batang" w:hAnsi="Times New Roman" w:cs="Times New Roman"/>
                <w:b/>
                <w:bCs/>
                <w:sz w:val="24"/>
                <w:szCs w:val="20"/>
                <w:lang w:val="en-GB" w:eastAsia="ko-KR"/>
              </w:rPr>
              <w:t>102</w:t>
            </w:r>
          </w:p>
        </w:tc>
      </w:tr>
      <w:tr w:rsidR="00060FF3" w:rsidRPr="00060FF3" w:rsidTr="00B544FB">
        <w:trPr>
          <w:trHeight w:val="420"/>
        </w:trPr>
        <w:tc>
          <w:tcPr>
            <w:tcW w:w="3615" w:type="dxa"/>
            <w:tcBorders>
              <w:top w:val="nil"/>
              <w:left w:val="single" w:sz="8" w:space="0" w:color="auto"/>
              <w:bottom w:val="single" w:sz="4" w:space="0" w:color="auto"/>
              <w:right w:val="single" w:sz="8" w:space="0" w:color="auto"/>
            </w:tcBorders>
            <w:noWrap/>
            <w:vAlign w:val="center"/>
          </w:tcPr>
          <w:p w:rsidR="00060FF3" w:rsidRPr="00060FF3" w:rsidRDefault="00060FF3" w:rsidP="00060FF3">
            <w:pPr>
              <w:spacing w:after="0" w:line="240" w:lineRule="auto"/>
              <w:jc w:val="both"/>
              <w:rPr>
                <w:rFonts w:ascii="Times New Roman" w:eastAsia="Batang" w:hAnsi="Times New Roman" w:cs="Times New Roman"/>
                <w:b/>
                <w:bCs/>
                <w:sz w:val="24"/>
                <w:lang w:eastAsia="tr-TR"/>
              </w:rPr>
            </w:pPr>
            <w:r w:rsidRPr="00060FF3">
              <w:rPr>
                <w:rFonts w:ascii="Times New Roman" w:eastAsia="Batang" w:hAnsi="Times New Roman" w:cs="Times New Roman"/>
                <w:b/>
                <w:bCs/>
                <w:lang w:eastAsia="tr-TR"/>
              </w:rPr>
              <w:t xml:space="preserve">05 - Cari Transferler </w:t>
            </w:r>
          </w:p>
        </w:tc>
        <w:tc>
          <w:tcPr>
            <w:tcW w:w="2212" w:type="dxa"/>
            <w:tcBorders>
              <w:top w:val="nil"/>
              <w:left w:val="nil"/>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p>
        </w:tc>
        <w:tc>
          <w:tcPr>
            <w:tcW w:w="2126" w:type="dxa"/>
            <w:tcBorders>
              <w:top w:val="nil"/>
              <w:left w:val="single" w:sz="4" w:space="0" w:color="auto"/>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p>
        </w:tc>
        <w:tc>
          <w:tcPr>
            <w:tcW w:w="1418" w:type="dxa"/>
            <w:tcBorders>
              <w:top w:val="nil"/>
              <w:left w:val="single" w:sz="4" w:space="0" w:color="auto"/>
              <w:bottom w:val="single" w:sz="4" w:space="0" w:color="auto"/>
              <w:right w:val="single" w:sz="8" w:space="0" w:color="auto"/>
            </w:tcBorders>
            <w:noWrap/>
            <w:vAlign w:val="center"/>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p>
        </w:tc>
      </w:tr>
      <w:tr w:rsidR="00060FF3" w:rsidRPr="00060FF3" w:rsidTr="00B544FB">
        <w:trPr>
          <w:trHeight w:val="420"/>
        </w:trPr>
        <w:tc>
          <w:tcPr>
            <w:tcW w:w="3615" w:type="dxa"/>
            <w:tcBorders>
              <w:top w:val="nil"/>
              <w:left w:val="single" w:sz="8" w:space="0" w:color="auto"/>
              <w:bottom w:val="single" w:sz="4" w:space="0" w:color="auto"/>
              <w:right w:val="single" w:sz="8" w:space="0" w:color="auto"/>
            </w:tcBorders>
            <w:noWrap/>
            <w:vAlign w:val="center"/>
          </w:tcPr>
          <w:p w:rsidR="00060FF3" w:rsidRPr="00060FF3" w:rsidRDefault="00060FF3" w:rsidP="00060FF3">
            <w:pPr>
              <w:spacing w:after="0" w:line="240" w:lineRule="auto"/>
              <w:jc w:val="both"/>
              <w:rPr>
                <w:rFonts w:ascii="Times New Roman" w:eastAsia="Batang" w:hAnsi="Times New Roman" w:cs="Times New Roman"/>
                <w:b/>
                <w:bCs/>
                <w:sz w:val="24"/>
                <w:lang w:eastAsia="tr-TR"/>
              </w:rPr>
            </w:pPr>
            <w:r w:rsidRPr="00060FF3">
              <w:rPr>
                <w:rFonts w:ascii="Times New Roman" w:eastAsia="Batang" w:hAnsi="Times New Roman" w:cs="Times New Roman"/>
                <w:b/>
                <w:bCs/>
                <w:lang w:eastAsia="tr-TR"/>
              </w:rPr>
              <w:t>06 - Sermaye Giderleri</w:t>
            </w:r>
          </w:p>
        </w:tc>
        <w:tc>
          <w:tcPr>
            <w:tcW w:w="2212" w:type="dxa"/>
            <w:tcBorders>
              <w:top w:val="nil"/>
              <w:left w:val="nil"/>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p>
        </w:tc>
        <w:tc>
          <w:tcPr>
            <w:tcW w:w="2126" w:type="dxa"/>
            <w:tcBorders>
              <w:top w:val="nil"/>
              <w:left w:val="single" w:sz="4" w:space="0" w:color="auto"/>
              <w:bottom w:val="single" w:sz="4" w:space="0" w:color="auto"/>
              <w:right w:val="single" w:sz="4"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p>
        </w:tc>
        <w:tc>
          <w:tcPr>
            <w:tcW w:w="1418" w:type="dxa"/>
            <w:tcBorders>
              <w:top w:val="nil"/>
              <w:left w:val="single" w:sz="4" w:space="0" w:color="auto"/>
              <w:bottom w:val="single" w:sz="4" w:space="0" w:color="auto"/>
              <w:right w:val="single" w:sz="8" w:space="0" w:color="auto"/>
            </w:tcBorders>
            <w:noWrap/>
            <w:vAlign w:val="center"/>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p>
        </w:tc>
      </w:tr>
    </w:tbl>
    <w:p w:rsidR="00060FF3" w:rsidRPr="00060FF3" w:rsidRDefault="00060FF3" w:rsidP="00060FF3">
      <w:pPr>
        <w:spacing w:after="0" w:line="240" w:lineRule="auto"/>
        <w:jc w:val="both"/>
        <w:rPr>
          <w:rFonts w:ascii="Times New Roman" w:eastAsia="Batang" w:hAnsi="Times New Roman" w:cs="Times New Roman"/>
          <w:sz w:val="24"/>
          <w:szCs w:val="24"/>
          <w:lang w:eastAsia="ko-KR"/>
        </w:rPr>
      </w:pPr>
    </w:p>
    <w:p w:rsidR="00060FF3" w:rsidRPr="00060FF3" w:rsidRDefault="00060FF3" w:rsidP="00060FF3">
      <w:pPr>
        <w:spacing w:after="0" w:line="240" w:lineRule="auto"/>
        <w:jc w:val="both"/>
        <w:rPr>
          <w:rFonts w:ascii="Times New Roman" w:eastAsia="Batang" w:hAnsi="Times New Roman" w:cs="Times New Roman"/>
          <w:b/>
          <w:sz w:val="24"/>
          <w:szCs w:val="24"/>
          <w:lang w:eastAsia="ko-KR"/>
        </w:rPr>
      </w:pPr>
      <w:r w:rsidRPr="00060FF3">
        <w:rPr>
          <w:rFonts w:ascii="Times New Roman" w:eastAsia="Batang" w:hAnsi="Times New Roman" w:cs="Times New Roman"/>
          <w:b/>
          <w:sz w:val="24"/>
          <w:szCs w:val="24"/>
          <w:lang w:eastAsia="ko-KR"/>
        </w:rPr>
        <w:t>1.2-Bütçe Gelirleri</w:t>
      </w:r>
    </w:p>
    <w:p w:rsidR="00060FF3" w:rsidRPr="00060FF3" w:rsidRDefault="00060FF3" w:rsidP="00060FF3">
      <w:pPr>
        <w:spacing w:after="0" w:line="240" w:lineRule="auto"/>
        <w:jc w:val="both"/>
        <w:rPr>
          <w:rFonts w:ascii="Times New Roman" w:eastAsia="Batang" w:hAnsi="Times New Roman" w:cs="Times New Roman"/>
          <w:sz w:val="24"/>
          <w:szCs w:val="20"/>
          <w:lang w:eastAsia="ko-KR"/>
        </w:rPr>
      </w:pPr>
      <w:bookmarkStart w:id="11" w:name="_Toc158804399"/>
    </w:p>
    <w:tbl>
      <w:tblPr>
        <w:tblW w:w="9384" w:type="dxa"/>
        <w:tblInd w:w="55" w:type="dxa"/>
        <w:tblLayout w:type="fixed"/>
        <w:tblCellMar>
          <w:left w:w="70" w:type="dxa"/>
          <w:right w:w="70" w:type="dxa"/>
        </w:tblCellMar>
        <w:tblLook w:val="0000" w:firstRow="0" w:lastRow="0" w:firstColumn="0" w:lastColumn="0" w:noHBand="0" w:noVBand="0"/>
      </w:tblPr>
      <w:tblGrid>
        <w:gridCol w:w="3615"/>
        <w:gridCol w:w="2212"/>
        <w:gridCol w:w="2126"/>
        <w:gridCol w:w="1431"/>
      </w:tblGrid>
      <w:tr w:rsidR="00060FF3" w:rsidRPr="00060FF3" w:rsidTr="00B544FB">
        <w:trPr>
          <w:trHeight w:val="786"/>
        </w:trPr>
        <w:tc>
          <w:tcPr>
            <w:tcW w:w="3615" w:type="dxa"/>
            <w:vMerge w:val="restart"/>
            <w:tcBorders>
              <w:top w:val="single" w:sz="8" w:space="0" w:color="auto"/>
              <w:left w:val="single" w:sz="8" w:space="0" w:color="auto"/>
              <w:bottom w:val="single" w:sz="8" w:space="0" w:color="000000"/>
              <w:right w:val="single" w:sz="8" w:space="0" w:color="auto"/>
            </w:tcBorders>
            <w:noWrap/>
            <w:vAlign w:val="bottom"/>
          </w:tcPr>
          <w:p w:rsidR="00060FF3" w:rsidRPr="00060FF3" w:rsidRDefault="00060FF3" w:rsidP="00060FF3">
            <w:pPr>
              <w:spacing w:after="0" w:line="240" w:lineRule="auto"/>
              <w:jc w:val="both"/>
              <w:rPr>
                <w:rFonts w:ascii="Times New Roman" w:eastAsia="Batang" w:hAnsi="Times New Roman" w:cs="Times New Roman"/>
                <w:sz w:val="24"/>
                <w:szCs w:val="24"/>
                <w:lang w:eastAsia="tr-TR"/>
              </w:rPr>
            </w:pPr>
            <w:r w:rsidRPr="00060FF3">
              <w:rPr>
                <w:rFonts w:ascii="Times New Roman" w:eastAsia="Batang" w:hAnsi="Times New Roman" w:cs="Times New Roman"/>
                <w:sz w:val="24"/>
                <w:szCs w:val="24"/>
                <w:lang w:eastAsia="tr-TR"/>
              </w:rPr>
              <w:t> </w:t>
            </w:r>
          </w:p>
        </w:tc>
        <w:tc>
          <w:tcPr>
            <w:tcW w:w="2212" w:type="dxa"/>
            <w:tcBorders>
              <w:top w:val="single" w:sz="8" w:space="0" w:color="auto"/>
              <w:left w:val="nil"/>
              <w:bottom w:val="single" w:sz="8" w:space="0" w:color="000000"/>
              <w:right w:val="single" w:sz="4" w:space="0" w:color="auto"/>
            </w:tcBorders>
          </w:tcPr>
          <w:p w:rsidR="00060FF3" w:rsidRPr="00060FF3" w:rsidRDefault="0048137D" w:rsidP="00060FF3">
            <w:pPr>
              <w:spacing w:after="0" w:line="240" w:lineRule="auto"/>
              <w:jc w:val="both"/>
              <w:rPr>
                <w:rFonts w:ascii="Times New Roman" w:eastAsia="Batang" w:hAnsi="Times New Roman" w:cs="Times New Roman"/>
                <w:b/>
                <w:bCs/>
                <w:sz w:val="24"/>
                <w:lang w:eastAsia="tr-TR"/>
              </w:rPr>
            </w:pPr>
            <w:r>
              <w:rPr>
                <w:rFonts w:ascii="Times New Roman" w:eastAsia="Batang" w:hAnsi="Times New Roman" w:cs="Times New Roman"/>
                <w:b/>
                <w:bCs/>
                <w:lang w:eastAsia="tr-TR"/>
              </w:rPr>
              <w:t>2025</w:t>
            </w:r>
          </w:p>
          <w:p w:rsidR="00060FF3" w:rsidRPr="00060FF3" w:rsidRDefault="00060FF3" w:rsidP="00060FF3">
            <w:pPr>
              <w:spacing w:after="0" w:line="240" w:lineRule="auto"/>
              <w:jc w:val="both"/>
              <w:rPr>
                <w:rFonts w:ascii="Times New Roman" w:eastAsia="Batang" w:hAnsi="Times New Roman" w:cs="Times New Roman"/>
                <w:b/>
                <w:bCs/>
                <w:sz w:val="24"/>
                <w:lang w:eastAsia="tr-TR"/>
              </w:rPr>
            </w:pPr>
            <w:r w:rsidRPr="00060FF3">
              <w:rPr>
                <w:rFonts w:ascii="Times New Roman" w:eastAsia="Batang" w:hAnsi="Times New Roman" w:cs="Times New Roman"/>
                <w:b/>
                <w:bCs/>
                <w:lang w:eastAsia="tr-TR"/>
              </w:rPr>
              <w:t>BÜTÇE</w:t>
            </w:r>
          </w:p>
          <w:p w:rsidR="00060FF3" w:rsidRPr="00060FF3" w:rsidRDefault="00060FF3" w:rsidP="00060FF3">
            <w:pPr>
              <w:spacing w:after="0" w:line="240" w:lineRule="auto"/>
              <w:jc w:val="both"/>
              <w:rPr>
                <w:rFonts w:ascii="Times New Roman" w:eastAsia="Batang" w:hAnsi="Times New Roman" w:cs="Times New Roman"/>
                <w:b/>
                <w:bCs/>
                <w:sz w:val="24"/>
                <w:lang w:eastAsia="tr-TR"/>
              </w:rPr>
            </w:pPr>
            <w:r w:rsidRPr="00060FF3">
              <w:rPr>
                <w:rFonts w:ascii="Times New Roman" w:eastAsia="Batang" w:hAnsi="Times New Roman" w:cs="Times New Roman"/>
                <w:b/>
                <w:bCs/>
                <w:lang w:eastAsia="tr-TR"/>
              </w:rPr>
              <w:t>TAHMİNİ</w:t>
            </w:r>
          </w:p>
        </w:tc>
        <w:tc>
          <w:tcPr>
            <w:tcW w:w="2126" w:type="dxa"/>
            <w:tcBorders>
              <w:top w:val="single" w:sz="8" w:space="0" w:color="auto"/>
              <w:left w:val="single" w:sz="4" w:space="0" w:color="auto"/>
              <w:bottom w:val="single" w:sz="8" w:space="0" w:color="000000"/>
              <w:right w:val="single" w:sz="4" w:space="0" w:color="auto"/>
            </w:tcBorders>
          </w:tcPr>
          <w:p w:rsidR="00060FF3" w:rsidRPr="00060FF3" w:rsidRDefault="0048137D" w:rsidP="00060FF3">
            <w:pPr>
              <w:spacing w:after="0" w:line="240" w:lineRule="auto"/>
              <w:jc w:val="both"/>
              <w:rPr>
                <w:rFonts w:ascii="Times New Roman" w:eastAsia="Batang" w:hAnsi="Times New Roman" w:cs="Times New Roman"/>
                <w:b/>
                <w:bCs/>
                <w:sz w:val="24"/>
                <w:lang w:eastAsia="tr-TR"/>
              </w:rPr>
            </w:pPr>
            <w:r>
              <w:rPr>
                <w:rFonts w:ascii="Times New Roman" w:eastAsia="Batang" w:hAnsi="Times New Roman" w:cs="Times New Roman"/>
                <w:b/>
                <w:bCs/>
                <w:lang w:eastAsia="tr-TR"/>
              </w:rPr>
              <w:t>2025</w:t>
            </w:r>
          </w:p>
          <w:p w:rsidR="00060FF3" w:rsidRPr="00060FF3" w:rsidRDefault="00060FF3" w:rsidP="00060FF3">
            <w:pPr>
              <w:spacing w:after="0" w:line="240" w:lineRule="auto"/>
              <w:jc w:val="both"/>
              <w:rPr>
                <w:rFonts w:ascii="Times New Roman" w:eastAsia="Batang" w:hAnsi="Times New Roman" w:cs="Times New Roman"/>
                <w:b/>
                <w:bCs/>
                <w:sz w:val="24"/>
                <w:lang w:eastAsia="tr-TR"/>
              </w:rPr>
            </w:pPr>
            <w:r w:rsidRPr="00060FF3">
              <w:rPr>
                <w:rFonts w:ascii="Times New Roman" w:eastAsia="Batang" w:hAnsi="Times New Roman" w:cs="Times New Roman"/>
                <w:b/>
                <w:bCs/>
                <w:lang w:eastAsia="tr-TR"/>
              </w:rPr>
              <w:t>GERÇEKLEŞME TOPLAMI</w:t>
            </w:r>
          </w:p>
        </w:tc>
        <w:tc>
          <w:tcPr>
            <w:tcW w:w="1431" w:type="dxa"/>
            <w:tcBorders>
              <w:top w:val="single" w:sz="8" w:space="0" w:color="auto"/>
              <w:left w:val="single" w:sz="4" w:space="0" w:color="auto"/>
              <w:bottom w:val="single" w:sz="8" w:space="0" w:color="000000"/>
              <w:right w:val="single" w:sz="8"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bCs/>
                <w:sz w:val="24"/>
                <w:lang w:eastAsia="tr-TR"/>
              </w:rPr>
            </w:pPr>
            <w:r w:rsidRPr="00060FF3">
              <w:rPr>
                <w:rFonts w:ascii="Times New Roman" w:eastAsia="Batang" w:hAnsi="Times New Roman" w:cs="Times New Roman"/>
                <w:b/>
                <w:bCs/>
                <w:lang w:eastAsia="tr-TR"/>
              </w:rPr>
              <w:t>GERÇEK. ORANI</w:t>
            </w:r>
          </w:p>
        </w:tc>
      </w:tr>
      <w:tr w:rsidR="00060FF3" w:rsidRPr="00060FF3" w:rsidTr="00B544FB">
        <w:trPr>
          <w:trHeight w:val="160"/>
        </w:trPr>
        <w:tc>
          <w:tcPr>
            <w:tcW w:w="3615" w:type="dxa"/>
            <w:vMerge/>
            <w:tcBorders>
              <w:top w:val="single" w:sz="8" w:space="0" w:color="auto"/>
              <w:left w:val="single" w:sz="8" w:space="0" w:color="auto"/>
              <w:bottom w:val="single" w:sz="8" w:space="0" w:color="000000"/>
              <w:right w:val="single" w:sz="8" w:space="0" w:color="auto"/>
            </w:tcBorders>
            <w:vAlign w:val="center"/>
          </w:tcPr>
          <w:p w:rsidR="00060FF3" w:rsidRPr="00060FF3" w:rsidRDefault="00060FF3" w:rsidP="00060FF3">
            <w:pPr>
              <w:spacing w:after="0" w:line="240" w:lineRule="auto"/>
              <w:jc w:val="both"/>
              <w:rPr>
                <w:rFonts w:ascii="Times New Roman" w:eastAsia="Batang" w:hAnsi="Times New Roman" w:cs="Times New Roman"/>
                <w:sz w:val="24"/>
                <w:szCs w:val="24"/>
                <w:lang w:eastAsia="tr-TR"/>
              </w:rPr>
            </w:pPr>
          </w:p>
        </w:tc>
        <w:tc>
          <w:tcPr>
            <w:tcW w:w="2212" w:type="dxa"/>
            <w:tcBorders>
              <w:top w:val="single" w:sz="8" w:space="0" w:color="auto"/>
              <w:left w:val="nil"/>
              <w:bottom w:val="single" w:sz="8" w:space="0" w:color="000000"/>
              <w:right w:val="single" w:sz="4" w:space="0" w:color="auto"/>
            </w:tcBorders>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r w:rsidRPr="00060FF3">
              <w:rPr>
                <w:rFonts w:ascii="Times New Roman" w:eastAsia="Batang" w:hAnsi="Times New Roman" w:cs="Times New Roman"/>
                <w:b/>
                <w:bCs/>
                <w:sz w:val="24"/>
                <w:szCs w:val="24"/>
                <w:lang w:eastAsia="tr-TR"/>
              </w:rPr>
              <w:t>TL</w:t>
            </w:r>
          </w:p>
        </w:tc>
        <w:tc>
          <w:tcPr>
            <w:tcW w:w="2126" w:type="dxa"/>
            <w:tcBorders>
              <w:top w:val="single" w:sz="8" w:space="0" w:color="auto"/>
              <w:left w:val="single" w:sz="4" w:space="0" w:color="auto"/>
              <w:bottom w:val="single" w:sz="8" w:space="0" w:color="000000"/>
              <w:right w:val="single" w:sz="4" w:space="0" w:color="auto"/>
            </w:tcBorders>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r w:rsidRPr="00060FF3">
              <w:rPr>
                <w:rFonts w:ascii="Times New Roman" w:eastAsia="Batang" w:hAnsi="Times New Roman" w:cs="Times New Roman"/>
                <w:b/>
                <w:bCs/>
                <w:sz w:val="24"/>
                <w:szCs w:val="24"/>
                <w:lang w:eastAsia="tr-TR"/>
              </w:rPr>
              <w:t>TL</w:t>
            </w:r>
          </w:p>
        </w:tc>
        <w:tc>
          <w:tcPr>
            <w:tcW w:w="1431" w:type="dxa"/>
            <w:tcBorders>
              <w:top w:val="single" w:sz="8" w:space="0" w:color="auto"/>
              <w:left w:val="single" w:sz="4" w:space="0" w:color="auto"/>
              <w:bottom w:val="single" w:sz="8" w:space="0" w:color="000000"/>
              <w:right w:val="single" w:sz="8" w:space="0" w:color="auto"/>
            </w:tcBorders>
            <w:vAlign w:val="center"/>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r w:rsidRPr="00060FF3">
              <w:rPr>
                <w:rFonts w:ascii="Times New Roman" w:eastAsia="Batang" w:hAnsi="Times New Roman" w:cs="Times New Roman"/>
                <w:b/>
                <w:bCs/>
                <w:sz w:val="24"/>
                <w:szCs w:val="24"/>
                <w:lang w:eastAsia="tr-TR"/>
              </w:rPr>
              <w:t>%</w:t>
            </w:r>
          </w:p>
        </w:tc>
      </w:tr>
      <w:tr w:rsidR="00060FF3" w:rsidRPr="00060FF3" w:rsidTr="00B544FB">
        <w:trPr>
          <w:trHeight w:val="349"/>
        </w:trPr>
        <w:tc>
          <w:tcPr>
            <w:tcW w:w="3615" w:type="dxa"/>
            <w:tcBorders>
              <w:top w:val="nil"/>
              <w:left w:val="single" w:sz="8" w:space="0" w:color="auto"/>
              <w:bottom w:val="single" w:sz="4" w:space="0" w:color="auto"/>
              <w:right w:val="single" w:sz="8" w:space="0" w:color="auto"/>
            </w:tcBorders>
            <w:noWrap/>
            <w:vAlign w:val="bottom"/>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r w:rsidRPr="00060FF3">
              <w:rPr>
                <w:rFonts w:ascii="Times New Roman" w:eastAsia="Batang" w:hAnsi="Times New Roman" w:cs="Times New Roman"/>
                <w:b/>
                <w:bCs/>
                <w:sz w:val="24"/>
                <w:szCs w:val="24"/>
                <w:lang w:eastAsia="tr-TR"/>
              </w:rPr>
              <w:t>Bütçe Gelirleri Toplamı</w:t>
            </w:r>
          </w:p>
        </w:tc>
        <w:tc>
          <w:tcPr>
            <w:tcW w:w="2212" w:type="dxa"/>
            <w:tcBorders>
              <w:top w:val="nil"/>
              <w:left w:val="nil"/>
              <w:bottom w:val="single" w:sz="4" w:space="0" w:color="auto"/>
              <w:right w:val="single" w:sz="4" w:space="0" w:color="auto"/>
            </w:tcBorders>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r w:rsidRPr="00060FF3">
              <w:rPr>
                <w:rFonts w:ascii="Times New Roman" w:eastAsia="Batang" w:hAnsi="Times New Roman" w:cs="Times New Roman"/>
                <w:sz w:val="24"/>
                <w:szCs w:val="20"/>
                <w:lang w:val="en-GB" w:eastAsia="ko-KR"/>
              </w:rPr>
              <w:t>0</w:t>
            </w:r>
          </w:p>
        </w:tc>
        <w:tc>
          <w:tcPr>
            <w:tcW w:w="2126" w:type="dxa"/>
            <w:tcBorders>
              <w:top w:val="nil"/>
              <w:left w:val="single" w:sz="4" w:space="0" w:color="auto"/>
              <w:bottom w:val="single" w:sz="4" w:space="0" w:color="auto"/>
              <w:right w:val="single" w:sz="4" w:space="0" w:color="auto"/>
            </w:tcBorders>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p>
        </w:tc>
        <w:tc>
          <w:tcPr>
            <w:tcW w:w="1431" w:type="dxa"/>
            <w:tcBorders>
              <w:top w:val="nil"/>
              <w:left w:val="single" w:sz="4" w:space="0" w:color="auto"/>
              <w:bottom w:val="single" w:sz="4" w:space="0" w:color="auto"/>
              <w:right w:val="single" w:sz="8" w:space="0" w:color="auto"/>
            </w:tcBorders>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p>
        </w:tc>
      </w:tr>
      <w:tr w:rsidR="00060FF3" w:rsidRPr="00060FF3" w:rsidTr="00B544FB">
        <w:trPr>
          <w:trHeight w:val="420"/>
        </w:trPr>
        <w:tc>
          <w:tcPr>
            <w:tcW w:w="3615" w:type="dxa"/>
            <w:tcBorders>
              <w:top w:val="nil"/>
              <w:left w:val="single" w:sz="8" w:space="0" w:color="auto"/>
              <w:bottom w:val="single" w:sz="4" w:space="0" w:color="auto"/>
              <w:right w:val="single" w:sz="8" w:space="0" w:color="auto"/>
            </w:tcBorders>
            <w:noWrap/>
            <w:vAlign w:val="bottom"/>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r w:rsidRPr="00060FF3">
              <w:rPr>
                <w:rFonts w:ascii="Times New Roman" w:eastAsia="Batang" w:hAnsi="Times New Roman" w:cs="Times New Roman"/>
                <w:b/>
                <w:bCs/>
                <w:sz w:val="24"/>
                <w:szCs w:val="24"/>
                <w:lang w:eastAsia="tr-TR"/>
              </w:rPr>
              <w:t>02 – Vergi Dışı Gelirler</w:t>
            </w:r>
          </w:p>
        </w:tc>
        <w:tc>
          <w:tcPr>
            <w:tcW w:w="2212" w:type="dxa"/>
            <w:tcBorders>
              <w:top w:val="nil"/>
              <w:left w:val="nil"/>
              <w:bottom w:val="single" w:sz="4" w:space="0" w:color="auto"/>
              <w:right w:val="single" w:sz="4" w:space="0" w:color="auto"/>
            </w:tcBorders>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p>
        </w:tc>
        <w:tc>
          <w:tcPr>
            <w:tcW w:w="2126" w:type="dxa"/>
            <w:tcBorders>
              <w:top w:val="nil"/>
              <w:left w:val="single" w:sz="4" w:space="0" w:color="auto"/>
              <w:bottom w:val="single" w:sz="4" w:space="0" w:color="auto"/>
              <w:right w:val="single" w:sz="4" w:space="0" w:color="auto"/>
            </w:tcBorders>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p>
        </w:tc>
        <w:tc>
          <w:tcPr>
            <w:tcW w:w="1431" w:type="dxa"/>
            <w:tcBorders>
              <w:top w:val="nil"/>
              <w:left w:val="single" w:sz="4" w:space="0" w:color="auto"/>
              <w:bottom w:val="single" w:sz="4" w:space="0" w:color="auto"/>
              <w:right w:val="single" w:sz="8" w:space="0" w:color="auto"/>
            </w:tcBorders>
            <w:noWrap/>
            <w:vAlign w:val="bottom"/>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p>
        </w:tc>
      </w:tr>
      <w:tr w:rsidR="00060FF3" w:rsidRPr="00060FF3" w:rsidTr="00B544FB">
        <w:trPr>
          <w:trHeight w:val="420"/>
        </w:trPr>
        <w:tc>
          <w:tcPr>
            <w:tcW w:w="3615" w:type="dxa"/>
            <w:tcBorders>
              <w:top w:val="nil"/>
              <w:left w:val="single" w:sz="8" w:space="0" w:color="auto"/>
              <w:bottom w:val="single" w:sz="4" w:space="0" w:color="auto"/>
              <w:right w:val="single" w:sz="8" w:space="0" w:color="auto"/>
            </w:tcBorders>
            <w:noWrap/>
            <w:vAlign w:val="bottom"/>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r w:rsidRPr="00060FF3">
              <w:rPr>
                <w:rFonts w:ascii="Times New Roman" w:eastAsia="Batang" w:hAnsi="Times New Roman" w:cs="Times New Roman"/>
                <w:b/>
                <w:bCs/>
                <w:sz w:val="24"/>
                <w:szCs w:val="24"/>
                <w:lang w:eastAsia="tr-TR"/>
              </w:rPr>
              <w:t>03 – Sermaye Gelirleri</w:t>
            </w:r>
          </w:p>
        </w:tc>
        <w:tc>
          <w:tcPr>
            <w:tcW w:w="2212" w:type="dxa"/>
            <w:tcBorders>
              <w:top w:val="nil"/>
              <w:left w:val="nil"/>
              <w:bottom w:val="single" w:sz="4" w:space="0" w:color="auto"/>
              <w:right w:val="single" w:sz="4" w:space="0" w:color="auto"/>
            </w:tcBorders>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p>
        </w:tc>
        <w:tc>
          <w:tcPr>
            <w:tcW w:w="2126" w:type="dxa"/>
            <w:tcBorders>
              <w:top w:val="nil"/>
              <w:left w:val="single" w:sz="4" w:space="0" w:color="auto"/>
              <w:bottom w:val="single" w:sz="4" w:space="0" w:color="auto"/>
              <w:right w:val="single" w:sz="4" w:space="0" w:color="auto"/>
            </w:tcBorders>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p>
        </w:tc>
        <w:tc>
          <w:tcPr>
            <w:tcW w:w="1431" w:type="dxa"/>
            <w:tcBorders>
              <w:top w:val="nil"/>
              <w:left w:val="single" w:sz="4" w:space="0" w:color="auto"/>
              <w:bottom w:val="single" w:sz="4" w:space="0" w:color="auto"/>
              <w:right w:val="single" w:sz="8" w:space="0" w:color="auto"/>
            </w:tcBorders>
            <w:noWrap/>
            <w:vAlign w:val="bottom"/>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p>
        </w:tc>
      </w:tr>
      <w:tr w:rsidR="00060FF3" w:rsidRPr="00060FF3" w:rsidTr="00B544FB">
        <w:trPr>
          <w:trHeight w:val="420"/>
        </w:trPr>
        <w:tc>
          <w:tcPr>
            <w:tcW w:w="3615" w:type="dxa"/>
            <w:tcBorders>
              <w:top w:val="single" w:sz="4" w:space="0" w:color="auto"/>
              <w:left w:val="single" w:sz="8" w:space="0" w:color="auto"/>
              <w:bottom w:val="single" w:sz="4" w:space="0" w:color="auto"/>
              <w:right w:val="single" w:sz="8" w:space="0" w:color="auto"/>
            </w:tcBorders>
            <w:noWrap/>
            <w:vAlign w:val="bottom"/>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r w:rsidRPr="00060FF3">
              <w:rPr>
                <w:rFonts w:ascii="Times New Roman" w:eastAsia="Batang" w:hAnsi="Times New Roman" w:cs="Times New Roman"/>
                <w:b/>
                <w:bCs/>
                <w:sz w:val="24"/>
                <w:szCs w:val="24"/>
                <w:lang w:eastAsia="tr-TR"/>
              </w:rPr>
              <w:t>04 – Alınan Bağış ve Yardımlar</w:t>
            </w:r>
          </w:p>
        </w:tc>
        <w:tc>
          <w:tcPr>
            <w:tcW w:w="2212" w:type="dxa"/>
            <w:tcBorders>
              <w:top w:val="single" w:sz="4" w:space="0" w:color="auto"/>
              <w:left w:val="nil"/>
              <w:bottom w:val="single" w:sz="4" w:space="0" w:color="auto"/>
              <w:right w:val="single" w:sz="4" w:space="0" w:color="auto"/>
            </w:tcBorders>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p>
        </w:tc>
        <w:tc>
          <w:tcPr>
            <w:tcW w:w="2126" w:type="dxa"/>
            <w:tcBorders>
              <w:top w:val="single" w:sz="4" w:space="0" w:color="auto"/>
              <w:left w:val="single" w:sz="4" w:space="0" w:color="auto"/>
              <w:bottom w:val="single" w:sz="4" w:space="0" w:color="auto"/>
              <w:right w:val="single" w:sz="4" w:space="0" w:color="auto"/>
            </w:tcBorders>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p>
        </w:tc>
        <w:tc>
          <w:tcPr>
            <w:tcW w:w="1431" w:type="dxa"/>
            <w:tcBorders>
              <w:top w:val="single" w:sz="4" w:space="0" w:color="auto"/>
              <w:left w:val="single" w:sz="4" w:space="0" w:color="auto"/>
              <w:bottom w:val="single" w:sz="4" w:space="0" w:color="auto"/>
              <w:right w:val="single" w:sz="8" w:space="0" w:color="auto"/>
            </w:tcBorders>
            <w:noWrap/>
            <w:vAlign w:val="bottom"/>
          </w:tcPr>
          <w:p w:rsidR="00060FF3" w:rsidRPr="00060FF3" w:rsidRDefault="00060FF3" w:rsidP="00060FF3">
            <w:pPr>
              <w:spacing w:after="0" w:line="240" w:lineRule="auto"/>
              <w:jc w:val="both"/>
              <w:rPr>
                <w:rFonts w:ascii="Times New Roman" w:eastAsia="Batang" w:hAnsi="Times New Roman" w:cs="Times New Roman"/>
                <w:b/>
                <w:bCs/>
                <w:sz w:val="24"/>
                <w:szCs w:val="24"/>
                <w:lang w:eastAsia="tr-TR"/>
              </w:rPr>
            </w:pPr>
          </w:p>
        </w:tc>
      </w:tr>
    </w:tbl>
    <w:p w:rsidR="00060FF3" w:rsidRPr="00060FF3" w:rsidRDefault="00060FF3" w:rsidP="00060FF3">
      <w:pPr>
        <w:keepNext/>
        <w:spacing w:before="240" w:after="60" w:line="240" w:lineRule="auto"/>
        <w:jc w:val="both"/>
        <w:outlineLvl w:val="2"/>
        <w:rPr>
          <w:rFonts w:ascii="Times New Roman" w:eastAsia="Batang" w:hAnsi="Times New Roman" w:cs="Times New Roman"/>
          <w:b/>
          <w:iCs/>
          <w:sz w:val="24"/>
          <w:szCs w:val="24"/>
          <w:lang w:eastAsia="ko-KR"/>
        </w:rPr>
      </w:pPr>
      <w:r w:rsidRPr="00060FF3">
        <w:rPr>
          <w:rFonts w:ascii="Times New Roman" w:eastAsia="Batang" w:hAnsi="Times New Roman" w:cs="Times New Roman"/>
          <w:b/>
          <w:iCs/>
          <w:sz w:val="24"/>
          <w:szCs w:val="24"/>
          <w:lang w:eastAsia="ko-KR"/>
        </w:rPr>
        <w:t>2-Temel Mali Tablolara İlişkin Açıklamalar</w:t>
      </w:r>
      <w:bookmarkEnd w:id="11"/>
    </w:p>
    <w:p w:rsidR="00060FF3" w:rsidRPr="00060FF3" w:rsidRDefault="00060FF3" w:rsidP="00060FF3">
      <w:pPr>
        <w:spacing w:after="0" w:line="240" w:lineRule="auto"/>
        <w:ind w:left="1080"/>
        <w:jc w:val="both"/>
        <w:rPr>
          <w:rFonts w:ascii="Times New Roman" w:eastAsia="Batang" w:hAnsi="Times New Roman" w:cs="Times New Roman"/>
          <w:sz w:val="24"/>
          <w:szCs w:val="24"/>
          <w:lang w:eastAsia="tr-TR"/>
        </w:rPr>
      </w:pPr>
    </w:p>
    <w:p w:rsidR="005D256E" w:rsidRPr="005D256E" w:rsidRDefault="00060FF3" w:rsidP="005D256E">
      <w:pPr>
        <w:spacing w:after="0" w:line="240" w:lineRule="auto"/>
        <w:jc w:val="both"/>
        <w:rPr>
          <w:rFonts w:ascii="Times New Roman" w:eastAsia="Batang" w:hAnsi="Times New Roman" w:cs="Times New Roman"/>
          <w:b/>
          <w:iCs/>
          <w:sz w:val="24"/>
          <w:szCs w:val="24"/>
          <w:lang w:eastAsia="ko-KR"/>
        </w:rPr>
      </w:pPr>
      <w:r w:rsidRPr="00060FF3">
        <w:rPr>
          <w:rFonts w:ascii="Times New Roman" w:eastAsia="Batang" w:hAnsi="Times New Roman" w:cs="Times New Roman"/>
          <w:sz w:val="24"/>
          <w:szCs w:val="24"/>
          <w:lang w:eastAsia="ko-KR"/>
        </w:rPr>
        <w:tab/>
      </w:r>
      <w:bookmarkStart w:id="12" w:name="_Toc158804400"/>
      <w:r w:rsidR="005D256E" w:rsidRPr="005D256E">
        <w:rPr>
          <w:rFonts w:ascii="Times New Roman" w:eastAsia="Batang" w:hAnsi="Times New Roman" w:cs="Times New Roman"/>
          <w:sz w:val="24"/>
          <w:szCs w:val="24"/>
          <w:lang w:eastAsia="ko-KR"/>
        </w:rPr>
        <w:t>2025 yılı bütçe harcamaları kabul edilen başlangıç ödeneklerinin altında olarak gerçekleşmiştir. Mal ve hizmet alım giderlerinde %102 düzeyinde KBÖ bütçesinden yukarıda bütçe gideri gerçekleşmiştir.</w:t>
      </w:r>
    </w:p>
    <w:p w:rsidR="00060FF3" w:rsidRPr="00060FF3" w:rsidRDefault="00060FF3" w:rsidP="00060FF3">
      <w:pPr>
        <w:spacing w:after="0" w:line="240" w:lineRule="auto"/>
        <w:jc w:val="both"/>
        <w:rPr>
          <w:rFonts w:ascii="Times New Roman" w:eastAsia="Batang" w:hAnsi="Times New Roman" w:cs="Times New Roman"/>
          <w:b/>
          <w:iCs/>
          <w:sz w:val="24"/>
          <w:szCs w:val="24"/>
          <w:lang w:eastAsia="ko-KR"/>
        </w:rPr>
      </w:pPr>
      <w:r w:rsidRPr="00060FF3">
        <w:rPr>
          <w:rFonts w:ascii="Times New Roman" w:eastAsia="Batang" w:hAnsi="Times New Roman" w:cs="Times New Roman"/>
          <w:sz w:val="24"/>
          <w:szCs w:val="24"/>
          <w:lang w:eastAsia="ko-KR"/>
        </w:rPr>
        <w:t>.</w:t>
      </w:r>
    </w:p>
    <w:p w:rsidR="00060FF3" w:rsidRPr="00060FF3" w:rsidRDefault="00060FF3" w:rsidP="00060FF3">
      <w:pPr>
        <w:spacing w:after="0" w:line="240" w:lineRule="auto"/>
        <w:ind w:right="-711"/>
        <w:jc w:val="both"/>
        <w:rPr>
          <w:rFonts w:ascii="Times New Roman" w:eastAsia="Batang" w:hAnsi="Times New Roman" w:cs="Times New Roman"/>
          <w:b/>
          <w:iCs/>
          <w:sz w:val="24"/>
          <w:szCs w:val="24"/>
          <w:lang w:eastAsia="ko-KR"/>
        </w:rPr>
      </w:pPr>
    </w:p>
    <w:p w:rsidR="00060FF3" w:rsidRPr="00060FF3" w:rsidRDefault="00060FF3" w:rsidP="00060FF3">
      <w:pPr>
        <w:spacing w:after="0" w:line="240" w:lineRule="auto"/>
        <w:ind w:right="-711"/>
        <w:jc w:val="both"/>
        <w:rPr>
          <w:rFonts w:ascii="Times New Roman" w:eastAsia="Batang" w:hAnsi="Times New Roman" w:cs="Times New Roman"/>
          <w:b/>
          <w:iCs/>
          <w:sz w:val="24"/>
          <w:szCs w:val="24"/>
          <w:lang w:eastAsia="ko-KR"/>
        </w:rPr>
      </w:pPr>
      <w:r w:rsidRPr="00060FF3">
        <w:rPr>
          <w:rFonts w:ascii="Times New Roman" w:eastAsia="Batang" w:hAnsi="Times New Roman" w:cs="Times New Roman"/>
          <w:b/>
          <w:iCs/>
          <w:sz w:val="24"/>
          <w:szCs w:val="24"/>
          <w:lang w:eastAsia="ko-KR"/>
        </w:rPr>
        <w:t>3- Mali Denetim Sonuçları</w:t>
      </w:r>
      <w:bookmarkEnd w:id="12"/>
    </w:p>
    <w:p w:rsidR="005D256E" w:rsidRDefault="00DE21E2" w:rsidP="00060FF3">
      <w:pPr>
        <w:tabs>
          <w:tab w:val="left" w:pos="5620"/>
        </w:tabs>
        <w:spacing w:before="100" w:beforeAutospacing="1" w:after="100" w:afterAutospacing="1" w:line="240" w:lineRule="auto"/>
        <w:jc w:val="both"/>
        <w:rPr>
          <w:rFonts w:ascii="Times New Roman" w:eastAsia="Batang" w:hAnsi="Times New Roman" w:cs="Times New Roman"/>
          <w:bCs/>
          <w:sz w:val="24"/>
          <w:szCs w:val="24"/>
          <w:lang w:eastAsia="ko-KR"/>
        </w:rPr>
      </w:pPr>
      <w:r>
        <w:rPr>
          <w:rFonts w:ascii="Times New Roman" w:eastAsia="Batang" w:hAnsi="Times New Roman" w:cs="Times New Roman"/>
          <w:bCs/>
          <w:sz w:val="24"/>
          <w:szCs w:val="24"/>
          <w:lang w:eastAsia="ko-KR"/>
        </w:rPr>
        <w:t xml:space="preserve">        </w:t>
      </w:r>
      <w:r w:rsidR="005D256E" w:rsidRPr="005D256E">
        <w:rPr>
          <w:rFonts w:ascii="Times New Roman" w:eastAsia="Batang" w:hAnsi="Times New Roman" w:cs="Times New Roman"/>
          <w:bCs/>
          <w:sz w:val="24"/>
          <w:szCs w:val="24"/>
          <w:lang w:eastAsia="ko-KR"/>
        </w:rPr>
        <w:t>2025 yılı dış denetimi Sayıştay uzmanlarınca, İç denetimi KSÜ iç denetçileri vasıtasıyla denetlenmektedir. Ön kontrolleri Fakülte içerisinde ve Strateji Geliştirme Dairesi tarafından yapılmaktadır.</w:t>
      </w:r>
    </w:p>
    <w:p w:rsidR="00060FF3" w:rsidRPr="00060FF3" w:rsidRDefault="00060FF3" w:rsidP="00060FF3">
      <w:pPr>
        <w:keepNext/>
        <w:spacing w:before="240" w:after="60" w:line="240" w:lineRule="auto"/>
        <w:jc w:val="both"/>
        <w:outlineLvl w:val="1"/>
        <w:rPr>
          <w:rFonts w:ascii="Times New Roman" w:eastAsia="Batang" w:hAnsi="Times New Roman" w:cs="Times New Roman"/>
          <w:b/>
          <w:sz w:val="24"/>
          <w:szCs w:val="24"/>
          <w:lang w:eastAsia="ko-KR"/>
        </w:rPr>
      </w:pPr>
      <w:bookmarkStart w:id="13" w:name="_Toc158804402"/>
      <w:r w:rsidRPr="00060FF3">
        <w:rPr>
          <w:rFonts w:ascii="Times New Roman" w:eastAsia="Batang" w:hAnsi="Times New Roman" w:cs="Times New Roman"/>
          <w:b/>
          <w:sz w:val="24"/>
          <w:szCs w:val="24"/>
          <w:lang w:eastAsia="ko-KR"/>
        </w:rPr>
        <w:lastRenderedPageBreak/>
        <w:t>B- Performans Bilgileri</w:t>
      </w:r>
      <w:bookmarkEnd w:id="13"/>
    </w:p>
    <w:p w:rsidR="00060FF3" w:rsidRPr="00060FF3" w:rsidRDefault="00060FF3" w:rsidP="00060FF3">
      <w:pPr>
        <w:keepNext/>
        <w:spacing w:before="240" w:after="60" w:line="240" w:lineRule="auto"/>
        <w:ind w:right="-853"/>
        <w:jc w:val="both"/>
        <w:outlineLvl w:val="2"/>
        <w:rPr>
          <w:rFonts w:ascii="Arial" w:eastAsia="Batang" w:hAnsi="Arial" w:cs="Arial"/>
          <w:i/>
          <w:sz w:val="24"/>
          <w:szCs w:val="24"/>
          <w:lang w:eastAsia="ko-KR"/>
        </w:rPr>
      </w:pPr>
      <w:bookmarkStart w:id="14" w:name="_Toc158804403"/>
      <w:r w:rsidRPr="00060FF3">
        <w:rPr>
          <w:rFonts w:ascii="Times New Roman" w:eastAsia="Batang" w:hAnsi="Times New Roman" w:cs="Times New Roman"/>
          <w:b/>
          <w:iCs/>
          <w:sz w:val="24"/>
          <w:szCs w:val="24"/>
          <w:lang w:eastAsia="ko-KR"/>
        </w:rPr>
        <w:t>1- Faaliyet ve Proje Bilgileri</w:t>
      </w:r>
      <w:bookmarkEnd w:id="14"/>
    </w:p>
    <w:p w:rsidR="00060FF3" w:rsidRPr="00060FF3" w:rsidRDefault="00060FF3" w:rsidP="00060FF3">
      <w:pPr>
        <w:numPr>
          <w:ilvl w:val="1"/>
          <w:numId w:val="2"/>
        </w:numPr>
        <w:spacing w:before="100" w:beforeAutospacing="1" w:after="100" w:afterAutospacing="1" w:line="240" w:lineRule="auto"/>
        <w:jc w:val="both"/>
        <w:rPr>
          <w:rFonts w:ascii="Times New Roman" w:eastAsia="Batang" w:hAnsi="Times New Roman" w:cs="Times New Roman"/>
          <w:b/>
          <w:sz w:val="24"/>
          <w:szCs w:val="24"/>
          <w:lang w:eastAsia="tr-TR"/>
        </w:rPr>
      </w:pPr>
      <w:r w:rsidRPr="00060FF3">
        <w:rPr>
          <w:rFonts w:ascii="Times New Roman" w:eastAsia="Batang" w:hAnsi="Times New Roman" w:cs="Times New Roman"/>
          <w:b/>
          <w:sz w:val="24"/>
          <w:szCs w:val="24"/>
          <w:lang w:eastAsia="tr-TR"/>
        </w:rPr>
        <w:t>202</w:t>
      </w:r>
      <w:r w:rsidR="00E90734">
        <w:rPr>
          <w:rFonts w:ascii="Times New Roman" w:eastAsia="Batang" w:hAnsi="Times New Roman" w:cs="Times New Roman"/>
          <w:b/>
          <w:sz w:val="24"/>
          <w:szCs w:val="24"/>
          <w:lang w:eastAsia="tr-TR"/>
        </w:rPr>
        <w:t>5</w:t>
      </w:r>
      <w:r w:rsidRPr="00060FF3">
        <w:rPr>
          <w:rFonts w:ascii="Times New Roman" w:eastAsia="Batang" w:hAnsi="Times New Roman" w:cs="Times New Roman"/>
          <w:b/>
          <w:sz w:val="24"/>
          <w:szCs w:val="24"/>
          <w:lang w:eastAsia="tr-TR"/>
        </w:rPr>
        <w:t xml:space="preserve"> </w:t>
      </w:r>
      <w:r w:rsidR="008A33C6">
        <w:rPr>
          <w:rFonts w:ascii="Times New Roman" w:eastAsia="Batang" w:hAnsi="Times New Roman" w:cs="Times New Roman"/>
          <w:b/>
          <w:sz w:val="24"/>
          <w:szCs w:val="24"/>
          <w:lang w:eastAsia="tr-TR"/>
        </w:rPr>
        <w:t xml:space="preserve">Akademik, </w:t>
      </w:r>
      <w:r w:rsidRPr="00060FF3">
        <w:rPr>
          <w:rFonts w:ascii="Times New Roman" w:eastAsia="Batang" w:hAnsi="Times New Roman" w:cs="Times New Roman"/>
          <w:b/>
          <w:sz w:val="24"/>
          <w:szCs w:val="24"/>
          <w:lang w:eastAsia="tr-TR"/>
        </w:rPr>
        <w:t>Kültürel Ve Sportif Faaliyetler</w:t>
      </w:r>
    </w:p>
    <w:tbl>
      <w:tblPr>
        <w:tblW w:w="5000" w:type="pct"/>
        <w:jc w:val="center"/>
        <w:tblCellMar>
          <w:left w:w="0" w:type="dxa"/>
          <w:right w:w="0" w:type="dxa"/>
        </w:tblCellMar>
        <w:tblLook w:val="01E0" w:firstRow="1" w:lastRow="1" w:firstColumn="1" w:lastColumn="1" w:noHBand="0" w:noVBand="0"/>
      </w:tblPr>
      <w:tblGrid>
        <w:gridCol w:w="6535"/>
        <w:gridCol w:w="2529"/>
      </w:tblGrid>
      <w:tr w:rsidR="00060FF3" w:rsidRPr="00060FF3" w:rsidTr="00B544FB">
        <w:trPr>
          <w:trHeight w:hRule="exact" w:val="460"/>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tcPr>
          <w:p w:rsidR="00060FF3" w:rsidRPr="00060FF3" w:rsidRDefault="00060FF3" w:rsidP="00060FF3">
            <w:pPr>
              <w:spacing w:after="0" w:line="240" w:lineRule="auto"/>
              <w:ind w:left="549" w:right="549"/>
              <w:jc w:val="both"/>
              <w:rPr>
                <w:rFonts w:ascii="Times New Roman" w:eastAsia="Calibri" w:hAnsi="Times New Roman" w:cs="Times New Roman"/>
                <w:b/>
                <w:sz w:val="24"/>
                <w:szCs w:val="24"/>
              </w:rPr>
            </w:pPr>
            <w:r w:rsidRPr="00060FF3">
              <w:rPr>
                <w:rFonts w:ascii="Times New Roman" w:eastAsia="Calibri" w:hAnsi="Times New Roman" w:cs="Times New Roman"/>
                <w:b/>
                <w:sz w:val="24"/>
                <w:szCs w:val="24"/>
              </w:rPr>
              <w:t>ZİRAAT FAKÜLTESİ</w:t>
            </w:r>
          </w:p>
        </w:tc>
      </w:tr>
      <w:tr w:rsidR="00060FF3" w:rsidRPr="00060FF3" w:rsidTr="00B544FB">
        <w:trPr>
          <w:trHeight w:hRule="exact" w:val="460"/>
          <w:jc w:val="center"/>
        </w:trPr>
        <w:tc>
          <w:tcPr>
            <w:tcW w:w="360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60FF3" w:rsidP="00060FF3">
            <w:pPr>
              <w:spacing w:after="0" w:line="240" w:lineRule="auto"/>
              <w:ind w:left="1515" w:right="1515"/>
              <w:jc w:val="both"/>
              <w:rPr>
                <w:rFonts w:ascii="Times New Roman" w:eastAsia="Calibri" w:hAnsi="Times New Roman" w:cs="Times New Roman"/>
                <w:sz w:val="24"/>
                <w:szCs w:val="24"/>
              </w:rPr>
            </w:pPr>
            <w:r w:rsidRPr="00060FF3">
              <w:rPr>
                <w:rFonts w:ascii="Times New Roman" w:eastAsia="Calibri" w:hAnsi="Times New Roman" w:cs="Times New Roman"/>
                <w:b/>
                <w:sz w:val="24"/>
                <w:szCs w:val="24"/>
              </w:rPr>
              <w:t>FAALİYET TÜRÜ</w:t>
            </w:r>
          </w:p>
        </w:tc>
        <w:tc>
          <w:tcPr>
            <w:tcW w:w="139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60FF3" w:rsidP="00077721">
            <w:pPr>
              <w:spacing w:after="0" w:line="240" w:lineRule="auto"/>
              <w:ind w:left="549" w:right="549"/>
              <w:jc w:val="center"/>
              <w:rPr>
                <w:rFonts w:ascii="Times New Roman" w:eastAsia="Calibri" w:hAnsi="Times New Roman" w:cs="Times New Roman"/>
                <w:sz w:val="24"/>
                <w:szCs w:val="24"/>
              </w:rPr>
            </w:pPr>
            <w:r w:rsidRPr="00060FF3">
              <w:rPr>
                <w:rFonts w:ascii="Times New Roman" w:eastAsia="Calibri" w:hAnsi="Times New Roman" w:cs="Times New Roman"/>
                <w:b/>
                <w:sz w:val="24"/>
                <w:szCs w:val="24"/>
              </w:rPr>
              <w:t>SAYISI</w:t>
            </w:r>
          </w:p>
        </w:tc>
      </w:tr>
      <w:tr w:rsidR="00060FF3" w:rsidRPr="00060FF3" w:rsidTr="00B544FB">
        <w:trPr>
          <w:trHeight w:hRule="exact" w:val="460"/>
          <w:jc w:val="center"/>
        </w:trPr>
        <w:tc>
          <w:tcPr>
            <w:tcW w:w="360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60FF3" w:rsidP="00060FF3">
            <w:pPr>
              <w:spacing w:after="0" w:line="240" w:lineRule="auto"/>
              <w:ind w:left="103"/>
              <w:jc w:val="both"/>
              <w:rPr>
                <w:rFonts w:ascii="Times New Roman" w:eastAsia="Calibri" w:hAnsi="Times New Roman" w:cs="Times New Roman"/>
                <w:sz w:val="24"/>
                <w:szCs w:val="24"/>
              </w:rPr>
            </w:pPr>
            <w:r w:rsidRPr="00060FF3">
              <w:rPr>
                <w:rFonts w:ascii="Times New Roman" w:eastAsia="Calibri" w:hAnsi="Times New Roman" w:cs="Times New Roman"/>
                <w:sz w:val="24"/>
                <w:szCs w:val="24"/>
              </w:rPr>
              <w:t>Sempozyum ve Kongre</w:t>
            </w:r>
          </w:p>
        </w:tc>
        <w:tc>
          <w:tcPr>
            <w:tcW w:w="139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60FF3" w:rsidP="00077721">
            <w:pPr>
              <w:spacing w:after="0" w:line="240" w:lineRule="auto"/>
              <w:jc w:val="center"/>
              <w:rPr>
                <w:rFonts w:ascii="Times New Roman" w:eastAsia="Calibri" w:hAnsi="Times New Roman" w:cs="Times New Roman"/>
                <w:sz w:val="24"/>
                <w:szCs w:val="24"/>
              </w:rPr>
            </w:pPr>
          </w:p>
        </w:tc>
      </w:tr>
      <w:tr w:rsidR="00060FF3" w:rsidRPr="00060FF3" w:rsidTr="00B544FB">
        <w:trPr>
          <w:trHeight w:hRule="exact" w:val="460"/>
          <w:jc w:val="center"/>
        </w:trPr>
        <w:tc>
          <w:tcPr>
            <w:tcW w:w="360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60FF3" w:rsidP="00060FF3">
            <w:pPr>
              <w:spacing w:after="0" w:line="240" w:lineRule="auto"/>
              <w:ind w:left="103"/>
              <w:jc w:val="both"/>
              <w:rPr>
                <w:rFonts w:ascii="Times New Roman" w:eastAsia="Calibri" w:hAnsi="Times New Roman" w:cs="Times New Roman"/>
                <w:sz w:val="24"/>
                <w:szCs w:val="24"/>
              </w:rPr>
            </w:pPr>
            <w:r w:rsidRPr="00060FF3">
              <w:rPr>
                <w:rFonts w:ascii="Times New Roman" w:eastAsia="Calibri" w:hAnsi="Times New Roman" w:cs="Times New Roman"/>
                <w:sz w:val="24"/>
                <w:szCs w:val="24"/>
              </w:rPr>
              <w:t>Konferans</w:t>
            </w:r>
          </w:p>
        </w:tc>
        <w:tc>
          <w:tcPr>
            <w:tcW w:w="139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60FF3" w:rsidP="00077721">
            <w:pPr>
              <w:spacing w:after="0" w:line="240" w:lineRule="auto"/>
              <w:jc w:val="center"/>
              <w:rPr>
                <w:rFonts w:ascii="Times New Roman" w:eastAsia="Calibri" w:hAnsi="Times New Roman" w:cs="Times New Roman"/>
                <w:sz w:val="24"/>
                <w:szCs w:val="24"/>
              </w:rPr>
            </w:pPr>
          </w:p>
        </w:tc>
      </w:tr>
      <w:tr w:rsidR="00060FF3" w:rsidRPr="00060FF3" w:rsidTr="00B544FB">
        <w:trPr>
          <w:trHeight w:hRule="exact" w:val="460"/>
          <w:jc w:val="center"/>
        </w:trPr>
        <w:tc>
          <w:tcPr>
            <w:tcW w:w="360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60FF3" w:rsidP="00060FF3">
            <w:pPr>
              <w:spacing w:after="0" w:line="240" w:lineRule="auto"/>
              <w:ind w:left="103"/>
              <w:jc w:val="both"/>
              <w:rPr>
                <w:rFonts w:ascii="Times New Roman" w:eastAsia="Calibri" w:hAnsi="Times New Roman" w:cs="Times New Roman"/>
                <w:sz w:val="24"/>
                <w:szCs w:val="24"/>
              </w:rPr>
            </w:pPr>
            <w:r w:rsidRPr="00060FF3">
              <w:rPr>
                <w:rFonts w:ascii="Times New Roman" w:eastAsia="Calibri" w:hAnsi="Times New Roman" w:cs="Times New Roman"/>
                <w:sz w:val="24"/>
                <w:szCs w:val="24"/>
              </w:rPr>
              <w:t>Panel</w:t>
            </w:r>
          </w:p>
        </w:tc>
        <w:tc>
          <w:tcPr>
            <w:tcW w:w="139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60FF3" w:rsidP="00077721">
            <w:pPr>
              <w:spacing w:after="0" w:line="240" w:lineRule="auto"/>
              <w:jc w:val="center"/>
              <w:rPr>
                <w:rFonts w:ascii="Times New Roman" w:eastAsia="Calibri" w:hAnsi="Times New Roman" w:cs="Times New Roman"/>
                <w:sz w:val="24"/>
                <w:szCs w:val="24"/>
              </w:rPr>
            </w:pPr>
          </w:p>
        </w:tc>
      </w:tr>
      <w:tr w:rsidR="00060FF3" w:rsidRPr="00060FF3" w:rsidTr="00B544FB">
        <w:trPr>
          <w:trHeight w:hRule="exact" w:val="460"/>
          <w:jc w:val="center"/>
        </w:trPr>
        <w:tc>
          <w:tcPr>
            <w:tcW w:w="360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60FF3" w:rsidP="00060FF3">
            <w:pPr>
              <w:spacing w:after="0" w:line="240" w:lineRule="auto"/>
              <w:ind w:left="103"/>
              <w:jc w:val="both"/>
              <w:rPr>
                <w:rFonts w:ascii="Times New Roman" w:eastAsia="Calibri" w:hAnsi="Times New Roman" w:cs="Times New Roman"/>
                <w:sz w:val="24"/>
                <w:szCs w:val="24"/>
              </w:rPr>
            </w:pPr>
            <w:r w:rsidRPr="00060FF3">
              <w:rPr>
                <w:rFonts w:ascii="Times New Roman" w:eastAsia="Calibri" w:hAnsi="Times New Roman" w:cs="Times New Roman"/>
                <w:sz w:val="24"/>
                <w:szCs w:val="24"/>
              </w:rPr>
              <w:t>Seminer</w:t>
            </w:r>
          </w:p>
        </w:tc>
        <w:tc>
          <w:tcPr>
            <w:tcW w:w="139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77721" w:rsidP="000777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060FF3" w:rsidRPr="00060FF3" w:rsidTr="00B544FB">
        <w:trPr>
          <w:trHeight w:hRule="exact" w:val="460"/>
          <w:jc w:val="center"/>
        </w:trPr>
        <w:tc>
          <w:tcPr>
            <w:tcW w:w="360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60FF3" w:rsidP="00060FF3">
            <w:pPr>
              <w:spacing w:after="0" w:line="240" w:lineRule="auto"/>
              <w:ind w:left="103"/>
              <w:jc w:val="both"/>
              <w:rPr>
                <w:rFonts w:ascii="Times New Roman" w:eastAsia="Calibri" w:hAnsi="Times New Roman" w:cs="Times New Roman"/>
                <w:sz w:val="24"/>
                <w:szCs w:val="24"/>
              </w:rPr>
            </w:pPr>
            <w:r w:rsidRPr="00060FF3">
              <w:rPr>
                <w:rFonts w:ascii="Times New Roman" w:eastAsia="Calibri" w:hAnsi="Times New Roman" w:cs="Times New Roman"/>
                <w:sz w:val="24"/>
                <w:szCs w:val="24"/>
              </w:rPr>
              <w:t xml:space="preserve">Çalıştay </w:t>
            </w:r>
          </w:p>
        </w:tc>
        <w:tc>
          <w:tcPr>
            <w:tcW w:w="139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CB5B8D" w:rsidP="000777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060FF3" w:rsidRPr="00060FF3" w:rsidTr="00B544FB">
        <w:trPr>
          <w:trHeight w:hRule="exact" w:val="460"/>
          <w:jc w:val="center"/>
        </w:trPr>
        <w:tc>
          <w:tcPr>
            <w:tcW w:w="360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60FF3" w:rsidP="00060FF3">
            <w:pPr>
              <w:spacing w:after="0" w:line="240" w:lineRule="auto"/>
              <w:ind w:left="103"/>
              <w:jc w:val="both"/>
              <w:rPr>
                <w:rFonts w:ascii="Times New Roman" w:eastAsia="Calibri" w:hAnsi="Times New Roman" w:cs="Times New Roman"/>
                <w:sz w:val="24"/>
                <w:szCs w:val="24"/>
              </w:rPr>
            </w:pPr>
            <w:r w:rsidRPr="00060FF3">
              <w:rPr>
                <w:rFonts w:ascii="Times New Roman" w:eastAsia="Calibri" w:hAnsi="Times New Roman" w:cs="Times New Roman"/>
                <w:sz w:val="24"/>
                <w:szCs w:val="24"/>
              </w:rPr>
              <w:t>Açık Oturum</w:t>
            </w:r>
          </w:p>
        </w:tc>
        <w:tc>
          <w:tcPr>
            <w:tcW w:w="139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60FF3" w:rsidP="00077721">
            <w:pPr>
              <w:spacing w:after="0" w:line="240" w:lineRule="auto"/>
              <w:jc w:val="center"/>
              <w:rPr>
                <w:rFonts w:ascii="Times New Roman" w:eastAsia="Calibri" w:hAnsi="Times New Roman" w:cs="Times New Roman"/>
                <w:sz w:val="24"/>
                <w:szCs w:val="24"/>
              </w:rPr>
            </w:pPr>
          </w:p>
        </w:tc>
      </w:tr>
      <w:tr w:rsidR="00060FF3" w:rsidRPr="00060FF3" w:rsidTr="00B544FB">
        <w:trPr>
          <w:trHeight w:hRule="exact" w:val="460"/>
          <w:jc w:val="center"/>
        </w:trPr>
        <w:tc>
          <w:tcPr>
            <w:tcW w:w="360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77721" w:rsidP="00060FF3">
            <w:pPr>
              <w:spacing w:after="0" w:line="240" w:lineRule="auto"/>
              <w:ind w:left="10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Kariyer günleri, </w:t>
            </w:r>
            <w:r w:rsidR="00060FF3" w:rsidRPr="00060FF3">
              <w:rPr>
                <w:rFonts w:ascii="Times New Roman" w:eastAsia="Calibri" w:hAnsi="Times New Roman" w:cs="Times New Roman"/>
                <w:sz w:val="24"/>
                <w:szCs w:val="24"/>
              </w:rPr>
              <w:t>Söyleşi</w:t>
            </w:r>
          </w:p>
        </w:tc>
        <w:tc>
          <w:tcPr>
            <w:tcW w:w="139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77721" w:rsidP="000777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060FF3" w:rsidRPr="00060FF3" w:rsidTr="00B544FB">
        <w:trPr>
          <w:trHeight w:hRule="exact" w:val="460"/>
          <w:jc w:val="center"/>
        </w:trPr>
        <w:tc>
          <w:tcPr>
            <w:tcW w:w="360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60FF3" w:rsidP="00060FF3">
            <w:pPr>
              <w:spacing w:after="0" w:line="240" w:lineRule="auto"/>
              <w:ind w:left="103"/>
              <w:jc w:val="both"/>
              <w:rPr>
                <w:rFonts w:ascii="Times New Roman" w:eastAsia="Calibri" w:hAnsi="Times New Roman" w:cs="Times New Roman"/>
                <w:sz w:val="24"/>
                <w:szCs w:val="24"/>
              </w:rPr>
            </w:pPr>
            <w:r w:rsidRPr="00060FF3">
              <w:rPr>
                <w:rFonts w:ascii="Times New Roman" w:eastAsia="Calibri" w:hAnsi="Times New Roman" w:cs="Times New Roman"/>
                <w:sz w:val="24"/>
                <w:szCs w:val="24"/>
              </w:rPr>
              <w:t xml:space="preserve">Toplantı </w:t>
            </w:r>
          </w:p>
        </w:tc>
        <w:tc>
          <w:tcPr>
            <w:tcW w:w="139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7C6679" w:rsidP="000777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060FF3" w:rsidRPr="00060FF3" w:rsidTr="00B544FB">
        <w:trPr>
          <w:trHeight w:hRule="exact" w:val="460"/>
          <w:jc w:val="center"/>
        </w:trPr>
        <w:tc>
          <w:tcPr>
            <w:tcW w:w="360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AB52B8" w:rsidP="00060FF3">
            <w:pPr>
              <w:spacing w:after="0" w:line="240" w:lineRule="auto"/>
              <w:ind w:left="10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Hakemlik, </w:t>
            </w:r>
            <w:r w:rsidR="00060FF3" w:rsidRPr="00060FF3">
              <w:rPr>
                <w:rFonts w:ascii="Times New Roman" w:eastAsia="Calibri" w:hAnsi="Times New Roman" w:cs="Times New Roman"/>
                <w:sz w:val="24"/>
                <w:szCs w:val="24"/>
              </w:rPr>
              <w:t>Editörlük</w:t>
            </w:r>
            <w:r>
              <w:rPr>
                <w:rFonts w:ascii="Times New Roman" w:eastAsia="Calibri" w:hAnsi="Times New Roman" w:cs="Times New Roman"/>
                <w:sz w:val="24"/>
                <w:szCs w:val="24"/>
              </w:rPr>
              <w:t>, Juri üyeliği</w:t>
            </w:r>
            <w:r w:rsidR="00060FF3" w:rsidRPr="00060FF3">
              <w:rPr>
                <w:rFonts w:ascii="Times New Roman" w:eastAsia="Calibri" w:hAnsi="Times New Roman" w:cs="Times New Roman"/>
                <w:sz w:val="24"/>
                <w:szCs w:val="24"/>
              </w:rPr>
              <w:t xml:space="preserve"> </w:t>
            </w:r>
          </w:p>
        </w:tc>
        <w:tc>
          <w:tcPr>
            <w:tcW w:w="139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AB52B8" w:rsidP="000777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82</w:t>
            </w:r>
          </w:p>
        </w:tc>
      </w:tr>
      <w:tr w:rsidR="00060FF3" w:rsidRPr="00060FF3" w:rsidTr="00B544FB">
        <w:trPr>
          <w:trHeight w:hRule="exact" w:val="460"/>
          <w:jc w:val="center"/>
        </w:trPr>
        <w:tc>
          <w:tcPr>
            <w:tcW w:w="360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60FF3" w:rsidP="00060FF3">
            <w:pPr>
              <w:spacing w:after="0" w:line="240" w:lineRule="auto"/>
              <w:ind w:left="103"/>
              <w:jc w:val="both"/>
              <w:rPr>
                <w:rFonts w:ascii="Times New Roman" w:eastAsia="Calibri" w:hAnsi="Times New Roman" w:cs="Times New Roman"/>
                <w:sz w:val="24"/>
                <w:szCs w:val="24"/>
              </w:rPr>
            </w:pPr>
            <w:r w:rsidRPr="00060FF3">
              <w:rPr>
                <w:rFonts w:ascii="Times New Roman" w:eastAsia="Calibri" w:hAnsi="Times New Roman" w:cs="Times New Roman"/>
                <w:sz w:val="24"/>
                <w:szCs w:val="24"/>
              </w:rPr>
              <w:t>Sergi</w:t>
            </w:r>
          </w:p>
        </w:tc>
        <w:tc>
          <w:tcPr>
            <w:tcW w:w="139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60FF3" w:rsidP="00077721">
            <w:pPr>
              <w:spacing w:after="0" w:line="240" w:lineRule="auto"/>
              <w:jc w:val="center"/>
              <w:rPr>
                <w:rFonts w:ascii="Times New Roman" w:eastAsia="Calibri" w:hAnsi="Times New Roman" w:cs="Times New Roman"/>
                <w:sz w:val="24"/>
                <w:szCs w:val="24"/>
              </w:rPr>
            </w:pPr>
          </w:p>
        </w:tc>
      </w:tr>
      <w:tr w:rsidR="00060FF3" w:rsidRPr="00060FF3" w:rsidTr="00B544FB">
        <w:trPr>
          <w:trHeight w:hRule="exact" w:val="460"/>
          <w:jc w:val="center"/>
        </w:trPr>
        <w:tc>
          <w:tcPr>
            <w:tcW w:w="360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60FF3" w:rsidP="00060FF3">
            <w:pPr>
              <w:spacing w:after="0" w:line="240" w:lineRule="auto"/>
              <w:ind w:left="103"/>
              <w:jc w:val="both"/>
              <w:rPr>
                <w:rFonts w:ascii="Times New Roman" w:eastAsia="Calibri" w:hAnsi="Times New Roman" w:cs="Times New Roman"/>
                <w:sz w:val="24"/>
                <w:szCs w:val="24"/>
              </w:rPr>
            </w:pPr>
            <w:r w:rsidRPr="00060FF3">
              <w:rPr>
                <w:rFonts w:ascii="Times New Roman" w:eastAsia="Calibri" w:hAnsi="Times New Roman" w:cs="Times New Roman"/>
                <w:sz w:val="24"/>
                <w:szCs w:val="24"/>
              </w:rPr>
              <w:t>Turnuva</w:t>
            </w:r>
          </w:p>
        </w:tc>
        <w:tc>
          <w:tcPr>
            <w:tcW w:w="139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60FF3" w:rsidP="00077721">
            <w:pPr>
              <w:spacing w:after="0" w:line="240" w:lineRule="auto"/>
              <w:jc w:val="center"/>
              <w:rPr>
                <w:rFonts w:ascii="Times New Roman" w:eastAsia="Calibri" w:hAnsi="Times New Roman" w:cs="Times New Roman"/>
                <w:sz w:val="24"/>
                <w:szCs w:val="24"/>
              </w:rPr>
            </w:pPr>
          </w:p>
        </w:tc>
      </w:tr>
      <w:tr w:rsidR="00060FF3" w:rsidRPr="00060FF3" w:rsidTr="00B544FB">
        <w:trPr>
          <w:trHeight w:hRule="exact" w:val="460"/>
          <w:jc w:val="center"/>
        </w:trPr>
        <w:tc>
          <w:tcPr>
            <w:tcW w:w="360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53566D" w:rsidP="00060FF3">
            <w:pPr>
              <w:spacing w:after="0" w:line="240" w:lineRule="auto"/>
              <w:ind w:left="10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Uygulama ve </w:t>
            </w:r>
            <w:r w:rsidR="00060FF3" w:rsidRPr="00060FF3">
              <w:rPr>
                <w:rFonts w:ascii="Times New Roman" w:eastAsia="Calibri" w:hAnsi="Times New Roman" w:cs="Times New Roman"/>
                <w:sz w:val="24"/>
                <w:szCs w:val="24"/>
              </w:rPr>
              <w:t>Teknik Gezi</w:t>
            </w:r>
            <w:r>
              <w:rPr>
                <w:rFonts w:ascii="Times New Roman" w:eastAsia="Calibri" w:hAnsi="Times New Roman" w:cs="Times New Roman"/>
                <w:sz w:val="24"/>
                <w:szCs w:val="24"/>
              </w:rPr>
              <w:t>ler</w:t>
            </w:r>
          </w:p>
        </w:tc>
        <w:tc>
          <w:tcPr>
            <w:tcW w:w="139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CB5B8D" w:rsidP="000777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060FF3" w:rsidRPr="00060FF3" w:rsidTr="00B544FB">
        <w:trPr>
          <w:trHeight w:hRule="exact" w:val="460"/>
          <w:jc w:val="center"/>
        </w:trPr>
        <w:tc>
          <w:tcPr>
            <w:tcW w:w="360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60FF3" w:rsidP="00060FF3">
            <w:pPr>
              <w:spacing w:after="0" w:line="240" w:lineRule="auto"/>
              <w:ind w:left="103"/>
              <w:jc w:val="both"/>
              <w:rPr>
                <w:rFonts w:ascii="Times New Roman" w:eastAsia="Calibri" w:hAnsi="Times New Roman" w:cs="Times New Roman"/>
                <w:sz w:val="24"/>
                <w:szCs w:val="24"/>
              </w:rPr>
            </w:pPr>
            <w:r w:rsidRPr="00060FF3">
              <w:rPr>
                <w:rFonts w:ascii="Times New Roman" w:eastAsia="Calibri" w:hAnsi="Times New Roman" w:cs="Times New Roman"/>
                <w:sz w:val="24"/>
                <w:szCs w:val="24"/>
              </w:rPr>
              <w:t>Eğitim Semineri</w:t>
            </w:r>
          </w:p>
        </w:tc>
        <w:tc>
          <w:tcPr>
            <w:tcW w:w="139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7C6679" w:rsidP="000777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060FF3" w:rsidRPr="00060FF3" w:rsidTr="00B544FB">
        <w:trPr>
          <w:trHeight w:hRule="exact" w:val="460"/>
          <w:jc w:val="center"/>
        </w:trPr>
        <w:tc>
          <w:tcPr>
            <w:tcW w:w="360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7C6679" w:rsidP="00060FF3">
            <w:pPr>
              <w:spacing w:after="0" w:line="240" w:lineRule="auto"/>
              <w:ind w:left="103"/>
              <w:jc w:val="both"/>
              <w:rPr>
                <w:rFonts w:ascii="Times New Roman" w:eastAsia="Calibri" w:hAnsi="Times New Roman" w:cs="Times New Roman"/>
                <w:sz w:val="24"/>
                <w:szCs w:val="24"/>
              </w:rPr>
            </w:pPr>
            <w:r>
              <w:rPr>
                <w:rFonts w:ascii="Times New Roman" w:eastAsia="Calibri" w:hAnsi="Times New Roman" w:cs="Times New Roman"/>
                <w:sz w:val="24"/>
                <w:szCs w:val="24"/>
              </w:rPr>
              <w:t>Öğrenci sosyal aktiviteleri</w:t>
            </w:r>
            <w:r w:rsidR="00060FF3" w:rsidRPr="00060FF3">
              <w:rPr>
                <w:rFonts w:ascii="Times New Roman" w:eastAsia="Calibri" w:hAnsi="Times New Roman" w:cs="Times New Roman"/>
                <w:sz w:val="24"/>
                <w:szCs w:val="24"/>
              </w:rPr>
              <w:t xml:space="preserve"> </w:t>
            </w:r>
          </w:p>
        </w:tc>
        <w:tc>
          <w:tcPr>
            <w:tcW w:w="139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7C6679" w:rsidP="000777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060FF3" w:rsidRPr="00060FF3" w:rsidTr="00AB52B8">
        <w:trPr>
          <w:trHeight w:hRule="exact" w:val="621"/>
          <w:jc w:val="center"/>
        </w:trPr>
        <w:tc>
          <w:tcPr>
            <w:tcW w:w="3605" w:type="pct"/>
            <w:tcBorders>
              <w:top w:val="single" w:sz="4" w:space="0" w:color="000000"/>
              <w:left w:val="single" w:sz="4" w:space="0" w:color="000000"/>
              <w:bottom w:val="single" w:sz="4" w:space="0" w:color="000000"/>
              <w:right w:val="single" w:sz="4" w:space="0" w:color="000000"/>
            </w:tcBorders>
            <w:vAlign w:val="center"/>
          </w:tcPr>
          <w:p w:rsidR="00AB52B8" w:rsidRPr="00AB52B8" w:rsidRDefault="00AB52B8" w:rsidP="00AB52B8">
            <w:pPr>
              <w:spacing w:after="0" w:line="240" w:lineRule="auto"/>
              <w:ind w:left="103"/>
              <w:jc w:val="both"/>
              <w:rPr>
                <w:rFonts w:ascii="Times New Roman" w:eastAsia="Calibri" w:hAnsi="Times New Roman" w:cs="Times New Roman"/>
                <w:sz w:val="24"/>
                <w:szCs w:val="24"/>
              </w:rPr>
            </w:pPr>
            <w:r w:rsidRPr="00AB52B8">
              <w:rPr>
                <w:rFonts w:ascii="Times New Roman" w:eastAsia="Calibri" w:hAnsi="Times New Roman" w:cs="Times New Roman"/>
                <w:sz w:val="24"/>
                <w:szCs w:val="24"/>
              </w:rPr>
              <w:t>Radyo/TV/Sosyal</w:t>
            </w:r>
          </w:p>
          <w:p w:rsidR="00AB52B8" w:rsidRPr="00AB52B8" w:rsidRDefault="00AB52B8" w:rsidP="00AB52B8">
            <w:pPr>
              <w:spacing w:after="0" w:line="240" w:lineRule="auto"/>
              <w:ind w:left="103"/>
              <w:jc w:val="both"/>
              <w:rPr>
                <w:rFonts w:ascii="Times New Roman" w:eastAsia="Calibri" w:hAnsi="Times New Roman" w:cs="Times New Roman"/>
                <w:sz w:val="24"/>
                <w:szCs w:val="24"/>
              </w:rPr>
            </w:pPr>
            <w:r w:rsidRPr="00AB52B8">
              <w:rPr>
                <w:rFonts w:ascii="Times New Roman" w:eastAsia="Calibri" w:hAnsi="Times New Roman" w:cs="Times New Roman"/>
                <w:sz w:val="24"/>
                <w:szCs w:val="24"/>
              </w:rPr>
              <w:t>Medya Program</w:t>
            </w:r>
          </w:p>
          <w:p w:rsidR="00060FF3" w:rsidRPr="00060FF3" w:rsidRDefault="00AB52B8" w:rsidP="00AB52B8">
            <w:pPr>
              <w:spacing w:after="0" w:line="240" w:lineRule="auto"/>
              <w:ind w:left="103"/>
              <w:jc w:val="both"/>
              <w:rPr>
                <w:rFonts w:ascii="Times New Roman" w:eastAsia="Calibri" w:hAnsi="Times New Roman" w:cs="Times New Roman"/>
                <w:sz w:val="24"/>
                <w:szCs w:val="24"/>
              </w:rPr>
            </w:pPr>
            <w:r w:rsidRPr="00AB52B8">
              <w:rPr>
                <w:rFonts w:ascii="Times New Roman" w:eastAsia="Calibri" w:hAnsi="Times New Roman" w:cs="Times New Roman"/>
                <w:sz w:val="24"/>
                <w:szCs w:val="24"/>
              </w:rPr>
              <w:t>katılımı</w:t>
            </w:r>
          </w:p>
        </w:tc>
        <w:tc>
          <w:tcPr>
            <w:tcW w:w="139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AB52B8" w:rsidP="0007772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r>
      <w:tr w:rsidR="00060FF3" w:rsidRPr="00060FF3" w:rsidTr="00B544FB">
        <w:trPr>
          <w:trHeight w:hRule="exact" w:val="460"/>
          <w:jc w:val="center"/>
        </w:trPr>
        <w:tc>
          <w:tcPr>
            <w:tcW w:w="360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60FF3" w:rsidP="00060FF3">
            <w:pPr>
              <w:spacing w:after="0" w:line="240" w:lineRule="auto"/>
              <w:ind w:left="103"/>
              <w:jc w:val="both"/>
              <w:rPr>
                <w:rFonts w:ascii="Times New Roman" w:eastAsia="Calibri" w:hAnsi="Times New Roman" w:cs="Times New Roman"/>
                <w:sz w:val="24"/>
                <w:szCs w:val="24"/>
              </w:rPr>
            </w:pPr>
            <w:r w:rsidRPr="00060FF3">
              <w:rPr>
                <w:rFonts w:ascii="Times New Roman" w:eastAsia="Calibri" w:hAnsi="Times New Roman" w:cs="Times New Roman"/>
                <w:sz w:val="24"/>
                <w:szCs w:val="24"/>
              </w:rPr>
              <w:t xml:space="preserve">Workshop </w:t>
            </w:r>
          </w:p>
        </w:tc>
        <w:tc>
          <w:tcPr>
            <w:tcW w:w="139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60FF3" w:rsidP="00077721">
            <w:pPr>
              <w:spacing w:after="0" w:line="240" w:lineRule="auto"/>
              <w:jc w:val="center"/>
              <w:rPr>
                <w:rFonts w:ascii="Times New Roman" w:eastAsia="Calibri" w:hAnsi="Times New Roman" w:cs="Times New Roman"/>
                <w:sz w:val="24"/>
                <w:szCs w:val="24"/>
              </w:rPr>
            </w:pPr>
          </w:p>
        </w:tc>
      </w:tr>
      <w:tr w:rsidR="00060FF3" w:rsidRPr="00060FF3" w:rsidTr="00B544FB">
        <w:trPr>
          <w:trHeight w:hRule="exact" w:val="460"/>
          <w:jc w:val="center"/>
        </w:trPr>
        <w:tc>
          <w:tcPr>
            <w:tcW w:w="360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60FF3" w:rsidP="00060FF3">
            <w:pPr>
              <w:spacing w:after="0" w:line="240" w:lineRule="auto"/>
              <w:ind w:left="103"/>
              <w:jc w:val="both"/>
              <w:rPr>
                <w:rFonts w:ascii="Times New Roman" w:eastAsia="Calibri" w:hAnsi="Times New Roman" w:cs="Times New Roman"/>
                <w:sz w:val="24"/>
                <w:szCs w:val="24"/>
              </w:rPr>
            </w:pPr>
            <w:r w:rsidRPr="00060FF3">
              <w:rPr>
                <w:rFonts w:ascii="Times New Roman" w:eastAsia="Batang" w:hAnsi="Times New Roman" w:cs="Times New Roman"/>
                <w:sz w:val="24"/>
                <w:szCs w:val="20"/>
                <w:lang w:val="en-GB" w:eastAsia="ko-KR"/>
              </w:rPr>
              <w:t xml:space="preserve">Yurt </w:t>
            </w:r>
            <w:r w:rsidRPr="008A33C6">
              <w:rPr>
                <w:rFonts w:ascii="Times New Roman" w:eastAsia="Batang" w:hAnsi="Times New Roman" w:cs="Times New Roman"/>
                <w:sz w:val="24"/>
                <w:szCs w:val="20"/>
                <w:lang w:eastAsia="ko-KR"/>
              </w:rPr>
              <w:t>dışı hareketliliği</w:t>
            </w:r>
            <w:r w:rsidRPr="00060FF3">
              <w:rPr>
                <w:rFonts w:ascii="Times New Roman" w:eastAsia="Batang" w:hAnsi="Times New Roman" w:cs="Times New Roman"/>
                <w:sz w:val="24"/>
                <w:szCs w:val="20"/>
                <w:lang w:val="en-GB" w:eastAsia="ko-KR"/>
              </w:rPr>
              <w:t xml:space="preserve"> (Erasmus)</w:t>
            </w:r>
          </w:p>
        </w:tc>
        <w:tc>
          <w:tcPr>
            <w:tcW w:w="1395" w:type="pct"/>
            <w:tcBorders>
              <w:top w:val="single" w:sz="4" w:space="0" w:color="000000"/>
              <w:left w:val="single" w:sz="4" w:space="0" w:color="000000"/>
              <w:bottom w:val="single" w:sz="4" w:space="0" w:color="000000"/>
              <w:right w:val="single" w:sz="4" w:space="0" w:color="000000"/>
            </w:tcBorders>
            <w:vAlign w:val="center"/>
          </w:tcPr>
          <w:p w:rsidR="00060FF3" w:rsidRPr="00060FF3" w:rsidRDefault="00060FF3" w:rsidP="00077721">
            <w:pPr>
              <w:spacing w:after="0" w:line="240" w:lineRule="auto"/>
              <w:jc w:val="center"/>
              <w:rPr>
                <w:rFonts w:ascii="Times New Roman" w:eastAsia="Calibri" w:hAnsi="Times New Roman" w:cs="Times New Roman"/>
                <w:sz w:val="24"/>
                <w:szCs w:val="24"/>
              </w:rPr>
            </w:pPr>
          </w:p>
        </w:tc>
      </w:tr>
    </w:tbl>
    <w:p w:rsidR="00060FF3" w:rsidRPr="00060FF3" w:rsidRDefault="00060FF3" w:rsidP="00060FF3">
      <w:pPr>
        <w:spacing w:after="0" w:line="240" w:lineRule="auto"/>
        <w:jc w:val="both"/>
        <w:rPr>
          <w:rFonts w:ascii="Times New Roman" w:eastAsia="Batang" w:hAnsi="Times New Roman" w:cs="Times New Roman"/>
          <w:b/>
          <w:sz w:val="24"/>
          <w:szCs w:val="24"/>
          <w:lang w:val="en-GB" w:eastAsia="ko-KR"/>
        </w:rPr>
      </w:pPr>
    </w:p>
    <w:p w:rsidR="006633C4" w:rsidRDefault="006633C4"/>
    <w:p w:rsidR="00305038" w:rsidRDefault="00305038">
      <w:pPr>
        <w:rPr>
          <w:rFonts w:ascii="Times New Roman" w:eastAsia="Batang" w:hAnsi="Times New Roman" w:cs="Times New Roman"/>
          <w:b/>
          <w:sz w:val="24"/>
          <w:szCs w:val="24"/>
          <w:lang w:val="en-GB" w:eastAsia="ko-KR"/>
        </w:rPr>
      </w:pPr>
      <w:r>
        <w:rPr>
          <w:rFonts w:ascii="Times New Roman" w:eastAsia="Batang" w:hAnsi="Times New Roman" w:cs="Times New Roman"/>
          <w:b/>
          <w:sz w:val="24"/>
          <w:szCs w:val="24"/>
          <w:lang w:val="en-GB" w:eastAsia="ko-KR"/>
        </w:rPr>
        <w:br w:type="page"/>
      </w:r>
    </w:p>
    <w:p w:rsidR="00E90734" w:rsidRPr="00E90734" w:rsidRDefault="00E90734" w:rsidP="00E90734">
      <w:pPr>
        <w:spacing w:after="0" w:line="240" w:lineRule="auto"/>
        <w:jc w:val="both"/>
        <w:rPr>
          <w:rFonts w:ascii="Times New Roman" w:eastAsia="Batang" w:hAnsi="Times New Roman" w:cs="Times New Roman"/>
          <w:b/>
          <w:sz w:val="24"/>
          <w:szCs w:val="24"/>
          <w:lang w:val="en-GB" w:eastAsia="ko-KR"/>
        </w:rPr>
      </w:pPr>
    </w:p>
    <w:p w:rsidR="00E90734" w:rsidRPr="00E90734" w:rsidRDefault="00E90734" w:rsidP="00E90734">
      <w:pPr>
        <w:numPr>
          <w:ilvl w:val="1"/>
          <w:numId w:val="2"/>
        </w:numPr>
        <w:spacing w:before="100" w:beforeAutospacing="1" w:after="100" w:afterAutospacing="1" w:line="240" w:lineRule="auto"/>
        <w:jc w:val="both"/>
        <w:rPr>
          <w:rFonts w:ascii="Times New Roman" w:eastAsia="Batang" w:hAnsi="Times New Roman" w:cs="Times New Roman"/>
          <w:b/>
          <w:sz w:val="24"/>
          <w:szCs w:val="24"/>
          <w:lang w:eastAsia="tr-TR"/>
        </w:rPr>
      </w:pPr>
      <w:r w:rsidRPr="00E90734">
        <w:rPr>
          <w:rFonts w:ascii="Times New Roman" w:eastAsia="Batang" w:hAnsi="Times New Roman" w:cs="Times New Roman"/>
          <w:b/>
          <w:sz w:val="24"/>
          <w:szCs w:val="24"/>
          <w:lang w:eastAsia="tr-TR"/>
        </w:rPr>
        <w:t>Yayınlarla İlgili Faaliyet Bilgileri</w:t>
      </w:r>
    </w:p>
    <w:tbl>
      <w:tblPr>
        <w:tblStyle w:val="TabloKlavuzu"/>
        <w:tblW w:w="10201" w:type="dxa"/>
        <w:jc w:val="center"/>
        <w:tblLayout w:type="fixed"/>
        <w:tblCellMar>
          <w:left w:w="70" w:type="dxa"/>
          <w:right w:w="70" w:type="dxa"/>
        </w:tblCellMar>
        <w:tblLook w:val="0000" w:firstRow="0" w:lastRow="0" w:firstColumn="0" w:lastColumn="0" w:noHBand="0" w:noVBand="0"/>
      </w:tblPr>
      <w:tblGrid>
        <w:gridCol w:w="1129"/>
        <w:gridCol w:w="1985"/>
        <w:gridCol w:w="1984"/>
        <w:gridCol w:w="1276"/>
        <w:gridCol w:w="851"/>
        <w:gridCol w:w="708"/>
        <w:gridCol w:w="993"/>
        <w:gridCol w:w="1275"/>
      </w:tblGrid>
      <w:tr w:rsidR="00E90734" w:rsidRPr="00E90734" w:rsidTr="006127E9">
        <w:trPr>
          <w:trHeight w:val="318"/>
          <w:jc w:val="center"/>
        </w:trPr>
        <w:tc>
          <w:tcPr>
            <w:tcW w:w="1129" w:type="dxa"/>
          </w:tcPr>
          <w:p w:rsidR="00E90734" w:rsidRPr="00E90734" w:rsidRDefault="00E90734" w:rsidP="00E90734">
            <w:pPr>
              <w:spacing w:before="100" w:beforeAutospacing="1" w:after="100" w:afterAutospacing="1"/>
              <w:jc w:val="both"/>
              <w:rPr>
                <w:b/>
                <w:sz w:val="24"/>
                <w:szCs w:val="24"/>
                <w:lang w:eastAsia="ko-KR"/>
              </w:rPr>
            </w:pPr>
          </w:p>
        </w:tc>
        <w:tc>
          <w:tcPr>
            <w:tcW w:w="9072" w:type="dxa"/>
            <w:gridSpan w:val="7"/>
          </w:tcPr>
          <w:p w:rsidR="00E90734" w:rsidRPr="00E90734" w:rsidRDefault="00E90734" w:rsidP="008A33C6">
            <w:pPr>
              <w:spacing w:before="100" w:beforeAutospacing="1" w:after="100" w:afterAutospacing="1"/>
              <w:jc w:val="both"/>
              <w:rPr>
                <w:b/>
                <w:sz w:val="24"/>
                <w:szCs w:val="24"/>
                <w:lang w:eastAsia="ko-KR"/>
              </w:rPr>
            </w:pPr>
            <w:r w:rsidRPr="00E90734">
              <w:rPr>
                <w:b/>
                <w:sz w:val="24"/>
                <w:szCs w:val="24"/>
                <w:lang w:eastAsia="ko-KR"/>
              </w:rPr>
              <w:t>202</w:t>
            </w:r>
            <w:r w:rsidR="008A33C6">
              <w:rPr>
                <w:b/>
                <w:sz w:val="24"/>
                <w:szCs w:val="24"/>
                <w:lang w:eastAsia="ko-KR"/>
              </w:rPr>
              <w:t>5</w:t>
            </w:r>
            <w:r w:rsidRPr="00E90734">
              <w:rPr>
                <w:b/>
                <w:sz w:val="24"/>
                <w:szCs w:val="24"/>
                <w:lang w:eastAsia="ko-KR"/>
              </w:rPr>
              <w:t xml:space="preserve"> YILINDA YAYINLANMIŞ AKADEMIK ÇALIŞMALAR</w:t>
            </w:r>
          </w:p>
        </w:tc>
      </w:tr>
      <w:tr w:rsidR="006127E9" w:rsidRPr="00DE21E2" w:rsidTr="006127E9">
        <w:tblPrEx>
          <w:tblCellMar>
            <w:left w:w="108" w:type="dxa"/>
            <w:right w:w="108" w:type="dxa"/>
          </w:tblCellMar>
          <w:tblLook w:val="04A0" w:firstRow="1" w:lastRow="0" w:firstColumn="1" w:lastColumn="0" w:noHBand="0" w:noVBand="1"/>
        </w:tblPrEx>
        <w:trPr>
          <w:trHeight w:val="2438"/>
          <w:jc w:val="center"/>
        </w:trPr>
        <w:tc>
          <w:tcPr>
            <w:tcW w:w="1129" w:type="dxa"/>
            <w:vAlign w:val="center"/>
          </w:tcPr>
          <w:p w:rsidR="00CD5C52" w:rsidRPr="00DE21E2" w:rsidRDefault="00CD5C52" w:rsidP="00E90734">
            <w:pPr>
              <w:spacing w:before="100" w:beforeAutospacing="1" w:after="100" w:afterAutospacing="1"/>
              <w:jc w:val="both"/>
              <w:rPr>
                <w:lang w:eastAsia="ko-KR"/>
              </w:rPr>
            </w:pPr>
            <w:r w:rsidRPr="00DE21E2">
              <w:rPr>
                <w:lang w:eastAsia="ko-KR"/>
              </w:rPr>
              <w:t>Birim</w:t>
            </w:r>
          </w:p>
        </w:tc>
        <w:tc>
          <w:tcPr>
            <w:tcW w:w="1985" w:type="dxa"/>
            <w:vAlign w:val="center"/>
          </w:tcPr>
          <w:p w:rsidR="00CD5C52" w:rsidRPr="00DE21E2" w:rsidRDefault="00CD5C52" w:rsidP="00CD5C52">
            <w:pPr>
              <w:spacing w:before="100" w:beforeAutospacing="1" w:after="100" w:afterAutospacing="1"/>
              <w:jc w:val="both"/>
              <w:rPr>
                <w:lang w:eastAsia="ko-KR"/>
              </w:rPr>
            </w:pPr>
            <w:r w:rsidRPr="00DE21E2">
              <w:rPr>
                <w:lang w:eastAsia="ko-KR"/>
              </w:rPr>
              <w:t>Uluslararası SCI, SCI- Expanded kapsamındaki dergilerde yayımlanmış makaleler</w:t>
            </w:r>
          </w:p>
        </w:tc>
        <w:tc>
          <w:tcPr>
            <w:tcW w:w="1984" w:type="dxa"/>
            <w:vAlign w:val="center"/>
          </w:tcPr>
          <w:p w:rsidR="00CD5C52" w:rsidRPr="00DE21E2" w:rsidRDefault="00CD5C52" w:rsidP="00280BF5">
            <w:pPr>
              <w:spacing w:before="100" w:beforeAutospacing="1" w:after="100" w:afterAutospacing="1"/>
              <w:jc w:val="both"/>
              <w:rPr>
                <w:lang w:eastAsia="ko-KR"/>
              </w:rPr>
            </w:pPr>
            <w:r w:rsidRPr="00DE21E2">
              <w:rPr>
                <w:lang w:eastAsia="ko-KR"/>
              </w:rPr>
              <w:t>Uluslararası alan endekslerinde ve (ULAKBİM TR Dizin tarafından taranan ulusal hakemli dergilerde yayımlanmış makaleler</w:t>
            </w:r>
          </w:p>
        </w:tc>
        <w:tc>
          <w:tcPr>
            <w:tcW w:w="1276" w:type="dxa"/>
            <w:vAlign w:val="center"/>
          </w:tcPr>
          <w:p w:rsidR="00CD5C52" w:rsidRPr="00DE21E2" w:rsidRDefault="00CD5C52" w:rsidP="00E90734">
            <w:pPr>
              <w:spacing w:before="100" w:beforeAutospacing="1" w:after="100" w:afterAutospacing="1"/>
              <w:jc w:val="both"/>
              <w:rPr>
                <w:lang w:eastAsia="ko-KR"/>
              </w:rPr>
            </w:pPr>
            <w:r w:rsidRPr="00DE21E2">
              <w:rPr>
                <w:lang w:eastAsia="ko-KR"/>
              </w:rPr>
              <w:t>Uluslararası Bildiri</w:t>
            </w:r>
          </w:p>
        </w:tc>
        <w:tc>
          <w:tcPr>
            <w:tcW w:w="851" w:type="dxa"/>
            <w:vAlign w:val="center"/>
          </w:tcPr>
          <w:p w:rsidR="00CD5C52" w:rsidRPr="00DE21E2" w:rsidRDefault="00CD5C52" w:rsidP="00E90734">
            <w:pPr>
              <w:spacing w:before="100" w:beforeAutospacing="1" w:after="100" w:afterAutospacing="1"/>
              <w:jc w:val="both"/>
              <w:rPr>
                <w:lang w:eastAsia="ko-KR"/>
              </w:rPr>
            </w:pPr>
            <w:r w:rsidRPr="00DE21E2">
              <w:rPr>
                <w:lang w:eastAsia="ko-KR"/>
              </w:rPr>
              <w:t>Ulusal Bildiri</w:t>
            </w:r>
          </w:p>
        </w:tc>
        <w:tc>
          <w:tcPr>
            <w:tcW w:w="708" w:type="dxa"/>
          </w:tcPr>
          <w:p w:rsidR="00CD5C52" w:rsidRPr="00DE21E2" w:rsidRDefault="00CD5C52" w:rsidP="00E90734">
            <w:pPr>
              <w:spacing w:before="100" w:beforeAutospacing="1" w:after="100" w:afterAutospacing="1"/>
              <w:jc w:val="both"/>
              <w:rPr>
                <w:lang w:eastAsia="ko-KR"/>
              </w:rPr>
            </w:pPr>
          </w:p>
          <w:p w:rsidR="00CD5C52" w:rsidRPr="00DE21E2" w:rsidRDefault="00CD5C52" w:rsidP="00E90734">
            <w:pPr>
              <w:spacing w:before="100" w:beforeAutospacing="1" w:after="100" w:afterAutospacing="1"/>
              <w:jc w:val="both"/>
              <w:rPr>
                <w:lang w:eastAsia="ko-KR"/>
              </w:rPr>
            </w:pPr>
          </w:p>
          <w:p w:rsidR="00CD5C52" w:rsidRPr="00DE21E2" w:rsidRDefault="00CD5C52" w:rsidP="00E90734">
            <w:pPr>
              <w:spacing w:before="100" w:beforeAutospacing="1" w:after="100" w:afterAutospacing="1"/>
              <w:jc w:val="both"/>
              <w:rPr>
                <w:lang w:eastAsia="ko-KR"/>
              </w:rPr>
            </w:pPr>
            <w:r w:rsidRPr="00DE21E2">
              <w:rPr>
                <w:lang w:eastAsia="ko-KR"/>
              </w:rPr>
              <w:t>Kitap</w:t>
            </w:r>
          </w:p>
        </w:tc>
        <w:tc>
          <w:tcPr>
            <w:tcW w:w="993" w:type="dxa"/>
            <w:vAlign w:val="center"/>
          </w:tcPr>
          <w:p w:rsidR="00CD5C52" w:rsidRPr="00DE21E2" w:rsidRDefault="00CD5C52" w:rsidP="00E90734">
            <w:pPr>
              <w:spacing w:before="100" w:beforeAutospacing="1" w:after="100" w:afterAutospacing="1"/>
              <w:jc w:val="both"/>
              <w:rPr>
                <w:lang w:eastAsia="ko-KR"/>
              </w:rPr>
            </w:pPr>
            <w:r w:rsidRPr="00DE21E2">
              <w:rPr>
                <w:lang w:eastAsia="ko-KR"/>
              </w:rPr>
              <w:t>Kitap Bölümü</w:t>
            </w:r>
          </w:p>
        </w:tc>
        <w:tc>
          <w:tcPr>
            <w:tcW w:w="1275" w:type="dxa"/>
            <w:vAlign w:val="center"/>
          </w:tcPr>
          <w:p w:rsidR="00CD5C52" w:rsidRPr="00DE21E2" w:rsidRDefault="00CD5C52" w:rsidP="00E90734">
            <w:pPr>
              <w:spacing w:before="100" w:beforeAutospacing="1" w:after="100" w:afterAutospacing="1"/>
              <w:jc w:val="both"/>
              <w:rPr>
                <w:lang w:eastAsia="ko-KR"/>
              </w:rPr>
            </w:pPr>
            <w:r w:rsidRPr="00DE21E2">
              <w:rPr>
                <w:lang w:eastAsia="ko-KR"/>
              </w:rPr>
              <w:t>Diğer makaleler</w:t>
            </w:r>
          </w:p>
        </w:tc>
      </w:tr>
      <w:tr w:rsidR="006127E9" w:rsidRPr="00E90734" w:rsidTr="006127E9">
        <w:tblPrEx>
          <w:tblCellMar>
            <w:left w:w="108" w:type="dxa"/>
            <w:right w:w="108" w:type="dxa"/>
          </w:tblCellMar>
          <w:tblLook w:val="04A0" w:firstRow="1" w:lastRow="0" w:firstColumn="1" w:lastColumn="0" w:noHBand="0" w:noVBand="1"/>
        </w:tblPrEx>
        <w:trPr>
          <w:trHeight w:val="874"/>
          <w:jc w:val="center"/>
        </w:trPr>
        <w:tc>
          <w:tcPr>
            <w:tcW w:w="1129" w:type="dxa"/>
          </w:tcPr>
          <w:p w:rsidR="00CD5C52" w:rsidRPr="00E90734" w:rsidRDefault="00CD5C52" w:rsidP="00DE21E2">
            <w:pPr>
              <w:spacing w:before="100" w:beforeAutospacing="1" w:after="100" w:afterAutospacing="1"/>
              <w:jc w:val="center"/>
              <w:rPr>
                <w:b/>
                <w:lang w:eastAsia="ko-KR"/>
              </w:rPr>
            </w:pPr>
            <w:r>
              <w:rPr>
                <w:b/>
                <w:lang w:eastAsia="ko-KR"/>
              </w:rPr>
              <w:t>Ziraat Fakültesi</w:t>
            </w:r>
          </w:p>
        </w:tc>
        <w:tc>
          <w:tcPr>
            <w:tcW w:w="1985" w:type="dxa"/>
            <w:vAlign w:val="center"/>
          </w:tcPr>
          <w:p w:rsidR="00CD5C52" w:rsidRPr="00E90734" w:rsidRDefault="00CD5C52" w:rsidP="00DE21E2">
            <w:pPr>
              <w:spacing w:before="100" w:beforeAutospacing="1" w:after="100" w:afterAutospacing="1"/>
              <w:jc w:val="center"/>
              <w:rPr>
                <w:b/>
                <w:sz w:val="24"/>
                <w:lang w:eastAsia="ko-KR"/>
              </w:rPr>
            </w:pPr>
            <w:r>
              <w:rPr>
                <w:b/>
                <w:sz w:val="24"/>
                <w:lang w:eastAsia="ko-KR"/>
              </w:rPr>
              <w:t>70</w:t>
            </w:r>
          </w:p>
        </w:tc>
        <w:tc>
          <w:tcPr>
            <w:tcW w:w="1984" w:type="dxa"/>
            <w:vAlign w:val="center"/>
          </w:tcPr>
          <w:p w:rsidR="00CD5C52" w:rsidRPr="00E90734" w:rsidRDefault="00CD5C52" w:rsidP="00DE21E2">
            <w:pPr>
              <w:spacing w:before="100" w:beforeAutospacing="1" w:after="100" w:afterAutospacing="1"/>
              <w:jc w:val="center"/>
              <w:rPr>
                <w:b/>
                <w:sz w:val="24"/>
                <w:lang w:eastAsia="ko-KR"/>
              </w:rPr>
            </w:pPr>
            <w:r>
              <w:rPr>
                <w:b/>
                <w:sz w:val="24"/>
                <w:lang w:eastAsia="ko-KR"/>
              </w:rPr>
              <w:t>70</w:t>
            </w:r>
          </w:p>
        </w:tc>
        <w:tc>
          <w:tcPr>
            <w:tcW w:w="1276" w:type="dxa"/>
            <w:vAlign w:val="center"/>
          </w:tcPr>
          <w:p w:rsidR="00CD5C52" w:rsidRPr="00E90734" w:rsidRDefault="00CD5C52" w:rsidP="00DE21E2">
            <w:pPr>
              <w:spacing w:before="100" w:beforeAutospacing="1" w:after="100" w:afterAutospacing="1"/>
              <w:jc w:val="center"/>
              <w:rPr>
                <w:b/>
                <w:sz w:val="24"/>
                <w:lang w:eastAsia="ko-KR"/>
              </w:rPr>
            </w:pPr>
            <w:r>
              <w:rPr>
                <w:b/>
                <w:sz w:val="24"/>
                <w:lang w:eastAsia="ko-KR"/>
              </w:rPr>
              <w:t>104</w:t>
            </w:r>
          </w:p>
        </w:tc>
        <w:tc>
          <w:tcPr>
            <w:tcW w:w="851" w:type="dxa"/>
            <w:vAlign w:val="center"/>
          </w:tcPr>
          <w:p w:rsidR="00CD5C52" w:rsidRPr="00E90734" w:rsidRDefault="00CD5C52" w:rsidP="00DE21E2">
            <w:pPr>
              <w:spacing w:before="100" w:beforeAutospacing="1" w:after="100" w:afterAutospacing="1"/>
              <w:jc w:val="center"/>
              <w:rPr>
                <w:b/>
                <w:sz w:val="24"/>
                <w:lang w:eastAsia="ko-KR"/>
              </w:rPr>
            </w:pPr>
          </w:p>
        </w:tc>
        <w:tc>
          <w:tcPr>
            <w:tcW w:w="708" w:type="dxa"/>
          </w:tcPr>
          <w:p w:rsidR="00CD5C52" w:rsidRPr="00E90734" w:rsidRDefault="00CD5C52" w:rsidP="00DE21E2">
            <w:pPr>
              <w:spacing w:before="100" w:beforeAutospacing="1" w:after="100" w:afterAutospacing="1"/>
              <w:jc w:val="center"/>
              <w:rPr>
                <w:b/>
                <w:sz w:val="24"/>
                <w:lang w:eastAsia="ko-KR"/>
              </w:rPr>
            </w:pPr>
            <w:r>
              <w:rPr>
                <w:b/>
                <w:sz w:val="24"/>
                <w:lang w:eastAsia="ko-KR"/>
              </w:rPr>
              <w:t>2</w:t>
            </w:r>
          </w:p>
        </w:tc>
        <w:tc>
          <w:tcPr>
            <w:tcW w:w="993" w:type="dxa"/>
            <w:vAlign w:val="center"/>
          </w:tcPr>
          <w:p w:rsidR="00CD5C52" w:rsidRPr="00E90734" w:rsidRDefault="00CD5C52" w:rsidP="00DE21E2">
            <w:pPr>
              <w:spacing w:before="100" w:beforeAutospacing="1" w:after="100" w:afterAutospacing="1"/>
              <w:jc w:val="center"/>
              <w:rPr>
                <w:b/>
                <w:sz w:val="24"/>
                <w:lang w:eastAsia="ko-KR"/>
              </w:rPr>
            </w:pPr>
            <w:r>
              <w:rPr>
                <w:b/>
                <w:sz w:val="24"/>
                <w:lang w:eastAsia="ko-KR"/>
              </w:rPr>
              <w:t>37</w:t>
            </w:r>
          </w:p>
        </w:tc>
        <w:tc>
          <w:tcPr>
            <w:tcW w:w="1275" w:type="dxa"/>
            <w:vAlign w:val="center"/>
          </w:tcPr>
          <w:p w:rsidR="00CD5C52" w:rsidRPr="00E90734" w:rsidRDefault="00CD5C52" w:rsidP="00DE21E2">
            <w:pPr>
              <w:spacing w:before="100" w:beforeAutospacing="1" w:after="100" w:afterAutospacing="1"/>
              <w:jc w:val="center"/>
              <w:rPr>
                <w:b/>
                <w:sz w:val="24"/>
                <w:lang w:eastAsia="ko-KR"/>
              </w:rPr>
            </w:pPr>
          </w:p>
        </w:tc>
      </w:tr>
    </w:tbl>
    <w:p w:rsidR="00E90734" w:rsidRPr="00E90734" w:rsidRDefault="00E90734" w:rsidP="00E90734">
      <w:pPr>
        <w:spacing w:after="0" w:line="240" w:lineRule="auto"/>
        <w:jc w:val="both"/>
        <w:rPr>
          <w:rFonts w:ascii="Times New Roman" w:eastAsia="Batang" w:hAnsi="Times New Roman" w:cs="Times New Roman"/>
          <w:b/>
          <w:sz w:val="24"/>
          <w:szCs w:val="24"/>
          <w:lang w:val="en-GB" w:eastAsia="ko-KR"/>
        </w:rPr>
      </w:pPr>
    </w:p>
    <w:p w:rsidR="00E90734" w:rsidRPr="00E90734" w:rsidRDefault="00E90734" w:rsidP="00E90734">
      <w:pPr>
        <w:spacing w:before="120" w:after="120" w:line="300" w:lineRule="auto"/>
        <w:ind w:left="357"/>
        <w:contextualSpacing/>
        <w:jc w:val="both"/>
        <w:rPr>
          <w:rFonts w:ascii="Times New Roman" w:eastAsia="Batang" w:hAnsi="Times New Roman" w:cs="Times New Roman"/>
          <w:b/>
          <w:sz w:val="24"/>
          <w:szCs w:val="24"/>
          <w:lang w:eastAsia="ko-KR"/>
        </w:rPr>
      </w:pPr>
    </w:p>
    <w:p w:rsidR="00E90734" w:rsidRPr="00E90734" w:rsidRDefault="00E90734" w:rsidP="00E90734">
      <w:pPr>
        <w:spacing w:before="120" w:after="120" w:line="300" w:lineRule="auto"/>
        <w:contextualSpacing/>
        <w:jc w:val="both"/>
        <w:rPr>
          <w:rFonts w:ascii="Times New Roman" w:eastAsia="Batang" w:hAnsi="Times New Roman" w:cs="Times New Roman"/>
          <w:b/>
          <w:sz w:val="24"/>
          <w:szCs w:val="24"/>
          <w:lang w:eastAsia="ko-KR"/>
        </w:rPr>
      </w:pPr>
      <w:r w:rsidRPr="00E90734">
        <w:rPr>
          <w:rFonts w:ascii="Times New Roman" w:eastAsia="Batang" w:hAnsi="Times New Roman" w:cs="Times New Roman"/>
          <w:b/>
          <w:sz w:val="24"/>
          <w:szCs w:val="24"/>
          <w:lang w:eastAsia="ko-KR"/>
        </w:rPr>
        <w:t>1.3. Proje Bilgileri</w:t>
      </w:r>
    </w:p>
    <w:p w:rsidR="00E90734" w:rsidRPr="00E90734" w:rsidRDefault="00E90734" w:rsidP="00E90734">
      <w:pPr>
        <w:spacing w:after="0" w:line="240" w:lineRule="auto"/>
        <w:jc w:val="both"/>
        <w:rPr>
          <w:rFonts w:ascii="Times New Roman" w:eastAsia="Batang" w:hAnsi="Times New Roman" w:cs="Times New Roman"/>
          <w:sz w:val="24"/>
          <w:szCs w:val="24"/>
          <w:lang w:val="en-GB" w:eastAsia="ko-KR"/>
        </w:rPr>
      </w:pPr>
    </w:p>
    <w:tbl>
      <w:tblPr>
        <w:tblStyle w:val="TabloKlavuzu"/>
        <w:tblW w:w="10065" w:type="dxa"/>
        <w:tblInd w:w="-572" w:type="dxa"/>
        <w:tblLayout w:type="fixed"/>
        <w:tblLook w:val="04A0" w:firstRow="1" w:lastRow="0" w:firstColumn="1" w:lastColumn="0" w:noHBand="0" w:noVBand="1"/>
      </w:tblPr>
      <w:tblGrid>
        <w:gridCol w:w="1701"/>
        <w:gridCol w:w="851"/>
        <w:gridCol w:w="1701"/>
        <w:gridCol w:w="1276"/>
        <w:gridCol w:w="1701"/>
        <w:gridCol w:w="992"/>
        <w:gridCol w:w="1843"/>
      </w:tblGrid>
      <w:tr w:rsidR="00771BC6" w:rsidRPr="00466E0F" w:rsidTr="00B0581F">
        <w:tc>
          <w:tcPr>
            <w:tcW w:w="1701" w:type="dxa"/>
            <w:vMerge w:val="restart"/>
          </w:tcPr>
          <w:p w:rsidR="00771BC6" w:rsidRDefault="00771BC6" w:rsidP="00E90734">
            <w:pPr>
              <w:jc w:val="both"/>
              <w:rPr>
                <w:sz w:val="24"/>
                <w:szCs w:val="24"/>
                <w:lang w:eastAsia="ko-KR"/>
              </w:rPr>
            </w:pPr>
          </w:p>
          <w:p w:rsidR="00771BC6" w:rsidRDefault="00771BC6" w:rsidP="00E90734">
            <w:pPr>
              <w:jc w:val="both"/>
              <w:rPr>
                <w:sz w:val="24"/>
                <w:szCs w:val="24"/>
                <w:lang w:eastAsia="ko-KR"/>
              </w:rPr>
            </w:pPr>
          </w:p>
          <w:p w:rsidR="00771BC6" w:rsidRPr="00466E0F" w:rsidRDefault="00771BC6" w:rsidP="00E90734">
            <w:pPr>
              <w:jc w:val="both"/>
              <w:rPr>
                <w:sz w:val="24"/>
                <w:szCs w:val="24"/>
                <w:lang w:eastAsia="ko-KR"/>
              </w:rPr>
            </w:pPr>
            <w:r>
              <w:rPr>
                <w:sz w:val="24"/>
                <w:szCs w:val="24"/>
                <w:lang w:eastAsia="ko-KR"/>
              </w:rPr>
              <w:t>PROJE TÜRÜ</w:t>
            </w:r>
          </w:p>
        </w:tc>
        <w:tc>
          <w:tcPr>
            <w:tcW w:w="5529" w:type="dxa"/>
            <w:gridSpan w:val="4"/>
          </w:tcPr>
          <w:p w:rsidR="00771BC6" w:rsidRPr="00DE21E2" w:rsidRDefault="00771BC6" w:rsidP="00E90734">
            <w:pPr>
              <w:jc w:val="both"/>
              <w:rPr>
                <w:b/>
                <w:sz w:val="24"/>
                <w:szCs w:val="24"/>
                <w:lang w:eastAsia="ko-KR"/>
              </w:rPr>
            </w:pPr>
            <w:r w:rsidRPr="00DE21E2">
              <w:rPr>
                <w:b/>
                <w:sz w:val="24"/>
                <w:szCs w:val="24"/>
                <w:lang w:eastAsia="ko-KR"/>
              </w:rPr>
              <w:t>DEVAM EDEN PROJELER</w:t>
            </w:r>
          </w:p>
        </w:tc>
        <w:tc>
          <w:tcPr>
            <w:tcW w:w="2835" w:type="dxa"/>
            <w:gridSpan w:val="2"/>
          </w:tcPr>
          <w:p w:rsidR="00771BC6" w:rsidRPr="00DE21E2" w:rsidRDefault="00771BC6" w:rsidP="00E90734">
            <w:pPr>
              <w:jc w:val="both"/>
              <w:rPr>
                <w:b/>
                <w:sz w:val="24"/>
                <w:szCs w:val="24"/>
                <w:lang w:eastAsia="ko-KR"/>
              </w:rPr>
            </w:pPr>
            <w:r w:rsidRPr="00DE21E2">
              <w:rPr>
                <w:b/>
                <w:sz w:val="24"/>
                <w:szCs w:val="24"/>
                <w:lang w:eastAsia="ko-KR"/>
              </w:rPr>
              <w:t>TAMAMLANAN PROJELER</w:t>
            </w:r>
          </w:p>
        </w:tc>
      </w:tr>
      <w:tr w:rsidR="00771BC6" w:rsidRPr="00466E0F" w:rsidTr="00B0581F">
        <w:tc>
          <w:tcPr>
            <w:tcW w:w="1701" w:type="dxa"/>
            <w:vMerge/>
          </w:tcPr>
          <w:p w:rsidR="00771BC6" w:rsidRPr="00466E0F" w:rsidRDefault="00771BC6" w:rsidP="00E90734">
            <w:pPr>
              <w:jc w:val="both"/>
              <w:rPr>
                <w:sz w:val="24"/>
                <w:szCs w:val="24"/>
                <w:lang w:eastAsia="ko-KR"/>
              </w:rPr>
            </w:pPr>
          </w:p>
        </w:tc>
        <w:tc>
          <w:tcPr>
            <w:tcW w:w="2552" w:type="dxa"/>
            <w:gridSpan w:val="2"/>
          </w:tcPr>
          <w:p w:rsidR="00771BC6" w:rsidRPr="00DE21E2" w:rsidRDefault="00771BC6" w:rsidP="00E90734">
            <w:pPr>
              <w:jc w:val="both"/>
              <w:rPr>
                <w:b/>
                <w:sz w:val="24"/>
                <w:szCs w:val="24"/>
                <w:lang w:eastAsia="ko-KR"/>
              </w:rPr>
            </w:pPr>
            <w:r w:rsidRPr="00DE21E2">
              <w:rPr>
                <w:b/>
                <w:sz w:val="24"/>
                <w:szCs w:val="24"/>
                <w:lang w:eastAsia="ko-KR"/>
              </w:rPr>
              <w:t>2025 Yılında Başlayan</w:t>
            </w:r>
          </w:p>
        </w:tc>
        <w:tc>
          <w:tcPr>
            <w:tcW w:w="2977" w:type="dxa"/>
            <w:gridSpan w:val="2"/>
          </w:tcPr>
          <w:p w:rsidR="00771BC6" w:rsidRPr="00DE21E2" w:rsidRDefault="00771BC6" w:rsidP="00E90734">
            <w:pPr>
              <w:jc w:val="both"/>
              <w:rPr>
                <w:b/>
                <w:sz w:val="24"/>
                <w:szCs w:val="24"/>
                <w:lang w:eastAsia="ko-KR"/>
              </w:rPr>
            </w:pPr>
            <w:r w:rsidRPr="00DE21E2">
              <w:rPr>
                <w:b/>
                <w:sz w:val="24"/>
                <w:szCs w:val="24"/>
                <w:lang w:eastAsia="ko-KR"/>
              </w:rPr>
              <w:t>2025 Yılından Önce Başlayan</w:t>
            </w:r>
          </w:p>
        </w:tc>
        <w:tc>
          <w:tcPr>
            <w:tcW w:w="2835" w:type="dxa"/>
            <w:gridSpan w:val="2"/>
          </w:tcPr>
          <w:p w:rsidR="00771BC6" w:rsidRPr="00DE21E2" w:rsidRDefault="00771BC6" w:rsidP="00E90734">
            <w:pPr>
              <w:jc w:val="both"/>
              <w:rPr>
                <w:b/>
                <w:sz w:val="24"/>
                <w:szCs w:val="24"/>
                <w:lang w:eastAsia="ko-KR"/>
              </w:rPr>
            </w:pPr>
            <w:r w:rsidRPr="00DE21E2">
              <w:rPr>
                <w:b/>
                <w:sz w:val="24"/>
                <w:szCs w:val="24"/>
                <w:lang w:eastAsia="ko-KR"/>
              </w:rPr>
              <w:t>2025 Yılında Tamamlanan</w:t>
            </w:r>
          </w:p>
        </w:tc>
      </w:tr>
      <w:tr w:rsidR="00771BC6" w:rsidRPr="00466E0F" w:rsidTr="00DE21E2">
        <w:tc>
          <w:tcPr>
            <w:tcW w:w="1701" w:type="dxa"/>
            <w:vMerge/>
          </w:tcPr>
          <w:p w:rsidR="00771BC6" w:rsidRPr="00466E0F" w:rsidRDefault="00771BC6" w:rsidP="006A52F5">
            <w:pPr>
              <w:jc w:val="both"/>
              <w:rPr>
                <w:sz w:val="24"/>
                <w:szCs w:val="24"/>
                <w:lang w:eastAsia="ko-KR"/>
              </w:rPr>
            </w:pPr>
          </w:p>
        </w:tc>
        <w:tc>
          <w:tcPr>
            <w:tcW w:w="851" w:type="dxa"/>
          </w:tcPr>
          <w:p w:rsidR="00771BC6" w:rsidRPr="00466E0F" w:rsidRDefault="00771BC6" w:rsidP="006A52F5">
            <w:pPr>
              <w:jc w:val="both"/>
              <w:rPr>
                <w:sz w:val="24"/>
                <w:szCs w:val="24"/>
                <w:lang w:eastAsia="ko-KR"/>
              </w:rPr>
            </w:pPr>
            <w:r w:rsidRPr="00466E0F">
              <w:rPr>
                <w:sz w:val="24"/>
                <w:szCs w:val="24"/>
                <w:lang w:eastAsia="ko-KR"/>
              </w:rPr>
              <w:t xml:space="preserve">Proje Sayısı </w:t>
            </w:r>
          </w:p>
        </w:tc>
        <w:tc>
          <w:tcPr>
            <w:tcW w:w="1701" w:type="dxa"/>
          </w:tcPr>
          <w:p w:rsidR="00771BC6" w:rsidRPr="00466E0F" w:rsidRDefault="00771BC6" w:rsidP="006A52F5">
            <w:pPr>
              <w:jc w:val="both"/>
              <w:rPr>
                <w:sz w:val="24"/>
                <w:szCs w:val="24"/>
                <w:lang w:eastAsia="ko-KR"/>
              </w:rPr>
            </w:pPr>
            <w:r w:rsidRPr="00466E0F">
              <w:rPr>
                <w:sz w:val="24"/>
                <w:szCs w:val="24"/>
                <w:lang w:eastAsia="ko-KR"/>
              </w:rPr>
              <w:t>Proje Bütçesi</w:t>
            </w:r>
          </w:p>
        </w:tc>
        <w:tc>
          <w:tcPr>
            <w:tcW w:w="1276" w:type="dxa"/>
          </w:tcPr>
          <w:p w:rsidR="00771BC6" w:rsidRPr="00466E0F" w:rsidRDefault="00771BC6" w:rsidP="006A52F5">
            <w:pPr>
              <w:jc w:val="both"/>
              <w:rPr>
                <w:sz w:val="24"/>
                <w:szCs w:val="24"/>
                <w:lang w:eastAsia="ko-KR"/>
              </w:rPr>
            </w:pPr>
            <w:r w:rsidRPr="00466E0F">
              <w:rPr>
                <w:sz w:val="24"/>
                <w:szCs w:val="24"/>
                <w:lang w:eastAsia="ko-KR"/>
              </w:rPr>
              <w:t xml:space="preserve">Proje Sayısı </w:t>
            </w:r>
          </w:p>
        </w:tc>
        <w:tc>
          <w:tcPr>
            <w:tcW w:w="1701" w:type="dxa"/>
          </w:tcPr>
          <w:p w:rsidR="00771BC6" w:rsidRPr="00466E0F" w:rsidRDefault="00771BC6" w:rsidP="006A52F5">
            <w:pPr>
              <w:jc w:val="both"/>
              <w:rPr>
                <w:sz w:val="24"/>
                <w:szCs w:val="24"/>
                <w:lang w:eastAsia="ko-KR"/>
              </w:rPr>
            </w:pPr>
            <w:r w:rsidRPr="00466E0F">
              <w:rPr>
                <w:sz w:val="24"/>
                <w:szCs w:val="24"/>
                <w:lang w:eastAsia="ko-KR"/>
              </w:rPr>
              <w:t>Proje Bütçesi</w:t>
            </w:r>
          </w:p>
        </w:tc>
        <w:tc>
          <w:tcPr>
            <w:tcW w:w="992" w:type="dxa"/>
          </w:tcPr>
          <w:p w:rsidR="00771BC6" w:rsidRPr="00466E0F" w:rsidRDefault="00771BC6" w:rsidP="006A52F5">
            <w:pPr>
              <w:jc w:val="both"/>
              <w:rPr>
                <w:sz w:val="24"/>
                <w:szCs w:val="24"/>
                <w:lang w:eastAsia="ko-KR"/>
              </w:rPr>
            </w:pPr>
            <w:r w:rsidRPr="00466E0F">
              <w:rPr>
                <w:sz w:val="24"/>
                <w:szCs w:val="24"/>
                <w:lang w:eastAsia="ko-KR"/>
              </w:rPr>
              <w:t xml:space="preserve">Proje Sayısı </w:t>
            </w:r>
          </w:p>
        </w:tc>
        <w:tc>
          <w:tcPr>
            <w:tcW w:w="1843" w:type="dxa"/>
          </w:tcPr>
          <w:p w:rsidR="00771BC6" w:rsidRPr="00466E0F" w:rsidRDefault="00771BC6" w:rsidP="006A52F5">
            <w:pPr>
              <w:jc w:val="both"/>
              <w:rPr>
                <w:sz w:val="24"/>
                <w:szCs w:val="24"/>
                <w:lang w:eastAsia="ko-KR"/>
              </w:rPr>
            </w:pPr>
            <w:r w:rsidRPr="00466E0F">
              <w:rPr>
                <w:sz w:val="24"/>
                <w:szCs w:val="24"/>
                <w:lang w:eastAsia="ko-KR"/>
              </w:rPr>
              <w:t>Proje Bütçesi</w:t>
            </w:r>
          </w:p>
        </w:tc>
      </w:tr>
      <w:tr w:rsidR="00771BC6" w:rsidRPr="00466E0F" w:rsidTr="00DE21E2">
        <w:tc>
          <w:tcPr>
            <w:tcW w:w="1701" w:type="dxa"/>
            <w:tcBorders>
              <w:top w:val="nil"/>
              <w:left w:val="single" w:sz="8" w:space="0" w:color="auto"/>
              <w:bottom w:val="single" w:sz="4" w:space="0" w:color="auto"/>
              <w:right w:val="single" w:sz="8" w:space="0" w:color="auto"/>
            </w:tcBorders>
            <w:vAlign w:val="bottom"/>
          </w:tcPr>
          <w:p w:rsidR="00771BC6" w:rsidRPr="00E90734" w:rsidRDefault="00771BC6" w:rsidP="00DE21E2">
            <w:pPr>
              <w:jc w:val="center"/>
              <w:rPr>
                <w:b/>
                <w:bCs/>
                <w:lang w:eastAsia="ko-KR"/>
              </w:rPr>
            </w:pPr>
            <w:r w:rsidRPr="00E90734">
              <w:rPr>
                <w:b/>
                <w:bCs/>
                <w:lang w:eastAsia="ko-KR"/>
              </w:rPr>
              <w:t>TÜBİTAK</w:t>
            </w:r>
          </w:p>
        </w:tc>
        <w:tc>
          <w:tcPr>
            <w:tcW w:w="851" w:type="dxa"/>
          </w:tcPr>
          <w:p w:rsidR="00771BC6" w:rsidRPr="00466E0F" w:rsidRDefault="00771BC6" w:rsidP="00DE21E2">
            <w:pPr>
              <w:jc w:val="center"/>
              <w:rPr>
                <w:sz w:val="24"/>
                <w:szCs w:val="24"/>
                <w:lang w:eastAsia="ko-KR"/>
              </w:rPr>
            </w:pPr>
            <w:r>
              <w:rPr>
                <w:sz w:val="24"/>
                <w:szCs w:val="24"/>
                <w:lang w:eastAsia="ko-KR"/>
              </w:rPr>
              <w:t>2</w:t>
            </w:r>
          </w:p>
        </w:tc>
        <w:tc>
          <w:tcPr>
            <w:tcW w:w="1701" w:type="dxa"/>
          </w:tcPr>
          <w:p w:rsidR="00771BC6" w:rsidRPr="00466E0F" w:rsidRDefault="00771BC6" w:rsidP="00DE21E2">
            <w:pPr>
              <w:jc w:val="center"/>
              <w:rPr>
                <w:sz w:val="24"/>
                <w:szCs w:val="24"/>
                <w:lang w:eastAsia="ko-KR"/>
              </w:rPr>
            </w:pPr>
            <w:r>
              <w:rPr>
                <w:sz w:val="24"/>
                <w:szCs w:val="24"/>
                <w:lang w:eastAsia="ko-KR"/>
              </w:rPr>
              <w:t>3 626 403</w:t>
            </w:r>
          </w:p>
        </w:tc>
        <w:tc>
          <w:tcPr>
            <w:tcW w:w="1276" w:type="dxa"/>
          </w:tcPr>
          <w:p w:rsidR="00771BC6" w:rsidRPr="00466E0F" w:rsidRDefault="00771BC6" w:rsidP="00DE21E2">
            <w:pPr>
              <w:jc w:val="center"/>
              <w:rPr>
                <w:sz w:val="24"/>
                <w:szCs w:val="24"/>
                <w:lang w:eastAsia="ko-KR"/>
              </w:rPr>
            </w:pPr>
            <w:r>
              <w:rPr>
                <w:sz w:val="24"/>
                <w:szCs w:val="24"/>
                <w:lang w:eastAsia="ko-KR"/>
              </w:rPr>
              <w:t>16</w:t>
            </w:r>
          </w:p>
        </w:tc>
        <w:tc>
          <w:tcPr>
            <w:tcW w:w="1701" w:type="dxa"/>
          </w:tcPr>
          <w:p w:rsidR="00771BC6" w:rsidRPr="00466E0F" w:rsidRDefault="00771BC6" w:rsidP="00DE21E2">
            <w:pPr>
              <w:jc w:val="center"/>
              <w:rPr>
                <w:sz w:val="24"/>
                <w:szCs w:val="24"/>
                <w:lang w:eastAsia="ko-KR"/>
              </w:rPr>
            </w:pPr>
            <w:r>
              <w:rPr>
                <w:sz w:val="24"/>
                <w:szCs w:val="24"/>
                <w:lang w:eastAsia="ko-KR"/>
              </w:rPr>
              <w:t>30 493 004</w:t>
            </w:r>
          </w:p>
        </w:tc>
        <w:tc>
          <w:tcPr>
            <w:tcW w:w="992" w:type="dxa"/>
          </w:tcPr>
          <w:p w:rsidR="00771BC6" w:rsidRPr="00466E0F" w:rsidRDefault="00771BC6" w:rsidP="00DE21E2">
            <w:pPr>
              <w:jc w:val="center"/>
              <w:rPr>
                <w:sz w:val="24"/>
                <w:szCs w:val="24"/>
                <w:lang w:eastAsia="ko-KR"/>
              </w:rPr>
            </w:pPr>
            <w:r>
              <w:rPr>
                <w:sz w:val="24"/>
                <w:szCs w:val="24"/>
                <w:lang w:eastAsia="ko-KR"/>
              </w:rPr>
              <w:t>3</w:t>
            </w:r>
          </w:p>
        </w:tc>
        <w:tc>
          <w:tcPr>
            <w:tcW w:w="1843" w:type="dxa"/>
          </w:tcPr>
          <w:p w:rsidR="00771BC6" w:rsidRPr="00466E0F" w:rsidRDefault="00771BC6" w:rsidP="00DE21E2">
            <w:pPr>
              <w:jc w:val="center"/>
              <w:rPr>
                <w:sz w:val="24"/>
                <w:szCs w:val="24"/>
                <w:lang w:eastAsia="ko-KR"/>
              </w:rPr>
            </w:pPr>
            <w:r>
              <w:rPr>
                <w:sz w:val="24"/>
                <w:szCs w:val="24"/>
                <w:lang w:eastAsia="ko-KR"/>
              </w:rPr>
              <w:t>2 318 619</w:t>
            </w:r>
          </w:p>
        </w:tc>
      </w:tr>
      <w:tr w:rsidR="00771BC6" w:rsidRPr="00466E0F" w:rsidTr="00DE21E2">
        <w:tc>
          <w:tcPr>
            <w:tcW w:w="1701" w:type="dxa"/>
            <w:tcBorders>
              <w:top w:val="nil"/>
              <w:left w:val="single" w:sz="8" w:space="0" w:color="auto"/>
              <w:bottom w:val="single" w:sz="4" w:space="0" w:color="auto"/>
              <w:right w:val="single" w:sz="8" w:space="0" w:color="auto"/>
            </w:tcBorders>
            <w:vAlign w:val="bottom"/>
          </w:tcPr>
          <w:p w:rsidR="00771BC6" w:rsidRPr="00E90734" w:rsidRDefault="00771BC6" w:rsidP="00DE21E2">
            <w:pPr>
              <w:jc w:val="center"/>
              <w:rPr>
                <w:b/>
                <w:bCs/>
                <w:lang w:eastAsia="ko-KR"/>
              </w:rPr>
            </w:pPr>
            <w:r w:rsidRPr="00E90734">
              <w:rPr>
                <w:b/>
                <w:bCs/>
                <w:lang w:eastAsia="ko-KR"/>
              </w:rPr>
              <w:t>AB</w:t>
            </w:r>
          </w:p>
        </w:tc>
        <w:tc>
          <w:tcPr>
            <w:tcW w:w="851" w:type="dxa"/>
          </w:tcPr>
          <w:p w:rsidR="00771BC6" w:rsidRPr="00466E0F" w:rsidRDefault="00CE1AFD" w:rsidP="00DE21E2">
            <w:pPr>
              <w:jc w:val="center"/>
              <w:rPr>
                <w:sz w:val="24"/>
                <w:szCs w:val="24"/>
                <w:lang w:eastAsia="ko-KR"/>
              </w:rPr>
            </w:pPr>
            <w:r>
              <w:rPr>
                <w:sz w:val="24"/>
                <w:szCs w:val="24"/>
                <w:lang w:eastAsia="ko-KR"/>
              </w:rPr>
              <w:t>1</w:t>
            </w:r>
          </w:p>
        </w:tc>
        <w:tc>
          <w:tcPr>
            <w:tcW w:w="1701" w:type="dxa"/>
          </w:tcPr>
          <w:p w:rsidR="00771BC6" w:rsidRPr="00466E0F" w:rsidRDefault="00CE1AFD" w:rsidP="00DE21E2">
            <w:pPr>
              <w:jc w:val="center"/>
              <w:rPr>
                <w:sz w:val="24"/>
                <w:szCs w:val="24"/>
                <w:lang w:eastAsia="ko-KR"/>
              </w:rPr>
            </w:pPr>
            <w:r>
              <w:rPr>
                <w:sz w:val="24"/>
                <w:szCs w:val="24"/>
                <w:lang w:eastAsia="ko-KR"/>
              </w:rPr>
              <w:t>370000 Avro</w:t>
            </w:r>
          </w:p>
        </w:tc>
        <w:tc>
          <w:tcPr>
            <w:tcW w:w="1276" w:type="dxa"/>
          </w:tcPr>
          <w:p w:rsidR="00771BC6" w:rsidRPr="00466E0F" w:rsidRDefault="00CE1AFD" w:rsidP="00DE21E2">
            <w:pPr>
              <w:jc w:val="center"/>
              <w:rPr>
                <w:sz w:val="24"/>
                <w:szCs w:val="24"/>
                <w:lang w:eastAsia="ko-KR"/>
              </w:rPr>
            </w:pPr>
            <w:r>
              <w:rPr>
                <w:sz w:val="24"/>
                <w:szCs w:val="24"/>
                <w:lang w:eastAsia="ko-KR"/>
              </w:rPr>
              <w:t>1</w:t>
            </w:r>
          </w:p>
        </w:tc>
        <w:tc>
          <w:tcPr>
            <w:tcW w:w="1701" w:type="dxa"/>
          </w:tcPr>
          <w:p w:rsidR="00771BC6" w:rsidRPr="00466E0F" w:rsidRDefault="00CE1AFD" w:rsidP="00DE21E2">
            <w:pPr>
              <w:jc w:val="center"/>
              <w:rPr>
                <w:sz w:val="24"/>
                <w:szCs w:val="24"/>
                <w:lang w:eastAsia="ko-KR"/>
              </w:rPr>
            </w:pPr>
            <w:r>
              <w:rPr>
                <w:sz w:val="24"/>
                <w:szCs w:val="24"/>
                <w:lang w:eastAsia="ko-KR"/>
              </w:rPr>
              <w:t>250000Avro</w:t>
            </w:r>
          </w:p>
        </w:tc>
        <w:tc>
          <w:tcPr>
            <w:tcW w:w="992" w:type="dxa"/>
          </w:tcPr>
          <w:p w:rsidR="00771BC6" w:rsidRPr="00466E0F" w:rsidRDefault="00771BC6" w:rsidP="00DE21E2">
            <w:pPr>
              <w:jc w:val="center"/>
              <w:rPr>
                <w:sz w:val="24"/>
                <w:szCs w:val="24"/>
                <w:lang w:eastAsia="ko-KR"/>
              </w:rPr>
            </w:pPr>
          </w:p>
        </w:tc>
        <w:tc>
          <w:tcPr>
            <w:tcW w:w="1843" w:type="dxa"/>
          </w:tcPr>
          <w:p w:rsidR="00771BC6" w:rsidRPr="00466E0F" w:rsidRDefault="00771BC6" w:rsidP="00DE21E2">
            <w:pPr>
              <w:jc w:val="center"/>
              <w:rPr>
                <w:sz w:val="24"/>
                <w:szCs w:val="24"/>
                <w:lang w:eastAsia="ko-KR"/>
              </w:rPr>
            </w:pPr>
          </w:p>
        </w:tc>
      </w:tr>
      <w:tr w:rsidR="00771BC6" w:rsidRPr="00466E0F" w:rsidTr="00DE21E2">
        <w:tc>
          <w:tcPr>
            <w:tcW w:w="1701" w:type="dxa"/>
            <w:tcBorders>
              <w:top w:val="nil"/>
              <w:left w:val="single" w:sz="8" w:space="0" w:color="auto"/>
              <w:bottom w:val="single" w:sz="4" w:space="0" w:color="auto"/>
              <w:right w:val="single" w:sz="8" w:space="0" w:color="auto"/>
            </w:tcBorders>
            <w:vAlign w:val="bottom"/>
          </w:tcPr>
          <w:p w:rsidR="00771BC6" w:rsidRPr="00E90734" w:rsidRDefault="00771BC6" w:rsidP="00DE21E2">
            <w:pPr>
              <w:jc w:val="center"/>
              <w:rPr>
                <w:b/>
                <w:bCs/>
                <w:lang w:eastAsia="ko-KR"/>
              </w:rPr>
            </w:pPr>
            <w:r w:rsidRPr="00E90734">
              <w:rPr>
                <w:b/>
                <w:bCs/>
                <w:lang w:eastAsia="ko-KR"/>
              </w:rPr>
              <w:t>BİLİMSEL ARAŞTIRMA PROJELERİ</w:t>
            </w:r>
          </w:p>
        </w:tc>
        <w:tc>
          <w:tcPr>
            <w:tcW w:w="851" w:type="dxa"/>
          </w:tcPr>
          <w:p w:rsidR="00771BC6" w:rsidRPr="00466E0F" w:rsidRDefault="00771BC6" w:rsidP="00DE21E2">
            <w:pPr>
              <w:jc w:val="center"/>
              <w:rPr>
                <w:sz w:val="24"/>
                <w:szCs w:val="24"/>
                <w:lang w:eastAsia="ko-KR"/>
              </w:rPr>
            </w:pPr>
            <w:r>
              <w:rPr>
                <w:sz w:val="24"/>
                <w:szCs w:val="24"/>
                <w:lang w:eastAsia="ko-KR"/>
              </w:rPr>
              <w:t>22</w:t>
            </w:r>
          </w:p>
        </w:tc>
        <w:tc>
          <w:tcPr>
            <w:tcW w:w="1701" w:type="dxa"/>
          </w:tcPr>
          <w:p w:rsidR="00771BC6" w:rsidRPr="00466E0F" w:rsidRDefault="00771BC6" w:rsidP="00DE21E2">
            <w:pPr>
              <w:jc w:val="center"/>
              <w:rPr>
                <w:sz w:val="24"/>
                <w:szCs w:val="24"/>
                <w:lang w:eastAsia="ko-KR"/>
              </w:rPr>
            </w:pPr>
            <w:r>
              <w:rPr>
                <w:sz w:val="24"/>
                <w:szCs w:val="24"/>
                <w:lang w:eastAsia="ko-KR"/>
              </w:rPr>
              <w:t>4 652 189</w:t>
            </w:r>
          </w:p>
        </w:tc>
        <w:tc>
          <w:tcPr>
            <w:tcW w:w="1276" w:type="dxa"/>
          </w:tcPr>
          <w:p w:rsidR="00771BC6" w:rsidRPr="00466E0F" w:rsidRDefault="00771BC6" w:rsidP="00DE21E2">
            <w:pPr>
              <w:jc w:val="center"/>
              <w:rPr>
                <w:sz w:val="24"/>
                <w:szCs w:val="24"/>
                <w:lang w:eastAsia="ko-KR"/>
              </w:rPr>
            </w:pPr>
            <w:r>
              <w:rPr>
                <w:sz w:val="24"/>
                <w:szCs w:val="24"/>
                <w:lang w:eastAsia="ko-KR"/>
              </w:rPr>
              <w:t>21</w:t>
            </w:r>
          </w:p>
        </w:tc>
        <w:tc>
          <w:tcPr>
            <w:tcW w:w="1701" w:type="dxa"/>
          </w:tcPr>
          <w:p w:rsidR="00771BC6" w:rsidRPr="00466E0F" w:rsidRDefault="00771BC6" w:rsidP="00DE21E2">
            <w:pPr>
              <w:jc w:val="center"/>
              <w:rPr>
                <w:sz w:val="24"/>
                <w:szCs w:val="24"/>
                <w:lang w:eastAsia="ko-KR"/>
              </w:rPr>
            </w:pPr>
            <w:r>
              <w:rPr>
                <w:sz w:val="24"/>
                <w:szCs w:val="24"/>
                <w:lang w:eastAsia="ko-KR"/>
              </w:rPr>
              <w:t>1 704 256</w:t>
            </w:r>
          </w:p>
        </w:tc>
        <w:tc>
          <w:tcPr>
            <w:tcW w:w="992" w:type="dxa"/>
          </w:tcPr>
          <w:p w:rsidR="00771BC6" w:rsidRPr="00466E0F" w:rsidRDefault="00771BC6" w:rsidP="00DE21E2">
            <w:pPr>
              <w:jc w:val="center"/>
              <w:rPr>
                <w:sz w:val="24"/>
                <w:szCs w:val="24"/>
                <w:lang w:eastAsia="ko-KR"/>
              </w:rPr>
            </w:pPr>
            <w:r>
              <w:rPr>
                <w:sz w:val="24"/>
                <w:szCs w:val="24"/>
                <w:lang w:eastAsia="ko-KR"/>
              </w:rPr>
              <w:t>22</w:t>
            </w:r>
          </w:p>
        </w:tc>
        <w:tc>
          <w:tcPr>
            <w:tcW w:w="1843" w:type="dxa"/>
          </w:tcPr>
          <w:p w:rsidR="00771BC6" w:rsidRPr="0030170A" w:rsidRDefault="00DE21E2" w:rsidP="00DE21E2">
            <w:pPr>
              <w:jc w:val="center"/>
              <w:rPr>
                <w:lang w:eastAsia="ko-KR"/>
              </w:rPr>
            </w:pPr>
            <w:r>
              <w:rPr>
                <w:lang w:eastAsia="ko-KR"/>
              </w:rPr>
              <w:t xml:space="preserve">3 </w:t>
            </w:r>
            <w:r w:rsidR="00771BC6" w:rsidRPr="0030170A">
              <w:rPr>
                <w:lang w:eastAsia="ko-KR"/>
              </w:rPr>
              <w:t>257 293</w:t>
            </w:r>
          </w:p>
        </w:tc>
      </w:tr>
    </w:tbl>
    <w:p w:rsidR="00E90734" w:rsidRDefault="00E90734" w:rsidP="00DE21E2">
      <w:pPr>
        <w:spacing w:after="0" w:line="240" w:lineRule="auto"/>
        <w:jc w:val="center"/>
        <w:rPr>
          <w:rFonts w:ascii="Times New Roman" w:eastAsia="Batang" w:hAnsi="Times New Roman" w:cs="Times New Roman"/>
          <w:sz w:val="24"/>
          <w:szCs w:val="24"/>
          <w:lang w:val="en-GB" w:eastAsia="ko-KR"/>
        </w:rPr>
      </w:pPr>
    </w:p>
    <w:p w:rsidR="00466E0F" w:rsidRDefault="00466E0F" w:rsidP="00E90734">
      <w:pPr>
        <w:spacing w:after="0" w:line="240" w:lineRule="auto"/>
        <w:jc w:val="both"/>
        <w:rPr>
          <w:rFonts w:ascii="Times New Roman" w:eastAsia="Batang" w:hAnsi="Times New Roman" w:cs="Times New Roman"/>
          <w:sz w:val="24"/>
          <w:szCs w:val="24"/>
          <w:lang w:val="en-GB" w:eastAsia="ko-KR"/>
        </w:rPr>
      </w:pPr>
    </w:p>
    <w:p w:rsidR="00974EBE" w:rsidRDefault="00974EBE">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E90734" w:rsidRPr="00B0581F" w:rsidRDefault="0030170A" w:rsidP="0030170A">
      <w:pPr>
        <w:jc w:val="both"/>
        <w:rPr>
          <w:rFonts w:ascii="Times New Roman" w:eastAsia="Batang" w:hAnsi="Times New Roman" w:cs="Times New Roman"/>
          <w:sz w:val="28"/>
          <w:szCs w:val="28"/>
          <w:lang w:eastAsia="tr-TR"/>
        </w:rPr>
      </w:pPr>
      <w:r w:rsidRPr="00B0581F">
        <w:rPr>
          <w:rFonts w:ascii="Times New Roman" w:eastAsia="Calibri" w:hAnsi="Times New Roman" w:cs="Times New Roman"/>
          <w:b/>
          <w:bCs/>
          <w:sz w:val="28"/>
          <w:szCs w:val="28"/>
        </w:rPr>
        <w:lastRenderedPageBreak/>
        <w:t xml:space="preserve">2.  </w:t>
      </w:r>
      <w:r w:rsidR="00E90734" w:rsidRPr="00B0581F">
        <w:rPr>
          <w:rFonts w:ascii="Times New Roman" w:eastAsia="Calibri" w:hAnsi="Times New Roman" w:cs="Times New Roman"/>
          <w:b/>
          <w:bCs/>
          <w:sz w:val="28"/>
          <w:szCs w:val="28"/>
        </w:rPr>
        <w:t xml:space="preserve">Bölümlerin Faaliyet </w:t>
      </w:r>
      <w:r w:rsidR="00DA2303">
        <w:rPr>
          <w:rFonts w:ascii="Times New Roman" w:eastAsia="Calibri" w:hAnsi="Times New Roman" w:cs="Times New Roman"/>
          <w:b/>
          <w:bCs/>
          <w:sz w:val="28"/>
          <w:szCs w:val="28"/>
        </w:rPr>
        <w:t>v</w:t>
      </w:r>
      <w:r w:rsidR="00E90734" w:rsidRPr="00B0581F">
        <w:rPr>
          <w:rFonts w:ascii="Times New Roman" w:eastAsia="Calibri" w:hAnsi="Times New Roman" w:cs="Times New Roman"/>
          <w:b/>
          <w:bCs/>
          <w:sz w:val="28"/>
          <w:szCs w:val="28"/>
        </w:rPr>
        <w:t>e Performanslar</w:t>
      </w:r>
      <w:r w:rsidR="00974EBE" w:rsidRPr="00B0581F">
        <w:rPr>
          <w:rFonts w:ascii="Times New Roman" w:eastAsia="Calibri" w:hAnsi="Times New Roman" w:cs="Times New Roman"/>
          <w:b/>
          <w:bCs/>
          <w:sz w:val="28"/>
          <w:szCs w:val="28"/>
        </w:rPr>
        <w:t>ın</w:t>
      </w:r>
      <w:r w:rsidR="00E90734" w:rsidRPr="00B0581F">
        <w:rPr>
          <w:rFonts w:ascii="Times New Roman" w:eastAsia="Calibri" w:hAnsi="Times New Roman" w:cs="Times New Roman"/>
          <w:b/>
          <w:bCs/>
          <w:sz w:val="28"/>
          <w:szCs w:val="28"/>
        </w:rPr>
        <w:t>a İlişkin Bilgiler</w:t>
      </w:r>
    </w:p>
    <w:p w:rsidR="00E90734" w:rsidRDefault="00E90734"/>
    <w:p w:rsidR="002F711F" w:rsidRDefault="002F711F"/>
    <w:p w:rsidR="002F711F" w:rsidRPr="00B0581F" w:rsidRDefault="002F711F">
      <w:pPr>
        <w:rPr>
          <w:rFonts w:ascii="Times New Roman" w:hAnsi="Times New Roman" w:cs="Times New Roman"/>
          <w:b/>
          <w:sz w:val="28"/>
          <w:szCs w:val="28"/>
        </w:rPr>
      </w:pPr>
      <w:r w:rsidRPr="00B0581F">
        <w:rPr>
          <w:rFonts w:ascii="Times New Roman" w:hAnsi="Times New Roman" w:cs="Times New Roman"/>
          <w:b/>
          <w:sz w:val="28"/>
          <w:szCs w:val="28"/>
        </w:rPr>
        <w:t>Bahçe Bitkileri Bölümü</w:t>
      </w:r>
    </w:p>
    <w:p w:rsidR="002F711F" w:rsidRDefault="002F711F"/>
    <w:p w:rsidR="002F711F" w:rsidRPr="00F12481" w:rsidRDefault="002F711F" w:rsidP="00F12481">
      <w:pPr>
        <w:keepNext/>
        <w:keepLines/>
        <w:spacing w:after="577" w:line="260" w:lineRule="auto"/>
        <w:ind w:hanging="280"/>
        <w:jc w:val="both"/>
        <w:outlineLvl w:val="0"/>
        <w:rPr>
          <w:rFonts w:ascii="Times New Roman" w:eastAsia="Times New Roman" w:hAnsi="Times New Roman" w:cs="Times New Roman"/>
          <w:b/>
          <w:color w:val="000000"/>
          <w:sz w:val="24"/>
          <w:szCs w:val="24"/>
          <w:lang w:eastAsia="tr-TR"/>
        </w:rPr>
      </w:pPr>
      <w:r w:rsidRPr="00F12481">
        <w:rPr>
          <w:rFonts w:ascii="Times New Roman" w:eastAsia="Times New Roman" w:hAnsi="Times New Roman" w:cs="Times New Roman"/>
          <w:b/>
          <w:color w:val="000000"/>
          <w:sz w:val="24"/>
          <w:szCs w:val="24"/>
          <w:lang w:eastAsia="tr-TR"/>
        </w:rPr>
        <w:t>Araştırma Makaleleri</w:t>
      </w:r>
    </w:p>
    <w:p w:rsidR="002F711F" w:rsidRPr="00F12481" w:rsidRDefault="002F711F" w:rsidP="00F011DC">
      <w:pPr>
        <w:numPr>
          <w:ilvl w:val="0"/>
          <w:numId w:val="18"/>
        </w:numPr>
        <w:spacing w:after="611" w:line="264" w:lineRule="auto"/>
        <w:ind w:left="0" w:right="473" w:hanging="227"/>
        <w:jc w:val="both"/>
        <w:rPr>
          <w:rFonts w:ascii="Times New Roman" w:eastAsia="Calibri" w:hAnsi="Times New Roman" w:cs="Times New Roman"/>
          <w:color w:val="000000"/>
          <w:sz w:val="24"/>
          <w:szCs w:val="24"/>
          <w:lang w:eastAsia="tr-TR"/>
        </w:rPr>
      </w:pPr>
      <w:r w:rsidRPr="00F12481">
        <w:rPr>
          <w:rFonts w:ascii="Times New Roman" w:eastAsia="Times New Roman" w:hAnsi="Times New Roman" w:cs="Times New Roman"/>
          <w:b/>
          <w:color w:val="000000"/>
          <w:sz w:val="24"/>
          <w:szCs w:val="24"/>
          <w:lang w:eastAsia="tr-TR"/>
        </w:rPr>
        <w:t xml:space="preserve">Uluslararası indeksli SSCI, SCI, SCI- Expanded ve AHCI, Scopus ve WOSInCites kapsamındaki dergilerde (editöre mektup, özet veya kitap kritiği hariç) yayımlanmış makaleler </w:t>
      </w:r>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Köklü Ardıç, Ş., Szafranska, K., &amp; Korkmaz, A. (2025). Melatonin, antioksidan savunma ve glioksalaz aracılı hücre detoksifikasyonu yoluyla kuraklık stresi altındaki biber bitkilerinin çift yönlü koruyucusudur. International Journal of Molecular Sciences, 26(22), 11137–0. </w:t>
      </w:r>
      <w:r w:rsidRPr="00F12481">
        <w:rPr>
          <w:rFonts w:ascii="Times New Roman" w:eastAsia="Calibri" w:hAnsi="Times New Roman" w:cs="Times New Roman"/>
          <w:b/>
          <w:color w:val="000000"/>
          <w:sz w:val="24"/>
          <w:szCs w:val="24"/>
          <w:lang w:eastAsia="tr-TR"/>
        </w:rPr>
        <w:t xml:space="preserve">[Quartile: Q1] </w:t>
      </w:r>
      <w:r w:rsidRPr="00F12481">
        <w:rPr>
          <w:rFonts w:ascii="Times New Roman" w:eastAsia="Calibri" w:hAnsi="Times New Roman" w:cs="Times New Roman"/>
          <w:color w:val="000000"/>
          <w:sz w:val="24"/>
          <w:szCs w:val="24"/>
          <w:lang w:eastAsia="tr-TR"/>
        </w:rPr>
        <w:t xml:space="preserve">DOI: </w:t>
      </w:r>
      <w:hyperlink r:id="rId10" w:tgtFrame="_blank" w:history="1">
        <w:r w:rsidRPr="00F12481">
          <w:rPr>
            <w:rFonts w:ascii="Times New Roman" w:eastAsia="Calibri" w:hAnsi="Times New Roman" w:cs="Times New Roman"/>
            <w:color w:val="428BCA"/>
            <w:sz w:val="24"/>
            <w:szCs w:val="24"/>
            <w:u w:val="single"/>
            <w:shd w:val="clear" w:color="auto" w:fill="FFFFFF"/>
            <w:lang w:eastAsia="tr-TR"/>
          </w:rPr>
          <w:t>https://dx.doi.org/10.3390/ijms262211137</w:t>
        </w:r>
      </w:hyperlink>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Tunç, Y., Khadivi, A., Yaman, M., Yılmaz, K. U., Yıldız, E., Güneş, A., … Mishra, D. S. (2025). Türk dut genetik kaynaklarının antioksidan kapasitesi, biyokimyasal bileşimi, besin içeriği ve yaprakların morfolojik özelliklerine göre karakterizasyonu. Scientific Reports, 15(23197), 1–1. </w:t>
      </w:r>
      <w:r w:rsidRPr="00F12481">
        <w:rPr>
          <w:rFonts w:ascii="Times New Roman" w:eastAsia="Calibri" w:hAnsi="Times New Roman" w:cs="Times New Roman"/>
          <w:b/>
          <w:color w:val="000000"/>
          <w:sz w:val="24"/>
          <w:szCs w:val="24"/>
          <w:lang w:eastAsia="tr-TR"/>
        </w:rPr>
        <w:t xml:space="preserve">[Quartile: Q1] </w:t>
      </w:r>
      <w:hyperlink r:id="rId11" w:tgtFrame="_blank" w:history="1">
        <w:r w:rsidRPr="00F12481">
          <w:rPr>
            <w:rFonts w:ascii="Times New Roman" w:eastAsia="Calibri" w:hAnsi="Times New Roman" w:cs="Times New Roman"/>
            <w:color w:val="2A6496"/>
            <w:sz w:val="24"/>
            <w:szCs w:val="24"/>
            <w:u w:val="single"/>
            <w:shd w:val="clear" w:color="auto" w:fill="FFFFFF"/>
            <w:lang w:eastAsia="tr-TR"/>
          </w:rPr>
          <w:t>https://dx.doi.org/10.1038/s41598-025-05437-8</w:t>
        </w:r>
      </w:hyperlink>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Tunç, Y., Yaman, M., Yılmaz, K. U., Khadivi, A., &amp; Mishra, D. S. (2025). Kaktüs armudu çeşitlerinin biyokimyasal besin ve nutrasötik özellikleri. Scientific Reports, 15, 19755–19755. </w:t>
      </w:r>
      <w:r w:rsidRPr="00F12481">
        <w:rPr>
          <w:rFonts w:ascii="Times New Roman" w:eastAsia="Calibri" w:hAnsi="Times New Roman" w:cs="Times New Roman"/>
          <w:b/>
          <w:color w:val="000000"/>
          <w:sz w:val="24"/>
          <w:szCs w:val="24"/>
          <w:lang w:eastAsia="tr-TR"/>
        </w:rPr>
        <w:t xml:space="preserve">[Quartile: Q1] </w:t>
      </w:r>
      <w:r w:rsidRPr="00F12481">
        <w:rPr>
          <w:rFonts w:ascii="Times New Roman" w:eastAsia="Calibri" w:hAnsi="Times New Roman" w:cs="Times New Roman"/>
          <w:color w:val="333333"/>
          <w:sz w:val="24"/>
          <w:szCs w:val="24"/>
          <w:shd w:val="clear" w:color="auto" w:fill="FFFFFF"/>
          <w:lang w:eastAsia="tr-TR"/>
        </w:rPr>
        <w:t> </w:t>
      </w:r>
      <w:hyperlink r:id="rId12" w:tgtFrame="_blank" w:history="1">
        <w:r w:rsidRPr="00F12481">
          <w:rPr>
            <w:rFonts w:ascii="Times New Roman" w:eastAsia="Calibri" w:hAnsi="Times New Roman" w:cs="Times New Roman"/>
            <w:color w:val="428BCA"/>
            <w:sz w:val="24"/>
            <w:szCs w:val="24"/>
            <w:u w:val="single"/>
            <w:shd w:val="clear" w:color="auto" w:fill="FFFFFF"/>
            <w:lang w:eastAsia="tr-TR"/>
          </w:rPr>
          <w:t>https://dx.doi.org/10.1038/s41598-025-04726-6</w:t>
        </w:r>
      </w:hyperlink>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Tunç, Y., Aydınlıoğlu, C., Yılmaz, K. U., Khadivi, A., Mishra, D. S., Sakar, E. H., &amp; Vyhnanek, T. (2025). Morfolojik ve ISSR belirteçler kullanılarak hurma çeşitlerinde genetik çeşitliliğin belirlenmesi. Scientific Reports, 15(2297), 1–19. </w:t>
      </w:r>
      <w:r w:rsidRPr="00F12481">
        <w:rPr>
          <w:rFonts w:ascii="Times New Roman" w:eastAsia="Calibri" w:hAnsi="Times New Roman" w:cs="Times New Roman"/>
          <w:b/>
          <w:color w:val="000000"/>
          <w:sz w:val="24"/>
          <w:szCs w:val="24"/>
          <w:lang w:eastAsia="tr-TR"/>
        </w:rPr>
        <w:t xml:space="preserve">[Quartile: Q1] </w:t>
      </w:r>
      <w:r w:rsidRPr="00F12481">
        <w:rPr>
          <w:rFonts w:ascii="Times New Roman" w:eastAsia="Calibri" w:hAnsi="Times New Roman" w:cs="Times New Roman"/>
          <w:color w:val="000000"/>
          <w:sz w:val="24"/>
          <w:szCs w:val="24"/>
          <w:lang w:eastAsia="tr-TR"/>
        </w:rPr>
        <w:t xml:space="preserve">DOI: </w:t>
      </w:r>
      <w:hyperlink r:id="rId13" w:tgtFrame="_blank" w:history="1">
        <w:r w:rsidRPr="00F12481">
          <w:rPr>
            <w:rFonts w:ascii="Times New Roman" w:eastAsia="Calibri" w:hAnsi="Times New Roman" w:cs="Times New Roman"/>
            <w:color w:val="428BCA"/>
            <w:sz w:val="24"/>
            <w:szCs w:val="24"/>
            <w:u w:val="single"/>
            <w:shd w:val="clear" w:color="auto" w:fill="FFFFFF"/>
            <w:lang w:eastAsia="tr-TR"/>
          </w:rPr>
          <w:t>https://dx.doi.org/10.1038/s41598-025-86101-z</w:t>
        </w:r>
      </w:hyperlink>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Sümbül, A., Uzun, A., Yaman, M., Tunç, Y., Khadivi, A., Keçe, Y. M., … Turgunbaev, K. (2025). Antioxidant capacity, biochemical composition, and mineral composition of leaves in two apple species (Malus domestica Borkh. and M. kirghisorum). BMC Plant Biology, 25, 1–17. </w:t>
      </w:r>
      <w:r w:rsidRPr="00F12481">
        <w:rPr>
          <w:rFonts w:ascii="Times New Roman" w:eastAsia="Calibri" w:hAnsi="Times New Roman" w:cs="Times New Roman"/>
          <w:b/>
          <w:color w:val="000000"/>
          <w:sz w:val="24"/>
          <w:szCs w:val="24"/>
          <w:lang w:eastAsia="tr-TR"/>
        </w:rPr>
        <w:t xml:space="preserve">[Quartile: Q1] </w:t>
      </w:r>
      <w:hyperlink r:id="rId14" w:tgtFrame="_blank" w:history="1">
        <w:r w:rsidRPr="00F12481">
          <w:rPr>
            <w:rFonts w:ascii="Times New Roman" w:eastAsia="Calibri" w:hAnsi="Times New Roman" w:cs="Times New Roman"/>
            <w:color w:val="2A6496"/>
            <w:sz w:val="24"/>
            <w:szCs w:val="24"/>
            <w:u w:val="single"/>
            <w:shd w:val="clear" w:color="auto" w:fill="FFFFFF"/>
            <w:lang w:eastAsia="tr-TR"/>
          </w:rPr>
          <w:t>https://dx.doi.org/10.1186/s12870-025-06284-5</w:t>
        </w:r>
      </w:hyperlink>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Bozdoğan, N., Yıldız, E., Tunç, Y., Khadivi, A., Yaman, M., Sümbül, A., … Öztürk, B. (2025). Morphological, biochemical, and molecular characterizations of rosehip (Rosa canina L.) genotypes naturally grown in the Eastern Central Anatolia region of Türkiye. Scientia Horticulturae, 350(114375), 1–16. </w:t>
      </w:r>
      <w:r w:rsidRPr="00F12481">
        <w:rPr>
          <w:rFonts w:ascii="Times New Roman" w:eastAsia="Calibri" w:hAnsi="Times New Roman" w:cs="Times New Roman"/>
          <w:b/>
          <w:color w:val="000000"/>
          <w:sz w:val="24"/>
          <w:szCs w:val="24"/>
          <w:lang w:eastAsia="tr-TR"/>
        </w:rPr>
        <w:t xml:space="preserve">[Quartile: Q1] </w:t>
      </w:r>
      <w:r w:rsidRPr="00F12481">
        <w:rPr>
          <w:rFonts w:ascii="Times New Roman" w:eastAsia="Calibri" w:hAnsi="Times New Roman" w:cs="Times New Roman"/>
          <w:color w:val="000000"/>
          <w:sz w:val="24"/>
          <w:szCs w:val="24"/>
          <w:lang w:eastAsia="tr-TR"/>
        </w:rPr>
        <w:t xml:space="preserve">DOI: </w:t>
      </w:r>
      <w:hyperlink r:id="rId15" w:tgtFrame="_blank" w:history="1">
        <w:r w:rsidRPr="00F12481">
          <w:rPr>
            <w:rFonts w:ascii="Times New Roman" w:eastAsia="Calibri" w:hAnsi="Times New Roman" w:cs="Times New Roman"/>
            <w:color w:val="428BCA"/>
            <w:sz w:val="24"/>
            <w:szCs w:val="24"/>
            <w:u w:val="single"/>
            <w:shd w:val="clear" w:color="auto" w:fill="FFFFFF"/>
            <w:lang w:eastAsia="tr-TR"/>
          </w:rPr>
          <w:t>https://dx.doi.org/10.1016/j.scienta.2025.114375</w:t>
        </w:r>
      </w:hyperlink>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Tunç, Y., Yaman, M., Yılmaz, K. U., Khadivi, A., &amp; Goodarzi, S. (2025). Elucidation of genetic diversity in hawthorn (Crataegus azarolus L.) accessions naturally growing in the Eastern Mediterranean region of Türkiye using morphological, pomological, and ISSR markers. BMC Plant Biology, 25(43), 1–18. </w:t>
      </w:r>
      <w:r w:rsidRPr="00F12481">
        <w:rPr>
          <w:rFonts w:ascii="Times New Roman" w:eastAsia="Calibri" w:hAnsi="Times New Roman" w:cs="Times New Roman"/>
          <w:b/>
          <w:color w:val="000000"/>
          <w:sz w:val="24"/>
          <w:szCs w:val="24"/>
          <w:lang w:eastAsia="tr-TR"/>
        </w:rPr>
        <w:t xml:space="preserve">[Quartile: Q1] </w:t>
      </w:r>
      <w:r w:rsidRPr="00F12481">
        <w:rPr>
          <w:rFonts w:ascii="Times New Roman" w:eastAsia="Calibri" w:hAnsi="Times New Roman" w:cs="Times New Roman"/>
          <w:color w:val="000000"/>
          <w:sz w:val="24"/>
          <w:szCs w:val="24"/>
          <w:lang w:eastAsia="tr-TR"/>
        </w:rPr>
        <w:t xml:space="preserve">DOI: </w:t>
      </w:r>
      <w:hyperlink r:id="rId16" w:tgtFrame="_blank" w:history="1">
        <w:r w:rsidRPr="00F12481">
          <w:rPr>
            <w:rFonts w:ascii="Times New Roman" w:eastAsia="Calibri" w:hAnsi="Times New Roman" w:cs="Times New Roman"/>
            <w:color w:val="2A6496"/>
            <w:sz w:val="24"/>
            <w:szCs w:val="24"/>
            <w:u w:val="single"/>
            <w:shd w:val="clear" w:color="auto" w:fill="FFFFFF"/>
            <w:lang w:eastAsia="tr-TR"/>
          </w:rPr>
          <w:t>https://dx.doi.org/10.1186/s12870-025-06065-0</w:t>
        </w:r>
      </w:hyperlink>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Temizyürek, F., Gündeşli, M. A., Canbay, Y., Özatar, H. O., Gölcü, E., Altun, V. C., … Sütyemez, M. (2025). Evaluation of biochemical profiles in walnut (Juglans regia L.) </w:t>
      </w:r>
      <w:r w:rsidRPr="00F12481">
        <w:rPr>
          <w:rFonts w:ascii="Times New Roman" w:eastAsia="Calibri" w:hAnsi="Times New Roman" w:cs="Times New Roman"/>
          <w:color w:val="000000"/>
          <w:sz w:val="24"/>
          <w:szCs w:val="24"/>
          <w:lang w:eastAsia="tr-TR"/>
        </w:rPr>
        <w:lastRenderedPageBreak/>
        <w:t xml:space="preserve">genotypes and predictive modeling using advanced machine learning algorithms. European Food Research and Technology, 1–18. </w:t>
      </w:r>
      <w:r w:rsidRPr="00F12481">
        <w:rPr>
          <w:rFonts w:ascii="Times New Roman" w:eastAsia="Calibri" w:hAnsi="Times New Roman" w:cs="Times New Roman"/>
          <w:b/>
          <w:color w:val="000000"/>
          <w:sz w:val="24"/>
          <w:szCs w:val="24"/>
          <w:lang w:eastAsia="tr-TR"/>
        </w:rPr>
        <w:t xml:space="preserve">[Quartile: Q1 (Scopus/SCImago)] </w:t>
      </w:r>
      <w:r w:rsidRPr="00F12481">
        <w:rPr>
          <w:rFonts w:ascii="Times New Roman" w:eastAsia="Calibri" w:hAnsi="Times New Roman" w:cs="Times New Roman"/>
          <w:color w:val="000000"/>
          <w:sz w:val="24"/>
          <w:szCs w:val="24"/>
          <w:lang w:eastAsia="tr-TR"/>
        </w:rPr>
        <w:t xml:space="preserve">DOI: </w:t>
      </w:r>
      <w:hyperlink r:id="rId17" w:tgtFrame="_blank" w:history="1">
        <w:r w:rsidRPr="00F12481">
          <w:rPr>
            <w:rFonts w:ascii="Times New Roman" w:eastAsia="Calibri" w:hAnsi="Times New Roman" w:cs="Times New Roman"/>
            <w:color w:val="428BCA"/>
            <w:sz w:val="24"/>
            <w:szCs w:val="24"/>
            <w:u w:val="single"/>
            <w:shd w:val="clear" w:color="auto" w:fill="FFFFFF"/>
            <w:lang w:eastAsia="tr-TR"/>
          </w:rPr>
          <w:t>https://dx.doi.org/10.1186/s12870-025-06344-w</w:t>
        </w:r>
      </w:hyperlink>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Özcan, A., Bükücü, Ş. B., Taşcı, H., Ayaz, İ. B., &amp; Sütyemez, M. (2025). Inheritance patterns of pomological traits in walnut hybridization breeding: influence of parental varieties on nut traits. BMC Plant Biology, 25(98), 0–0. </w:t>
      </w:r>
      <w:r w:rsidRPr="00F12481">
        <w:rPr>
          <w:rFonts w:ascii="Times New Roman" w:eastAsia="Calibri" w:hAnsi="Times New Roman" w:cs="Times New Roman"/>
          <w:b/>
          <w:color w:val="000000"/>
          <w:sz w:val="24"/>
          <w:szCs w:val="24"/>
          <w:lang w:eastAsia="tr-TR"/>
        </w:rPr>
        <w:t xml:space="preserve">[Quartile: Q1] </w:t>
      </w:r>
      <w:r w:rsidRPr="00F12481">
        <w:rPr>
          <w:rFonts w:ascii="Times New Roman" w:eastAsia="Calibri" w:hAnsi="Times New Roman" w:cs="Times New Roman"/>
          <w:color w:val="000000"/>
          <w:sz w:val="24"/>
          <w:szCs w:val="24"/>
          <w:lang w:eastAsia="tr-TR"/>
        </w:rPr>
        <w:t xml:space="preserve">DOI: </w:t>
      </w:r>
      <w:hyperlink r:id="rId18" w:tgtFrame="_blank" w:history="1">
        <w:r w:rsidRPr="00F12481">
          <w:rPr>
            <w:rFonts w:ascii="Times New Roman" w:eastAsia="Calibri" w:hAnsi="Times New Roman" w:cs="Times New Roman"/>
            <w:color w:val="2A6496"/>
            <w:sz w:val="24"/>
            <w:szCs w:val="24"/>
            <w:u w:val="single"/>
            <w:shd w:val="clear" w:color="auto" w:fill="FFFFFF"/>
            <w:lang w:eastAsia="tr-TR"/>
          </w:rPr>
          <w:t>https://dx.doi.org/10.1186/s12870-025-06124-6</w:t>
        </w:r>
      </w:hyperlink>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Daler, S., Kaya, Ö., Kılıç, T., Hajizadeh, H. S., Bay, H., Ateş, F., … Hatterman‐Valenti, H. (2025). Exogenous putrescine enhances lime stress tolerance in grapevine rootstock-scion combinations. BMC Plant Biology, 25(1), 0–0. </w:t>
      </w:r>
      <w:r w:rsidRPr="00F12481">
        <w:rPr>
          <w:rFonts w:ascii="Times New Roman" w:eastAsia="Calibri" w:hAnsi="Times New Roman" w:cs="Times New Roman"/>
          <w:b/>
          <w:color w:val="000000"/>
          <w:sz w:val="24"/>
          <w:szCs w:val="24"/>
          <w:lang w:eastAsia="tr-TR"/>
        </w:rPr>
        <w:t xml:space="preserve">[Quartile: Q1] </w:t>
      </w:r>
      <w:r w:rsidRPr="00F12481">
        <w:rPr>
          <w:rFonts w:ascii="Times New Roman" w:eastAsia="Calibri" w:hAnsi="Times New Roman" w:cs="Times New Roman"/>
          <w:color w:val="000000"/>
          <w:sz w:val="24"/>
          <w:szCs w:val="24"/>
          <w:lang w:eastAsia="tr-TR"/>
        </w:rPr>
        <w:t xml:space="preserve">DOI: </w:t>
      </w:r>
      <w:hyperlink r:id="rId19" w:tgtFrame="_blank" w:history="1">
        <w:r w:rsidRPr="00F12481">
          <w:rPr>
            <w:rFonts w:ascii="Times New Roman" w:eastAsia="Calibri" w:hAnsi="Times New Roman" w:cs="Times New Roman"/>
            <w:color w:val="428BCA"/>
            <w:sz w:val="24"/>
            <w:szCs w:val="24"/>
            <w:u w:val="single"/>
            <w:shd w:val="clear" w:color="auto" w:fill="FFFFFF"/>
            <w:lang w:eastAsia="tr-TR"/>
          </w:rPr>
          <w:t>https://dx.doi.org/10.1186/s12870-025-06873-4</w:t>
        </w:r>
      </w:hyperlink>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Gönültaş, M., Tunç, Y., Bilgen, Y., Sümbül, A., Yaman, M., Karakaya, O., … Khadivi, A. (2025). Fındık yapraklarının biyokimyasal bileşimi, antioksidan kapasitesi ve mineral içeriği. International Journal of Food Properties, 28(1), 2592384–2592384. </w:t>
      </w:r>
      <w:r w:rsidRPr="00F12481">
        <w:rPr>
          <w:rFonts w:ascii="Times New Roman" w:eastAsia="Calibri" w:hAnsi="Times New Roman" w:cs="Times New Roman"/>
          <w:b/>
          <w:color w:val="000000"/>
          <w:sz w:val="24"/>
          <w:szCs w:val="24"/>
          <w:lang w:eastAsia="tr-TR"/>
        </w:rPr>
        <w:t xml:space="preserve">[Quartile: Q1/Q2] </w:t>
      </w:r>
      <w:r w:rsidRPr="00F12481">
        <w:rPr>
          <w:rFonts w:ascii="Times New Roman" w:eastAsia="Calibri" w:hAnsi="Times New Roman" w:cs="Times New Roman"/>
          <w:color w:val="000000"/>
          <w:sz w:val="24"/>
          <w:szCs w:val="24"/>
          <w:lang w:eastAsia="tr-TR"/>
        </w:rPr>
        <w:t xml:space="preserve">DOI: </w:t>
      </w:r>
      <w:hyperlink r:id="rId20" w:tgtFrame="_blank" w:history="1">
        <w:r w:rsidRPr="00F12481">
          <w:rPr>
            <w:rFonts w:ascii="Times New Roman" w:eastAsia="Calibri" w:hAnsi="Times New Roman" w:cs="Times New Roman"/>
            <w:color w:val="428BCA"/>
            <w:sz w:val="24"/>
            <w:szCs w:val="24"/>
            <w:u w:val="single"/>
            <w:shd w:val="clear" w:color="auto" w:fill="FFFFFF"/>
            <w:lang w:eastAsia="tr-TR"/>
          </w:rPr>
          <w:t>https://dx.doi.org/10.1080/10942912.2025.2592384</w:t>
        </w:r>
      </w:hyperlink>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Tunç, Y., Yılmaz, K. U., &amp; Khadivi, A. (2025). Doğu Akdeniz bölgesinde seçilen bazı yabani zeytin (Olea europaea L. subsp. oleaster) genotiplerinde aşı uyumluluğunun değerlendirilmesi. BMC Plant Biology, 25(346), 1–15. </w:t>
      </w:r>
      <w:r w:rsidRPr="00F12481">
        <w:rPr>
          <w:rFonts w:ascii="Times New Roman" w:eastAsia="Calibri" w:hAnsi="Times New Roman" w:cs="Times New Roman"/>
          <w:b/>
          <w:color w:val="000000"/>
          <w:sz w:val="24"/>
          <w:szCs w:val="24"/>
          <w:lang w:eastAsia="tr-TR"/>
        </w:rPr>
        <w:t xml:space="preserve">[Quartile: Q1] </w:t>
      </w:r>
      <w:r w:rsidRPr="00F12481">
        <w:rPr>
          <w:rFonts w:ascii="Times New Roman" w:eastAsia="Calibri" w:hAnsi="Times New Roman" w:cs="Times New Roman"/>
          <w:color w:val="000000"/>
          <w:sz w:val="24"/>
          <w:szCs w:val="24"/>
          <w:lang w:eastAsia="tr-TR"/>
        </w:rPr>
        <w:t xml:space="preserve">DOI: </w:t>
      </w:r>
      <w:r w:rsidRPr="00F12481">
        <w:rPr>
          <w:rFonts w:ascii="Times New Roman" w:eastAsia="Calibri" w:hAnsi="Times New Roman" w:cs="Times New Roman"/>
          <w:color w:val="333333"/>
          <w:sz w:val="24"/>
          <w:szCs w:val="24"/>
          <w:shd w:val="clear" w:color="auto" w:fill="FFFFFF"/>
          <w:lang w:eastAsia="tr-TR"/>
        </w:rPr>
        <w:t> </w:t>
      </w:r>
      <w:hyperlink r:id="rId21" w:tgtFrame="_blank" w:history="1">
        <w:r w:rsidRPr="00F12481">
          <w:rPr>
            <w:rFonts w:ascii="Times New Roman" w:eastAsia="Calibri" w:hAnsi="Times New Roman" w:cs="Times New Roman"/>
            <w:color w:val="428BCA"/>
            <w:sz w:val="24"/>
            <w:szCs w:val="24"/>
            <w:u w:val="single"/>
            <w:shd w:val="clear" w:color="auto" w:fill="FFFFFF"/>
            <w:lang w:eastAsia="tr-TR"/>
          </w:rPr>
          <w:t>https://dx.doi.org/10.1186/s12870-025-06344-w</w:t>
        </w:r>
      </w:hyperlink>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Say, A., Tunç, Y., Yılmaz, K. U., &amp; Khadivi, A. (2025). Türkiye'nin Doğu Akdeniz bölgesindeki erik (Prunus domestica L.) genetik kaynaklarının morfolojik, pomolojik ve ISSR belirteçler kullanılarak genetik çeşitliliğinin belirlenmesi. Genetic Resources and Crop Evolution, 72, 3637–3659. </w:t>
      </w:r>
      <w:r w:rsidRPr="00F12481">
        <w:rPr>
          <w:rFonts w:ascii="Times New Roman" w:eastAsia="Calibri" w:hAnsi="Times New Roman" w:cs="Times New Roman"/>
          <w:b/>
          <w:color w:val="000000"/>
          <w:sz w:val="24"/>
          <w:szCs w:val="24"/>
          <w:lang w:eastAsia="tr-TR"/>
        </w:rPr>
        <w:t xml:space="preserve">[Quartile: Q2] </w:t>
      </w:r>
      <w:r w:rsidRPr="00F12481">
        <w:rPr>
          <w:rFonts w:ascii="Times New Roman" w:eastAsia="Calibri" w:hAnsi="Times New Roman" w:cs="Times New Roman"/>
          <w:color w:val="000000"/>
          <w:sz w:val="24"/>
          <w:szCs w:val="24"/>
          <w:lang w:eastAsia="tr-TR"/>
        </w:rPr>
        <w:t xml:space="preserve">DOI: </w:t>
      </w:r>
      <w:r w:rsidRPr="00F12481">
        <w:rPr>
          <w:rFonts w:ascii="Times New Roman" w:eastAsia="Calibri" w:hAnsi="Times New Roman" w:cs="Times New Roman"/>
          <w:color w:val="333333"/>
          <w:sz w:val="24"/>
          <w:szCs w:val="24"/>
          <w:shd w:val="clear" w:color="auto" w:fill="FFFFFF"/>
          <w:lang w:eastAsia="tr-TR"/>
        </w:rPr>
        <w:t> </w:t>
      </w:r>
      <w:hyperlink r:id="rId22" w:tgtFrame="_blank" w:history="1">
        <w:r w:rsidRPr="00F12481">
          <w:rPr>
            <w:rFonts w:ascii="Times New Roman" w:eastAsia="Calibri" w:hAnsi="Times New Roman" w:cs="Times New Roman"/>
            <w:color w:val="428BCA"/>
            <w:sz w:val="24"/>
            <w:szCs w:val="24"/>
            <w:u w:val="single"/>
            <w:shd w:val="clear" w:color="auto" w:fill="FFFFFF"/>
            <w:lang w:eastAsia="tr-TR"/>
          </w:rPr>
          <w:t>https://dx.doi.org/10.1007/s10722-024-02184-z</w:t>
        </w:r>
      </w:hyperlink>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Tunç, Y., Yaman, M., Keçe, Y. M., Yılmaz, K. U., Yıldız, E., &amp; Güneş, A. (2025). Zeytin (Olea europaea L.) çeşitlerinin renk özellikleri, biyokimyasal içerikleri, antioksidan aktivitesi ve besin içeriklerinin karakterizasyonu. Genetic Resources and Crop Evolution, 72, 529–541. </w:t>
      </w:r>
      <w:r w:rsidRPr="00F12481">
        <w:rPr>
          <w:rFonts w:ascii="Times New Roman" w:eastAsia="Calibri" w:hAnsi="Times New Roman" w:cs="Times New Roman"/>
          <w:b/>
          <w:color w:val="000000"/>
          <w:sz w:val="24"/>
          <w:szCs w:val="24"/>
          <w:lang w:eastAsia="tr-TR"/>
        </w:rPr>
        <w:t xml:space="preserve">[Quartile: Q2] </w:t>
      </w:r>
      <w:r w:rsidRPr="00F12481">
        <w:rPr>
          <w:rFonts w:ascii="Times New Roman" w:eastAsia="Calibri" w:hAnsi="Times New Roman" w:cs="Times New Roman"/>
          <w:color w:val="000000"/>
          <w:sz w:val="24"/>
          <w:szCs w:val="24"/>
          <w:lang w:eastAsia="tr-TR"/>
        </w:rPr>
        <w:t xml:space="preserve">DOI: </w:t>
      </w:r>
      <w:r w:rsidRPr="00F12481">
        <w:rPr>
          <w:rFonts w:ascii="Times New Roman" w:eastAsia="Calibri" w:hAnsi="Times New Roman" w:cs="Times New Roman"/>
          <w:color w:val="333333"/>
          <w:sz w:val="24"/>
          <w:szCs w:val="24"/>
          <w:shd w:val="clear" w:color="auto" w:fill="FFFFFF"/>
          <w:lang w:eastAsia="tr-TR"/>
        </w:rPr>
        <w:t> </w:t>
      </w:r>
      <w:hyperlink r:id="rId23" w:tgtFrame="_blank" w:history="1">
        <w:r w:rsidRPr="00F12481">
          <w:rPr>
            <w:rFonts w:ascii="Times New Roman" w:eastAsia="Calibri" w:hAnsi="Times New Roman" w:cs="Times New Roman"/>
            <w:color w:val="428BCA"/>
            <w:sz w:val="24"/>
            <w:szCs w:val="24"/>
            <w:u w:val="single"/>
            <w:shd w:val="clear" w:color="auto" w:fill="FFFFFF"/>
            <w:lang w:eastAsia="tr-TR"/>
          </w:rPr>
          <w:t>https://dx.doi.org/10.1007/s10722-024-01991-8</w:t>
        </w:r>
      </w:hyperlink>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Keçe, Y. M., Yaman, M., Tunç, Y., Yılmaz, K. U., Yıldız, E., &amp; Güneş, A. (2025). Characterization of apricot cultivars: nutrient content, biochemical content and antioxidant activity in leaves. Genetic Resources and Crop Evolution, 72, 3989–4003. </w:t>
      </w:r>
      <w:r w:rsidRPr="00F12481">
        <w:rPr>
          <w:rFonts w:ascii="Times New Roman" w:eastAsia="Calibri" w:hAnsi="Times New Roman" w:cs="Times New Roman"/>
          <w:b/>
          <w:color w:val="000000"/>
          <w:sz w:val="24"/>
          <w:szCs w:val="24"/>
          <w:lang w:eastAsia="tr-TR"/>
        </w:rPr>
        <w:t xml:space="preserve">[Quartile: Q2] </w:t>
      </w:r>
      <w:r w:rsidRPr="00F12481">
        <w:rPr>
          <w:rFonts w:ascii="Times New Roman" w:eastAsia="Calibri" w:hAnsi="Times New Roman" w:cs="Times New Roman"/>
          <w:color w:val="000000"/>
          <w:sz w:val="24"/>
          <w:szCs w:val="24"/>
          <w:lang w:eastAsia="tr-TR"/>
        </w:rPr>
        <w:t xml:space="preserve">DOI: </w:t>
      </w:r>
      <w:r w:rsidRPr="00F12481">
        <w:rPr>
          <w:rFonts w:ascii="Times New Roman" w:eastAsia="Calibri" w:hAnsi="Times New Roman" w:cs="Times New Roman"/>
          <w:color w:val="333333"/>
          <w:sz w:val="24"/>
          <w:szCs w:val="24"/>
          <w:shd w:val="clear" w:color="auto" w:fill="FFFFFF"/>
          <w:lang w:eastAsia="tr-TR"/>
        </w:rPr>
        <w:t> </w:t>
      </w:r>
      <w:hyperlink r:id="rId24" w:tgtFrame="_blank" w:history="1">
        <w:r w:rsidRPr="00F12481">
          <w:rPr>
            <w:rFonts w:ascii="Times New Roman" w:eastAsia="Calibri" w:hAnsi="Times New Roman" w:cs="Times New Roman"/>
            <w:color w:val="428BCA"/>
            <w:sz w:val="24"/>
            <w:szCs w:val="24"/>
            <w:u w:val="single"/>
            <w:shd w:val="clear" w:color="auto" w:fill="FFFFFF"/>
            <w:lang w:eastAsia="tr-TR"/>
          </w:rPr>
          <w:t>https://dx.doi.org/10.1007/s10722-024-02193-y</w:t>
        </w:r>
      </w:hyperlink>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Özcan, A., &amp; Sütyemez, M. (2025). Özcan 46: A new walnut variety with high nut and kernel percentage. HortScience, 60(12), 2252–2253. </w:t>
      </w:r>
      <w:r w:rsidRPr="00F12481">
        <w:rPr>
          <w:rFonts w:ascii="Times New Roman" w:eastAsia="Calibri" w:hAnsi="Times New Roman" w:cs="Times New Roman"/>
          <w:b/>
          <w:color w:val="000000"/>
          <w:sz w:val="24"/>
          <w:szCs w:val="24"/>
          <w:lang w:eastAsia="tr-TR"/>
        </w:rPr>
        <w:t xml:space="preserve">[Quartile: Q2 (Horticulture)] </w:t>
      </w:r>
      <w:r w:rsidRPr="00F12481">
        <w:rPr>
          <w:rFonts w:ascii="Times New Roman" w:eastAsia="Calibri" w:hAnsi="Times New Roman" w:cs="Times New Roman"/>
          <w:color w:val="333333"/>
          <w:sz w:val="24"/>
          <w:szCs w:val="24"/>
          <w:shd w:val="clear" w:color="auto" w:fill="FFFFFF"/>
          <w:lang w:eastAsia="tr-TR"/>
        </w:rPr>
        <w:t>  </w:t>
      </w:r>
      <w:hyperlink r:id="rId25" w:tgtFrame="_blank" w:history="1">
        <w:r w:rsidRPr="00F12481">
          <w:rPr>
            <w:rFonts w:ascii="Times New Roman" w:eastAsia="Calibri" w:hAnsi="Times New Roman" w:cs="Times New Roman"/>
            <w:color w:val="428BCA"/>
            <w:sz w:val="24"/>
            <w:szCs w:val="24"/>
            <w:u w:val="single"/>
            <w:shd w:val="clear" w:color="auto" w:fill="FFFFFF"/>
            <w:lang w:eastAsia="tr-TR"/>
          </w:rPr>
          <w:t>https://dx.doi.org/10.21273/HORTSCI19016-25</w:t>
        </w:r>
      </w:hyperlink>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Sütyemez, M., Özcan, A., &amp; Bükücü, Ş. B. (2025). Ahsen: A late-leafing, high-yielding, early-harvest walnut variety with superior nut quality. HortScience, 60(10), 1733–1734. </w:t>
      </w:r>
      <w:r w:rsidRPr="00F12481">
        <w:rPr>
          <w:rFonts w:ascii="Times New Roman" w:eastAsia="Calibri" w:hAnsi="Times New Roman" w:cs="Times New Roman"/>
          <w:b/>
          <w:color w:val="000000"/>
          <w:sz w:val="24"/>
          <w:szCs w:val="24"/>
          <w:lang w:eastAsia="tr-TR"/>
        </w:rPr>
        <w:t xml:space="preserve">[Quartile: Q2 (Horticulture)] </w:t>
      </w:r>
      <w:r w:rsidRPr="00F12481">
        <w:rPr>
          <w:rFonts w:ascii="Times New Roman" w:eastAsia="Calibri" w:hAnsi="Times New Roman" w:cs="Times New Roman"/>
          <w:color w:val="000000"/>
          <w:sz w:val="24"/>
          <w:szCs w:val="24"/>
          <w:lang w:eastAsia="tr-TR"/>
        </w:rPr>
        <w:t xml:space="preserve">DOI: </w:t>
      </w:r>
      <w:hyperlink r:id="rId26" w:tgtFrame="_blank" w:history="1">
        <w:r w:rsidRPr="00F12481">
          <w:rPr>
            <w:rFonts w:ascii="Times New Roman" w:eastAsia="Calibri" w:hAnsi="Times New Roman" w:cs="Times New Roman"/>
            <w:color w:val="428BCA"/>
            <w:sz w:val="24"/>
            <w:szCs w:val="24"/>
            <w:u w:val="single"/>
            <w:shd w:val="clear" w:color="auto" w:fill="FFFFFF"/>
            <w:lang w:eastAsia="tr-TR"/>
          </w:rPr>
          <w:t>https://dx.doi.org/10.21273/HORTSCI18818-25</w:t>
        </w:r>
      </w:hyperlink>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Bükücü, Ş. B., Özcan, A., Bayazıt, S., &amp; Sütyemez, M. (2025). Bayındır: A new cultivar of Juglans regia L. HortScience, 60(6), 822–823. </w:t>
      </w:r>
      <w:r w:rsidRPr="00F12481">
        <w:rPr>
          <w:rFonts w:ascii="Times New Roman" w:eastAsia="Calibri" w:hAnsi="Times New Roman" w:cs="Times New Roman"/>
          <w:b/>
          <w:color w:val="000000"/>
          <w:sz w:val="24"/>
          <w:szCs w:val="24"/>
          <w:lang w:eastAsia="tr-TR"/>
        </w:rPr>
        <w:t xml:space="preserve">[Quartile: Q2 (Horticulture)] </w:t>
      </w:r>
      <w:r w:rsidRPr="00F12481">
        <w:rPr>
          <w:rFonts w:ascii="Times New Roman" w:eastAsia="Calibri" w:hAnsi="Times New Roman" w:cs="Times New Roman"/>
          <w:color w:val="000000"/>
          <w:sz w:val="24"/>
          <w:szCs w:val="24"/>
          <w:lang w:eastAsia="tr-TR"/>
        </w:rPr>
        <w:t xml:space="preserve">DOI: </w:t>
      </w:r>
      <w:hyperlink r:id="rId27" w:tgtFrame="_blank" w:history="1">
        <w:r w:rsidRPr="00F12481">
          <w:rPr>
            <w:rFonts w:ascii="Times New Roman" w:eastAsia="Calibri" w:hAnsi="Times New Roman" w:cs="Times New Roman"/>
            <w:color w:val="2A6496"/>
            <w:sz w:val="24"/>
            <w:szCs w:val="24"/>
            <w:u w:val="single"/>
            <w:shd w:val="clear" w:color="auto" w:fill="FFFFFF"/>
            <w:lang w:eastAsia="tr-TR"/>
          </w:rPr>
          <w:t>https://dx.doi.org/10.21273/HORTSCI18552-25</w:t>
        </w:r>
      </w:hyperlink>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Kaya, Ö., Karakuş, S., Bozkurt, A., Cantürk, S., Yılmaz, T., &amp; Hatterman‐Valenti, H. (2025). Essential oil compounds and their impact on grape (Vitis vinifera L. cv. Narince) physiology under Botrytis cinerea infection. Physiological and Molecular Plant Pathology, 136, 0–0. </w:t>
      </w:r>
      <w:r w:rsidRPr="00F12481">
        <w:rPr>
          <w:rFonts w:ascii="Times New Roman" w:eastAsia="Calibri" w:hAnsi="Times New Roman" w:cs="Times New Roman"/>
          <w:b/>
          <w:color w:val="000000"/>
          <w:sz w:val="24"/>
          <w:szCs w:val="24"/>
          <w:lang w:eastAsia="tr-TR"/>
        </w:rPr>
        <w:t xml:space="preserve">[Quartile: Q2 (yaklaşık; Plant Pathology/Plant Science)] </w:t>
      </w:r>
      <w:r w:rsidRPr="00F12481">
        <w:rPr>
          <w:rFonts w:ascii="Times New Roman" w:eastAsia="Calibri" w:hAnsi="Times New Roman" w:cs="Times New Roman"/>
          <w:color w:val="000000"/>
          <w:sz w:val="24"/>
          <w:szCs w:val="24"/>
          <w:lang w:eastAsia="tr-TR"/>
        </w:rPr>
        <w:t xml:space="preserve">DOI: </w:t>
      </w:r>
      <w:hyperlink r:id="rId28" w:tgtFrame="_blank" w:history="1">
        <w:r w:rsidRPr="00F12481">
          <w:rPr>
            <w:rFonts w:ascii="Times New Roman" w:eastAsia="Calibri" w:hAnsi="Times New Roman" w:cs="Times New Roman"/>
            <w:color w:val="2A6496"/>
            <w:sz w:val="24"/>
            <w:szCs w:val="24"/>
            <w:u w:val="single"/>
            <w:shd w:val="clear" w:color="auto" w:fill="FFFFFF"/>
            <w:lang w:eastAsia="tr-TR"/>
          </w:rPr>
          <w:t>https://dx.doi.org/10.1016/j.pmpp.2024.102544</w:t>
        </w:r>
      </w:hyperlink>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lastRenderedPageBreak/>
        <w:t xml:space="preserve">Kara, Z., Koç, D., Doğan, O., &amp; Yılmaz, T. (2025). Effects of Nano Silver Particles Applications on Rooting of Grapevine Cuttings. Phyton, 94(6), 1827–1840. </w:t>
      </w:r>
      <w:r w:rsidRPr="00F12481">
        <w:rPr>
          <w:rFonts w:ascii="Times New Roman" w:eastAsia="Calibri" w:hAnsi="Times New Roman" w:cs="Times New Roman"/>
          <w:b/>
          <w:color w:val="000000"/>
          <w:sz w:val="24"/>
          <w:szCs w:val="24"/>
          <w:lang w:eastAsia="tr-TR"/>
        </w:rPr>
        <w:t xml:space="preserve">[Quartile: Q3 (Scopus/SCImago)] </w:t>
      </w:r>
      <w:r w:rsidRPr="00F12481">
        <w:rPr>
          <w:rFonts w:ascii="Times New Roman" w:eastAsia="Calibri" w:hAnsi="Times New Roman" w:cs="Times New Roman"/>
          <w:color w:val="000000"/>
          <w:sz w:val="24"/>
          <w:szCs w:val="24"/>
          <w:lang w:eastAsia="tr-TR"/>
        </w:rPr>
        <w:t xml:space="preserve">DOI: </w:t>
      </w:r>
      <w:hyperlink r:id="rId29" w:tgtFrame="_blank" w:history="1">
        <w:r w:rsidRPr="00F12481">
          <w:rPr>
            <w:rFonts w:ascii="Times New Roman" w:eastAsia="Calibri" w:hAnsi="Times New Roman" w:cs="Times New Roman"/>
            <w:color w:val="428BCA"/>
            <w:sz w:val="24"/>
            <w:szCs w:val="24"/>
            <w:u w:val="single"/>
            <w:shd w:val="clear" w:color="auto" w:fill="FFFFFF"/>
            <w:lang w:eastAsia="tr-TR"/>
          </w:rPr>
          <w:t>https://dx.doi.org/10.32604/phyton.2025.065702</w:t>
        </w:r>
      </w:hyperlink>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Karaca, A., &amp; Korkmaz, A. (2025). Melatonin ve triptofan uygulamalarının yapay yaşlandırma sırasında ve sonrasında domates tohumlarının canlılığı ve çimlenme performansı üzerindeki etkileri. Acta Scientiarum Polonorum Hortorum Cultus, 24(2), 33–52. </w:t>
      </w:r>
      <w:r w:rsidRPr="00F12481">
        <w:rPr>
          <w:rFonts w:ascii="Times New Roman" w:eastAsia="Calibri" w:hAnsi="Times New Roman" w:cs="Times New Roman"/>
          <w:b/>
          <w:color w:val="000000"/>
          <w:sz w:val="24"/>
          <w:szCs w:val="24"/>
          <w:lang w:eastAsia="tr-TR"/>
        </w:rPr>
        <w:t xml:space="preserve">[Quartile: Q3 (Horticulture) / Q4 (Plant Science)] </w:t>
      </w:r>
      <w:r w:rsidRPr="00F12481">
        <w:rPr>
          <w:rFonts w:ascii="Times New Roman" w:eastAsia="Calibri" w:hAnsi="Times New Roman" w:cs="Times New Roman"/>
          <w:color w:val="000000"/>
          <w:sz w:val="24"/>
          <w:szCs w:val="24"/>
          <w:lang w:eastAsia="tr-TR"/>
        </w:rPr>
        <w:t xml:space="preserve">DOI: </w:t>
      </w:r>
      <w:hyperlink r:id="rId30" w:tgtFrame="_blank" w:history="1">
        <w:r w:rsidRPr="00F12481">
          <w:rPr>
            <w:rFonts w:ascii="Times New Roman" w:eastAsia="Calibri" w:hAnsi="Times New Roman" w:cs="Times New Roman"/>
            <w:color w:val="2A6496"/>
            <w:sz w:val="24"/>
            <w:szCs w:val="24"/>
            <w:u w:val="single"/>
            <w:shd w:val="clear" w:color="auto" w:fill="FFFFFF"/>
            <w:lang w:eastAsia="tr-TR"/>
          </w:rPr>
          <w:t>https://dx.doi.org/10.24326/asphc.2025.5437</w:t>
        </w:r>
      </w:hyperlink>
    </w:p>
    <w:p w:rsidR="002F711F" w:rsidRPr="00F12481" w:rsidRDefault="002F711F" w:rsidP="00F12481">
      <w:pPr>
        <w:contextualSpacing/>
        <w:jc w:val="both"/>
        <w:rPr>
          <w:rFonts w:ascii="Times New Roman" w:eastAsia="Calibri" w:hAnsi="Times New Roman" w:cs="Times New Roman"/>
          <w:color w:val="000000"/>
          <w:sz w:val="24"/>
          <w:szCs w:val="24"/>
          <w:lang w:eastAsia="tr-TR"/>
        </w:rPr>
      </w:pPr>
    </w:p>
    <w:p w:rsidR="002F711F" w:rsidRPr="00F12481" w:rsidRDefault="002F711F" w:rsidP="00F011DC">
      <w:pPr>
        <w:numPr>
          <w:ilvl w:val="0"/>
          <w:numId w:val="18"/>
        </w:numPr>
        <w:spacing w:after="615"/>
        <w:ind w:left="0" w:right="473" w:hanging="227"/>
        <w:jc w:val="both"/>
        <w:rPr>
          <w:rFonts w:ascii="Times New Roman" w:eastAsia="Calibri" w:hAnsi="Times New Roman" w:cs="Times New Roman"/>
          <w:color w:val="000000"/>
          <w:sz w:val="24"/>
          <w:szCs w:val="24"/>
          <w:lang w:eastAsia="tr-TR"/>
        </w:rPr>
      </w:pPr>
      <w:r w:rsidRPr="00F12481">
        <w:rPr>
          <w:rFonts w:ascii="Times New Roman" w:eastAsia="Times New Roman" w:hAnsi="Times New Roman" w:cs="Times New Roman"/>
          <w:b/>
          <w:color w:val="000000"/>
          <w:sz w:val="24"/>
          <w:szCs w:val="24"/>
          <w:lang w:eastAsia="tr-TR"/>
        </w:rPr>
        <w:t>ULAKBİM tarafından taranan ulusal hakemli dergilerde yayımlanmış makaleler</w:t>
      </w:r>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Özbay, N., Emrebaş, N., &amp; Akıncı, S. (2025). Topraksız ortamda roka ve tere yetiştiriciliğinde mikrobiyal gübre (Trichoderma harzianum Kuen 1585) uygulamasının bitki gelişimi ve verimi üzerine etkileri. Ege Üniversitesi Ziraat Fakültesi Dergisi, 5(4), 482–491. </w:t>
      </w:r>
      <w:r w:rsidRPr="00F12481">
        <w:rPr>
          <w:rFonts w:ascii="Times New Roman" w:eastAsia="Calibri" w:hAnsi="Times New Roman" w:cs="Times New Roman"/>
          <w:b/>
          <w:color w:val="000000"/>
          <w:sz w:val="24"/>
          <w:szCs w:val="24"/>
          <w:lang w:eastAsia="tr-TR"/>
        </w:rPr>
        <w:t xml:space="preserve">[Quartile: Quartile: N/A (JCR dışı; yerel/alan dergisi)] </w:t>
      </w:r>
      <w:r w:rsidRPr="00F12481">
        <w:rPr>
          <w:rFonts w:ascii="Times New Roman" w:eastAsia="Calibri" w:hAnsi="Times New Roman" w:cs="Times New Roman"/>
          <w:color w:val="000000"/>
          <w:sz w:val="24"/>
          <w:szCs w:val="24"/>
          <w:lang w:eastAsia="tr-TR"/>
        </w:rPr>
        <w:t>DOI: bulunamadı (erişim tarihi: 14.01.2026)</w:t>
      </w:r>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Bayazıt, S., Çalışkan, O., Sütyemez, M., &amp; İmrak, B. (2025). Ceviz (Juglans regia L.) yetiştiriciliğinde çeşit ve ekolojik şartların fiziksel ve biyokimyasal özellikler üzerine etkileri. Erciyes Tarım ve Hayvan Bilimleri Dergisi, 8(1), 40–50. </w:t>
      </w:r>
      <w:r w:rsidRPr="00F12481">
        <w:rPr>
          <w:rFonts w:ascii="Times New Roman" w:eastAsia="Calibri" w:hAnsi="Times New Roman" w:cs="Times New Roman"/>
          <w:b/>
          <w:color w:val="000000"/>
          <w:sz w:val="24"/>
          <w:szCs w:val="24"/>
          <w:lang w:eastAsia="tr-TR"/>
        </w:rPr>
        <w:t xml:space="preserve">[Quartile: Quartile: N/A (JCR dışı)] </w:t>
      </w:r>
      <w:r w:rsidRPr="00F12481">
        <w:rPr>
          <w:rFonts w:ascii="Times New Roman" w:eastAsia="Calibri" w:hAnsi="Times New Roman" w:cs="Times New Roman"/>
          <w:color w:val="000000"/>
          <w:sz w:val="24"/>
          <w:szCs w:val="24"/>
          <w:lang w:eastAsia="tr-TR"/>
        </w:rPr>
        <w:t>DOI: bulunamadı (erişim tarihi: 14.01.2026)</w:t>
      </w:r>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Ateş, F., Kuştutan, F., Yılmaz, T., &amp; Kaya, Ö. (2025). Bazı sofralık üzüm çeşitlerinin bioklimatik isteklerinin belirlenmesi (Manisa’nın Sarıgöl İlçesi örneği). Kahramanmaraş Sütçü İmam Üniversitesi Tarım ve Doğa Dergisi, 28(5), 1267–1278. </w:t>
      </w:r>
      <w:r w:rsidRPr="00F12481">
        <w:rPr>
          <w:rFonts w:ascii="Times New Roman" w:eastAsia="Calibri" w:hAnsi="Times New Roman" w:cs="Times New Roman"/>
          <w:b/>
          <w:color w:val="000000"/>
          <w:sz w:val="24"/>
          <w:szCs w:val="24"/>
          <w:lang w:eastAsia="tr-TR"/>
        </w:rPr>
        <w:t xml:space="preserve">[Quartile: Quartile: N/A (JCR dışı)] </w:t>
      </w:r>
      <w:r w:rsidRPr="00F12481">
        <w:rPr>
          <w:rFonts w:ascii="Times New Roman" w:eastAsia="Calibri" w:hAnsi="Times New Roman" w:cs="Times New Roman"/>
          <w:color w:val="000000"/>
          <w:sz w:val="24"/>
          <w:szCs w:val="24"/>
          <w:lang w:eastAsia="tr-TR"/>
        </w:rPr>
        <w:t>DOI: bulunamadı (erişim tarihi: 14.01.2026)</w:t>
      </w:r>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Yılmaz, T., Ateş, F., &amp; Kara, Z. (2025). Flavonoid and phenolic properties of dried seedless and seeded grape cultivars (Vitis vinifera L.). Türk Tarım ve Doğa Bilimleri Dergisi, 12(1), 165–172. </w:t>
      </w:r>
      <w:r w:rsidRPr="00F12481">
        <w:rPr>
          <w:rFonts w:ascii="Times New Roman" w:eastAsia="Calibri" w:hAnsi="Times New Roman" w:cs="Times New Roman"/>
          <w:b/>
          <w:color w:val="000000"/>
          <w:sz w:val="24"/>
          <w:szCs w:val="24"/>
          <w:lang w:eastAsia="tr-TR"/>
        </w:rPr>
        <w:t xml:space="preserve">[Quartile: Quartile: N/A (JCR dışı)] </w:t>
      </w:r>
      <w:r w:rsidRPr="00F12481">
        <w:rPr>
          <w:rFonts w:ascii="Times New Roman" w:eastAsia="Calibri" w:hAnsi="Times New Roman" w:cs="Times New Roman"/>
          <w:color w:val="000000"/>
          <w:sz w:val="24"/>
          <w:szCs w:val="24"/>
          <w:lang w:eastAsia="tr-TR"/>
        </w:rPr>
        <w:t>DOI: bulunamadı (erişim tarihi: 14.01.2026)</w:t>
      </w:r>
    </w:p>
    <w:p w:rsidR="002F711F" w:rsidRPr="00F12481" w:rsidRDefault="002F711F" w:rsidP="00D72DAD">
      <w:pPr>
        <w:ind w:left="284" w:hanging="284"/>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Yılmaz, T., Bozkurt, A., &amp; Yağcı, A. (2025). Identification of chlorophyll and color content in grape leaves during two growth stages (flowering and setting). Kahramanmaraş Sütçü İmam Üniversitesi Tarım ve Doğa Dergisi, 28(3), 757–763. </w:t>
      </w:r>
      <w:r w:rsidRPr="00F12481">
        <w:rPr>
          <w:rFonts w:ascii="Times New Roman" w:eastAsia="Calibri" w:hAnsi="Times New Roman" w:cs="Times New Roman"/>
          <w:b/>
          <w:color w:val="000000"/>
          <w:sz w:val="24"/>
          <w:szCs w:val="24"/>
          <w:lang w:eastAsia="tr-TR"/>
        </w:rPr>
        <w:t xml:space="preserve">[Quartile: Quartile: N/A (JCR dışı)] </w:t>
      </w:r>
      <w:r w:rsidRPr="00F12481">
        <w:rPr>
          <w:rFonts w:ascii="Times New Roman" w:eastAsia="Calibri" w:hAnsi="Times New Roman" w:cs="Times New Roman"/>
          <w:color w:val="000000"/>
          <w:sz w:val="24"/>
          <w:szCs w:val="24"/>
          <w:lang w:eastAsia="tr-TR"/>
        </w:rPr>
        <w:t>DOI: bulunamadı (erişim tarihi: 14.01.2026)</w:t>
      </w:r>
    </w:p>
    <w:p w:rsidR="002F711F" w:rsidRPr="00F12481" w:rsidRDefault="002F711F" w:rsidP="00F12481">
      <w:pPr>
        <w:spacing w:after="615"/>
        <w:ind w:right="473"/>
        <w:jc w:val="both"/>
        <w:rPr>
          <w:rFonts w:ascii="Times New Roman" w:eastAsia="Calibri" w:hAnsi="Times New Roman" w:cs="Times New Roman"/>
          <w:color w:val="000000"/>
          <w:sz w:val="24"/>
          <w:szCs w:val="24"/>
          <w:lang w:eastAsia="tr-TR"/>
        </w:rPr>
      </w:pPr>
    </w:p>
    <w:p w:rsidR="002F711F" w:rsidRPr="00F12481" w:rsidRDefault="002F711F" w:rsidP="00F011DC">
      <w:pPr>
        <w:numPr>
          <w:ilvl w:val="0"/>
          <w:numId w:val="18"/>
        </w:numPr>
        <w:spacing w:after="458" w:line="395" w:lineRule="auto"/>
        <w:ind w:left="0" w:right="473" w:hanging="227"/>
        <w:jc w:val="both"/>
        <w:rPr>
          <w:rFonts w:ascii="Times New Roman" w:eastAsia="Calibri" w:hAnsi="Times New Roman" w:cs="Times New Roman"/>
          <w:color w:val="000000"/>
          <w:sz w:val="24"/>
          <w:szCs w:val="24"/>
          <w:lang w:eastAsia="tr-TR"/>
        </w:rPr>
      </w:pPr>
      <w:r w:rsidRPr="00F12481">
        <w:rPr>
          <w:rFonts w:ascii="Times New Roman" w:eastAsia="Times New Roman" w:hAnsi="Times New Roman" w:cs="Times New Roman"/>
          <w:b/>
          <w:color w:val="000000"/>
          <w:sz w:val="24"/>
          <w:szCs w:val="24"/>
          <w:lang w:eastAsia="tr-TR"/>
        </w:rPr>
        <w:t>ULAKBİM tarafından taranmayan ulusal hakemli dergilerde yayımlanmış makaleler.</w:t>
      </w:r>
    </w:p>
    <w:p w:rsidR="002F711F" w:rsidRPr="00F12481" w:rsidRDefault="002F711F" w:rsidP="00F011DC">
      <w:pPr>
        <w:numPr>
          <w:ilvl w:val="0"/>
          <w:numId w:val="18"/>
        </w:numPr>
        <w:spacing w:after="611" w:line="264" w:lineRule="auto"/>
        <w:ind w:left="0" w:right="473" w:hanging="227"/>
        <w:jc w:val="both"/>
        <w:rPr>
          <w:rFonts w:ascii="Times New Roman" w:eastAsia="Calibri" w:hAnsi="Times New Roman" w:cs="Times New Roman"/>
          <w:color w:val="000000"/>
          <w:sz w:val="24"/>
          <w:szCs w:val="24"/>
          <w:lang w:eastAsia="tr-TR"/>
        </w:rPr>
      </w:pPr>
      <w:r w:rsidRPr="00F12481">
        <w:rPr>
          <w:rFonts w:ascii="Times New Roman" w:eastAsia="Times New Roman" w:hAnsi="Times New Roman" w:cs="Times New Roman"/>
          <w:b/>
          <w:color w:val="000000"/>
          <w:sz w:val="24"/>
          <w:szCs w:val="24"/>
          <w:lang w:eastAsia="tr-TR"/>
        </w:rPr>
        <w:t>SSCI, SCI, SCI- Expanded ve AHCI kapsamındaki dergilerde editöre mektup, teknik not, vaka takdimi, tartışma türünden yayınlar.</w:t>
      </w:r>
    </w:p>
    <w:p w:rsidR="002F711F" w:rsidRPr="00F12481" w:rsidRDefault="002F711F" w:rsidP="00D72DAD">
      <w:pPr>
        <w:contextualSpacing/>
        <w:jc w:val="both"/>
        <w:rPr>
          <w:rFonts w:ascii="Times New Roman" w:eastAsia="Calibri" w:hAnsi="Times New Roman" w:cs="Times New Roman"/>
          <w:color w:val="000000"/>
          <w:sz w:val="24"/>
          <w:szCs w:val="24"/>
          <w:lang w:eastAsia="tr-TR"/>
        </w:rPr>
      </w:pPr>
      <w:r w:rsidRPr="00F12481">
        <w:rPr>
          <w:rFonts w:ascii="Times New Roman" w:eastAsia="Calibri" w:hAnsi="Times New Roman" w:cs="Times New Roman"/>
          <w:color w:val="000000"/>
          <w:sz w:val="24"/>
          <w:szCs w:val="24"/>
          <w:lang w:eastAsia="tr-TR"/>
        </w:rPr>
        <w:t xml:space="preserve">Sütyemez, M., Özcan, A., &amp; Bükücü, Ş. B. (2025). Phenological and pomological comparison of ‘Diriliş’ and ‘Chandler’ cultivars. Acta Horticulturae, 1420, 41–47. </w:t>
      </w:r>
      <w:r w:rsidRPr="00F12481">
        <w:rPr>
          <w:rFonts w:ascii="Times New Roman" w:eastAsia="Calibri" w:hAnsi="Times New Roman" w:cs="Times New Roman"/>
          <w:b/>
          <w:color w:val="000000"/>
          <w:sz w:val="24"/>
          <w:szCs w:val="24"/>
          <w:lang w:eastAsia="tr-TR"/>
        </w:rPr>
        <w:t xml:space="preserve">[Quartile: Quartile: N/A (seri/konferans yayını)] </w:t>
      </w:r>
      <w:r w:rsidRPr="00F12481">
        <w:rPr>
          <w:rFonts w:ascii="Times New Roman" w:eastAsia="Calibri" w:hAnsi="Times New Roman" w:cs="Times New Roman"/>
          <w:color w:val="000000"/>
          <w:sz w:val="24"/>
          <w:szCs w:val="24"/>
          <w:lang w:eastAsia="tr-TR"/>
        </w:rPr>
        <w:t>DOI: bulunamadı (erişim tarihi: 14.01.2026)</w:t>
      </w:r>
    </w:p>
    <w:p w:rsidR="002F711F" w:rsidRPr="00F12481" w:rsidRDefault="002F711F" w:rsidP="00F12481">
      <w:pPr>
        <w:spacing w:after="611" w:line="264" w:lineRule="auto"/>
        <w:ind w:right="473"/>
        <w:jc w:val="both"/>
        <w:rPr>
          <w:rFonts w:ascii="Times New Roman" w:eastAsia="Calibri" w:hAnsi="Times New Roman" w:cs="Times New Roman"/>
          <w:color w:val="000000"/>
          <w:sz w:val="24"/>
          <w:szCs w:val="24"/>
          <w:lang w:eastAsia="tr-TR"/>
        </w:rPr>
      </w:pPr>
    </w:p>
    <w:p w:rsidR="002F711F" w:rsidRPr="00F12481" w:rsidRDefault="002F711F" w:rsidP="00F011DC">
      <w:pPr>
        <w:numPr>
          <w:ilvl w:val="0"/>
          <w:numId w:val="18"/>
        </w:numPr>
        <w:spacing w:after="1106" w:line="264" w:lineRule="auto"/>
        <w:ind w:left="0" w:right="473" w:hanging="227"/>
        <w:jc w:val="both"/>
        <w:rPr>
          <w:rFonts w:ascii="Times New Roman" w:eastAsia="Calibri" w:hAnsi="Times New Roman" w:cs="Times New Roman"/>
          <w:color w:val="000000"/>
          <w:sz w:val="24"/>
          <w:szCs w:val="24"/>
          <w:lang w:eastAsia="tr-TR"/>
        </w:rPr>
      </w:pPr>
      <w:r w:rsidRPr="00F12481">
        <w:rPr>
          <w:rFonts w:ascii="Times New Roman" w:eastAsia="Times New Roman" w:hAnsi="Times New Roman" w:cs="Times New Roman"/>
          <w:b/>
          <w:color w:val="000000"/>
          <w:sz w:val="24"/>
          <w:szCs w:val="24"/>
          <w:lang w:eastAsia="tr-TR"/>
        </w:rPr>
        <w:lastRenderedPageBreak/>
        <w:t>ULAKBİM tarafından taranan ulusal hakemli dergilerde yayımlanmış editöre mektup, teknik not, vaka takdimi, tartışma türünden yayınlar.</w:t>
      </w:r>
    </w:p>
    <w:p w:rsidR="002F711F" w:rsidRPr="00F12481" w:rsidRDefault="002F711F" w:rsidP="00F12481">
      <w:pPr>
        <w:keepNext/>
        <w:keepLines/>
        <w:spacing w:after="119" w:line="260" w:lineRule="auto"/>
        <w:ind w:hanging="280"/>
        <w:jc w:val="both"/>
        <w:outlineLvl w:val="0"/>
        <w:rPr>
          <w:rFonts w:ascii="Times New Roman" w:eastAsia="Times New Roman" w:hAnsi="Times New Roman" w:cs="Times New Roman"/>
          <w:b/>
          <w:color w:val="000000"/>
          <w:sz w:val="24"/>
          <w:szCs w:val="24"/>
          <w:lang w:eastAsia="tr-TR"/>
        </w:rPr>
      </w:pPr>
      <w:r w:rsidRPr="00F12481">
        <w:rPr>
          <w:rFonts w:ascii="Times New Roman" w:eastAsia="Times New Roman" w:hAnsi="Times New Roman" w:cs="Times New Roman"/>
          <w:b/>
          <w:color w:val="000000"/>
          <w:sz w:val="24"/>
          <w:szCs w:val="24"/>
          <w:lang w:eastAsia="tr-TR"/>
        </w:rPr>
        <w:t xml:space="preserve">Kitap </w:t>
      </w:r>
    </w:p>
    <w:p w:rsidR="002F711F" w:rsidRPr="00F12481" w:rsidRDefault="002F711F" w:rsidP="00F12481">
      <w:pPr>
        <w:spacing w:after="611" w:line="264" w:lineRule="auto"/>
        <w:ind w:right="101" w:hanging="10"/>
        <w:jc w:val="both"/>
        <w:rPr>
          <w:rFonts w:ascii="Times New Roman" w:eastAsia="Calibri" w:hAnsi="Times New Roman" w:cs="Times New Roman"/>
          <w:color w:val="000000"/>
          <w:sz w:val="24"/>
          <w:szCs w:val="24"/>
          <w:lang w:eastAsia="tr-TR"/>
        </w:rPr>
      </w:pPr>
      <w:r w:rsidRPr="00F12481">
        <w:rPr>
          <w:rFonts w:ascii="Times New Roman" w:eastAsia="Times New Roman" w:hAnsi="Times New Roman" w:cs="Times New Roman"/>
          <w:b/>
          <w:color w:val="000000"/>
          <w:sz w:val="24"/>
          <w:szCs w:val="24"/>
          <w:lang w:eastAsia="tr-TR"/>
        </w:rPr>
        <w:t>a. Uluslararası yayınevleri tarafından yayımlanmış kitap</w:t>
      </w:r>
    </w:p>
    <w:p w:rsidR="002F711F" w:rsidRPr="00F12481" w:rsidRDefault="002F711F" w:rsidP="00F12481">
      <w:pPr>
        <w:spacing w:after="611" w:line="264" w:lineRule="auto"/>
        <w:ind w:right="101" w:hanging="10"/>
        <w:jc w:val="both"/>
        <w:rPr>
          <w:rFonts w:ascii="Times New Roman" w:eastAsia="Calibri" w:hAnsi="Times New Roman" w:cs="Times New Roman"/>
          <w:color w:val="000000"/>
          <w:sz w:val="24"/>
          <w:szCs w:val="24"/>
          <w:lang w:eastAsia="tr-TR"/>
        </w:rPr>
      </w:pPr>
      <w:r w:rsidRPr="00F12481">
        <w:rPr>
          <w:rFonts w:ascii="Times New Roman" w:eastAsia="Times New Roman" w:hAnsi="Times New Roman" w:cs="Times New Roman"/>
          <w:b/>
          <w:color w:val="000000"/>
          <w:sz w:val="24"/>
          <w:szCs w:val="24"/>
          <w:lang w:eastAsia="tr-TR"/>
        </w:rPr>
        <w:t>c. Ulusal yayınevleri tarafından yayımlanmış kitap</w:t>
      </w:r>
    </w:p>
    <w:p w:rsidR="002F711F" w:rsidRPr="00F12481" w:rsidRDefault="002F711F" w:rsidP="00F12481">
      <w:pPr>
        <w:spacing w:after="611" w:line="264" w:lineRule="auto"/>
        <w:ind w:right="101" w:hanging="10"/>
        <w:jc w:val="both"/>
        <w:rPr>
          <w:rFonts w:ascii="Times New Roman" w:eastAsia="Times New Roman" w:hAnsi="Times New Roman" w:cs="Times New Roman"/>
          <w:b/>
          <w:color w:val="000000"/>
          <w:sz w:val="24"/>
          <w:szCs w:val="24"/>
          <w:lang w:eastAsia="tr-TR"/>
        </w:rPr>
      </w:pPr>
      <w:r w:rsidRPr="00F12481">
        <w:rPr>
          <w:rFonts w:ascii="Times New Roman" w:eastAsia="Times New Roman" w:hAnsi="Times New Roman" w:cs="Times New Roman"/>
          <w:b/>
          <w:color w:val="000000"/>
          <w:sz w:val="24"/>
          <w:szCs w:val="24"/>
          <w:lang w:eastAsia="tr-TR"/>
        </w:rPr>
        <w:t>b. Uluslararası yayınevleri tarafından yayımlanmış kitap editörlüğü veya bölüm yazarlığı.</w:t>
      </w:r>
    </w:p>
    <w:p w:rsidR="002F711F" w:rsidRPr="00F12481" w:rsidRDefault="002F711F" w:rsidP="00D72DAD">
      <w:pPr>
        <w:spacing w:after="0" w:line="360" w:lineRule="auto"/>
        <w:ind w:left="284" w:hanging="284"/>
        <w:contextualSpacing/>
        <w:jc w:val="both"/>
        <w:rPr>
          <w:rFonts w:ascii="Times New Roman" w:eastAsia="Times New Roman" w:hAnsi="Times New Roman" w:cs="Times New Roman"/>
          <w:color w:val="000000" w:themeColor="text1"/>
          <w:sz w:val="24"/>
          <w:szCs w:val="24"/>
          <w:lang w:eastAsia="tr-TR"/>
        </w:rPr>
      </w:pPr>
      <w:r w:rsidRPr="00F12481">
        <w:rPr>
          <w:rFonts w:ascii="Times New Roman" w:eastAsia="Times New Roman" w:hAnsi="Times New Roman" w:cs="Times New Roman"/>
          <w:color w:val="000000" w:themeColor="text1"/>
          <w:sz w:val="24"/>
          <w:szCs w:val="24"/>
          <w:lang w:eastAsia="tr-TR"/>
        </w:rPr>
        <w:t xml:space="preserve">İyiliğe Bilimsel bakış (2025). Bölüm Adı:İyi Oluş Ve Doğa Terapisi, Güvenç İsmail, Yayın Yeri:Sivas Cumhuriyet Üniversitesi yayın Evi (Uluslar Arası), Basım sayısı:1, Sayfa sayısı:571, ISBN:978-625-6497-78-8, Bölüm Sayfaları:305 -324. </w:t>
      </w:r>
    </w:p>
    <w:p w:rsidR="002F711F" w:rsidRPr="00F12481" w:rsidRDefault="002F711F" w:rsidP="00D72DAD">
      <w:pPr>
        <w:spacing w:after="0" w:line="360" w:lineRule="auto"/>
        <w:ind w:left="284" w:hanging="284"/>
        <w:contextualSpacing/>
        <w:jc w:val="both"/>
        <w:rPr>
          <w:rFonts w:ascii="Times New Roman" w:eastAsia="Times New Roman" w:hAnsi="Times New Roman" w:cs="Times New Roman"/>
          <w:color w:val="000000" w:themeColor="text1"/>
          <w:sz w:val="24"/>
          <w:szCs w:val="24"/>
          <w:lang w:eastAsia="tr-TR"/>
        </w:rPr>
      </w:pPr>
      <w:r w:rsidRPr="00F12481">
        <w:rPr>
          <w:rFonts w:ascii="Times New Roman" w:eastAsia="Times New Roman" w:hAnsi="Times New Roman" w:cs="Times New Roman"/>
          <w:color w:val="000000" w:themeColor="text1"/>
          <w:sz w:val="24"/>
          <w:szCs w:val="24"/>
          <w:lang w:eastAsia="tr-TR"/>
        </w:rPr>
        <w:t>Sebze Yetiştiriciliğinin Temelleri (2025). Güvenç İsmail, Yayın Yeri:Nobel Yayınevi, Basım sayısı:1, Sayfa sayısı:325, ISBN:978-625-386-354-8,</w:t>
      </w:r>
    </w:p>
    <w:p w:rsidR="002F711F" w:rsidRPr="00F12481" w:rsidRDefault="002F711F" w:rsidP="00D72DAD">
      <w:pPr>
        <w:spacing w:after="0" w:line="360" w:lineRule="auto"/>
        <w:ind w:left="284" w:hanging="284"/>
        <w:contextualSpacing/>
        <w:jc w:val="both"/>
        <w:rPr>
          <w:rFonts w:ascii="Times New Roman" w:eastAsia="Times New Roman" w:hAnsi="Times New Roman" w:cs="Times New Roman"/>
          <w:color w:val="000000" w:themeColor="text1"/>
          <w:sz w:val="24"/>
          <w:szCs w:val="24"/>
          <w:lang w:eastAsia="tr-TR"/>
        </w:rPr>
      </w:pPr>
      <w:r w:rsidRPr="00F12481">
        <w:rPr>
          <w:rFonts w:ascii="Times New Roman" w:eastAsia="Times New Roman" w:hAnsi="Times New Roman" w:cs="Times New Roman"/>
          <w:bCs/>
          <w:color w:val="000000" w:themeColor="text1"/>
          <w:sz w:val="24"/>
          <w:szCs w:val="24"/>
          <w:shd w:val="clear" w:color="auto" w:fill="FFFFFF"/>
          <w:lang w:eastAsia="tr-TR"/>
        </w:rPr>
        <w:t>The Camras Handbook On Agriculture For Local Farmers, Migrants And Refugees</w:t>
      </w:r>
      <w:r w:rsidR="00D72DAD">
        <w:rPr>
          <w:rFonts w:ascii="Times New Roman" w:eastAsia="Times New Roman" w:hAnsi="Times New Roman" w:cs="Times New Roman"/>
          <w:bCs/>
          <w:color w:val="000000" w:themeColor="text1"/>
          <w:sz w:val="24"/>
          <w:szCs w:val="24"/>
          <w:shd w:val="clear" w:color="auto" w:fill="FFFFFF"/>
          <w:lang w:eastAsia="tr-TR"/>
        </w:rPr>
        <w:t xml:space="preserve"> </w:t>
      </w:r>
      <w:r w:rsidRPr="00F12481">
        <w:rPr>
          <w:rFonts w:ascii="Times New Roman" w:eastAsia="Times New Roman" w:hAnsi="Times New Roman" w:cs="Times New Roman"/>
          <w:color w:val="000000" w:themeColor="text1"/>
          <w:sz w:val="24"/>
          <w:szCs w:val="24"/>
          <w:lang w:eastAsia="tr-TR"/>
        </w:rPr>
        <w:t>Bölüm Adı:Agriculture İn The World, Ilgın Mürüvvet,İkikat Tümer Emine,Rathert Stefan, Yayın Yeri:Kitap Dünyası Publications, Editör:İkikat Tümer Emine, Rathert Stefan, Ilgın Mürüvvet, Basım Sayısı:1, Sayfa Sayısı:140, Isbn:978-625-5940-01-8, Bölüm Sayfaları:9 -19</w:t>
      </w:r>
    </w:p>
    <w:p w:rsidR="002F711F" w:rsidRPr="00F12481" w:rsidRDefault="002F711F" w:rsidP="00D72DAD">
      <w:pPr>
        <w:spacing w:after="0" w:line="360" w:lineRule="auto"/>
        <w:ind w:left="284" w:hanging="284"/>
        <w:contextualSpacing/>
        <w:jc w:val="both"/>
        <w:rPr>
          <w:rFonts w:ascii="Times New Roman" w:eastAsia="Times New Roman" w:hAnsi="Times New Roman" w:cs="Times New Roman"/>
          <w:color w:val="000000" w:themeColor="text1"/>
          <w:sz w:val="24"/>
          <w:szCs w:val="24"/>
          <w:lang w:eastAsia="tr-TR"/>
        </w:rPr>
      </w:pPr>
      <w:r w:rsidRPr="00F12481">
        <w:rPr>
          <w:rFonts w:ascii="Times New Roman" w:eastAsia="Times New Roman" w:hAnsi="Times New Roman" w:cs="Times New Roman"/>
          <w:bCs/>
          <w:color w:val="000000" w:themeColor="text1"/>
          <w:sz w:val="24"/>
          <w:szCs w:val="24"/>
          <w:shd w:val="clear" w:color="auto" w:fill="FFFFFF"/>
          <w:lang w:eastAsia="tr-TR"/>
        </w:rPr>
        <w:t>The Camras Handbook On Agriculture For Local Farmers, Migrants And Refugees</w:t>
      </w:r>
      <w:r w:rsidR="00D72DAD">
        <w:rPr>
          <w:rFonts w:ascii="Times New Roman" w:eastAsia="Times New Roman" w:hAnsi="Times New Roman" w:cs="Times New Roman"/>
          <w:bCs/>
          <w:color w:val="000000" w:themeColor="text1"/>
          <w:sz w:val="24"/>
          <w:szCs w:val="24"/>
          <w:shd w:val="clear" w:color="auto" w:fill="FFFFFF"/>
          <w:lang w:eastAsia="tr-TR"/>
        </w:rPr>
        <w:t xml:space="preserve"> </w:t>
      </w:r>
      <w:r w:rsidRPr="00F12481">
        <w:rPr>
          <w:rFonts w:ascii="Times New Roman" w:eastAsia="Times New Roman" w:hAnsi="Times New Roman" w:cs="Times New Roman"/>
          <w:color w:val="000000" w:themeColor="text1"/>
          <w:sz w:val="24"/>
          <w:szCs w:val="24"/>
          <w:lang w:eastAsia="tr-TR"/>
        </w:rPr>
        <w:t>Bölüm Adı:Problems Of The Agrıcultural Sector, İkikat Tümer Emine,Ilgın Mürüvvet,Rathert Stefan,Uyanık Sera,Kıraç Ali, Yayın Yeri:Kitap Dünyası Publications, Editör:İkikat Tümer Emine, Rathert Stefan, Ilgın Mürüvvet, Basım Sayısı:1, Sayfa Sayısı:140, Isbn:978-625-5940-01-8, Bölüm Sayfaları:120 -140</w:t>
      </w:r>
    </w:p>
    <w:p w:rsidR="002F711F" w:rsidRPr="00F12481" w:rsidRDefault="002F711F" w:rsidP="00D72DAD">
      <w:pPr>
        <w:spacing w:after="0" w:line="360" w:lineRule="auto"/>
        <w:ind w:left="284" w:hanging="284"/>
        <w:contextualSpacing/>
        <w:jc w:val="both"/>
        <w:rPr>
          <w:rFonts w:ascii="Times New Roman" w:eastAsia="Times New Roman" w:hAnsi="Times New Roman" w:cs="Times New Roman"/>
          <w:color w:val="000000" w:themeColor="text1"/>
          <w:sz w:val="24"/>
          <w:szCs w:val="24"/>
          <w:lang w:eastAsia="tr-TR"/>
        </w:rPr>
      </w:pPr>
      <w:r w:rsidRPr="00F12481">
        <w:rPr>
          <w:rFonts w:ascii="Times New Roman" w:eastAsia="Times New Roman" w:hAnsi="Times New Roman" w:cs="Times New Roman"/>
          <w:bCs/>
          <w:color w:val="000000" w:themeColor="text1"/>
          <w:sz w:val="24"/>
          <w:szCs w:val="24"/>
          <w:shd w:val="clear" w:color="auto" w:fill="FFFFFF"/>
          <w:lang w:eastAsia="tr-TR"/>
        </w:rPr>
        <w:t>Camras Projesi Tarım El Kitapçığı Yerel Çiftçiler, Göçmenler Ve Mülteciler İçin</w:t>
      </w:r>
      <w:r w:rsidR="00D72DAD">
        <w:rPr>
          <w:rFonts w:ascii="Times New Roman" w:eastAsia="Times New Roman" w:hAnsi="Times New Roman" w:cs="Times New Roman"/>
          <w:bCs/>
          <w:color w:val="000000" w:themeColor="text1"/>
          <w:sz w:val="24"/>
          <w:szCs w:val="24"/>
          <w:shd w:val="clear" w:color="auto" w:fill="FFFFFF"/>
          <w:lang w:eastAsia="tr-TR"/>
        </w:rPr>
        <w:t xml:space="preserve"> </w:t>
      </w:r>
      <w:r w:rsidRPr="00F12481">
        <w:rPr>
          <w:rFonts w:ascii="Times New Roman" w:eastAsia="Times New Roman" w:hAnsi="Times New Roman" w:cs="Times New Roman"/>
          <w:color w:val="000000" w:themeColor="text1"/>
          <w:sz w:val="24"/>
          <w:szCs w:val="24"/>
          <w:lang w:eastAsia="tr-TR"/>
        </w:rPr>
        <w:t>Bölüm Adı:Tarım Sektörünün Sorunları, İkikat Tümer Emine,Ilgın Mürüvvet,Rathert Stefan,Uyanık Sera,Kıraç Ali, Yayın Yeri:Kitap Dünyası Publications, Editör:İkikat Tümer Emine, Rathert Stefan, Ilgın Mürüvvet, Basım Sayısı:1, Sayfa Sayısı:201, Isbn:978-625-5940-02-5, Bölüm Sayfaları:174 -201</w:t>
      </w:r>
      <w:r w:rsidR="00D72DAD">
        <w:rPr>
          <w:rFonts w:ascii="Times New Roman" w:eastAsia="Times New Roman" w:hAnsi="Times New Roman" w:cs="Times New Roman"/>
          <w:color w:val="000000" w:themeColor="text1"/>
          <w:sz w:val="24"/>
          <w:szCs w:val="24"/>
          <w:lang w:eastAsia="tr-TR"/>
        </w:rPr>
        <w:t xml:space="preserve"> </w:t>
      </w:r>
    </w:p>
    <w:p w:rsidR="002F711F" w:rsidRPr="00F12481" w:rsidRDefault="002F711F" w:rsidP="00D72DAD">
      <w:pPr>
        <w:spacing w:after="0" w:line="360" w:lineRule="auto"/>
        <w:ind w:left="284" w:hanging="284"/>
        <w:contextualSpacing/>
        <w:jc w:val="both"/>
        <w:rPr>
          <w:rFonts w:ascii="Times New Roman" w:eastAsia="Times New Roman" w:hAnsi="Times New Roman" w:cs="Times New Roman"/>
          <w:color w:val="000000" w:themeColor="text1"/>
          <w:sz w:val="24"/>
          <w:szCs w:val="24"/>
          <w:lang w:eastAsia="tr-TR"/>
        </w:rPr>
      </w:pPr>
      <w:r w:rsidRPr="00F12481">
        <w:rPr>
          <w:rFonts w:ascii="Times New Roman" w:eastAsia="Times New Roman" w:hAnsi="Times New Roman" w:cs="Times New Roman"/>
          <w:bCs/>
          <w:color w:val="000000" w:themeColor="text1"/>
          <w:sz w:val="24"/>
          <w:szCs w:val="24"/>
          <w:shd w:val="clear" w:color="auto" w:fill="FFFFFF"/>
          <w:lang w:eastAsia="tr-TR"/>
        </w:rPr>
        <w:lastRenderedPageBreak/>
        <w:t>ةعارزلل سارماك ليلد نيئجلالاو نيرجاهملاو نييلحملا نيعرازملل</w:t>
      </w:r>
      <w:r w:rsidR="00D72DAD">
        <w:rPr>
          <w:rFonts w:ascii="Times New Roman" w:eastAsia="Times New Roman" w:hAnsi="Times New Roman" w:cs="Times New Roman"/>
          <w:bCs/>
          <w:color w:val="000000" w:themeColor="text1"/>
          <w:sz w:val="24"/>
          <w:szCs w:val="24"/>
          <w:shd w:val="clear" w:color="auto" w:fill="FFFFFF"/>
          <w:lang w:eastAsia="tr-TR"/>
        </w:rPr>
        <w:t xml:space="preserve"> </w:t>
      </w:r>
      <w:r w:rsidRPr="00F12481">
        <w:rPr>
          <w:rFonts w:ascii="Times New Roman" w:eastAsia="Times New Roman" w:hAnsi="Times New Roman" w:cs="Times New Roman"/>
          <w:color w:val="000000" w:themeColor="text1"/>
          <w:sz w:val="24"/>
          <w:szCs w:val="24"/>
          <w:lang w:eastAsia="tr-TR"/>
        </w:rPr>
        <w:t>Bölüm Adı:ةدحولا بيتك يعارزلا عاطقلا لكاشم, İkikat Tümer Emine,Ilgın Mürüvvet,Rathert Stefan,Uyanık Sera,Kıraç Ali, Yayın Yeri:Kitap Dünyası Publications, Editör:İkikat Tümer Emine, Rathert Stefan, Ilgın Mürüvvet, Basım Sayısı:1, Sayfa Sayısı:121, Isbn:978-625-5940-03-2, Bölüm Sayfaları:108 -121</w:t>
      </w:r>
    </w:p>
    <w:p w:rsidR="002F711F" w:rsidRPr="00F12481" w:rsidRDefault="002F711F" w:rsidP="00F12481">
      <w:pPr>
        <w:spacing w:after="611" w:line="264" w:lineRule="auto"/>
        <w:ind w:right="101" w:hanging="10"/>
        <w:jc w:val="both"/>
        <w:rPr>
          <w:rFonts w:ascii="Times New Roman" w:eastAsia="Calibri" w:hAnsi="Times New Roman" w:cs="Times New Roman"/>
          <w:color w:val="000000"/>
          <w:sz w:val="24"/>
          <w:szCs w:val="24"/>
          <w:lang w:eastAsia="tr-TR"/>
        </w:rPr>
      </w:pPr>
    </w:p>
    <w:p w:rsidR="002F711F" w:rsidRPr="00F12481" w:rsidRDefault="002F711F" w:rsidP="00F12481">
      <w:pPr>
        <w:spacing w:after="523" w:line="264" w:lineRule="auto"/>
        <w:ind w:right="101" w:hanging="10"/>
        <w:jc w:val="both"/>
        <w:rPr>
          <w:rFonts w:ascii="Times New Roman" w:eastAsia="Times New Roman" w:hAnsi="Times New Roman" w:cs="Times New Roman"/>
          <w:b/>
          <w:color w:val="000000"/>
          <w:sz w:val="24"/>
          <w:szCs w:val="24"/>
          <w:lang w:eastAsia="tr-TR"/>
        </w:rPr>
      </w:pPr>
      <w:r w:rsidRPr="00F12481">
        <w:rPr>
          <w:rFonts w:ascii="Times New Roman" w:eastAsia="Times New Roman" w:hAnsi="Times New Roman" w:cs="Times New Roman"/>
          <w:b/>
          <w:color w:val="000000"/>
          <w:sz w:val="24"/>
          <w:szCs w:val="24"/>
          <w:lang w:eastAsia="tr-TR"/>
        </w:rPr>
        <w:t>Söyleşi</w:t>
      </w:r>
    </w:p>
    <w:p w:rsidR="002F711F" w:rsidRPr="00F12481" w:rsidRDefault="002F711F" w:rsidP="00D72DAD">
      <w:pPr>
        <w:spacing w:after="0" w:line="300" w:lineRule="atLeast"/>
        <w:ind w:left="284" w:hanging="284"/>
        <w:jc w:val="both"/>
        <w:rPr>
          <w:rFonts w:ascii="Times New Roman" w:eastAsia="Times New Roman" w:hAnsi="Times New Roman" w:cs="Times New Roman"/>
          <w:sz w:val="24"/>
          <w:szCs w:val="24"/>
          <w:lang w:eastAsia="tr-TR"/>
        </w:rPr>
      </w:pPr>
      <w:r w:rsidRPr="00F12481">
        <w:rPr>
          <w:rFonts w:ascii="Times New Roman" w:eastAsia="Times New Roman" w:hAnsi="Times New Roman" w:cs="Times New Roman"/>
          <w:sz w:val="24"/>
          <w:szCs w:val="24"/>
          <w:lang w:eastAsia="tr-TR"/>
        </w:rPr>
        <w:t>Basın Söyleşisi (AA)</w:t>
      </w:r>
      <w:r w:rsidR="00F12481">
        <w:rPr>
          <w:rFonts w:ascii="Times New Roman" w:eastAsia="Times New Roman" w:hAnsi="Times New Roman" w:cs="Times New Roman"/>
          <w:sz w:val="24"/>
          <w:szCs w:val="24"/>
          <w:lang w:eastAsia="tr-TR"/>
        </w:rPr>
        <w:t xml:space="preserve"> </w:t>
      </w:r>
      <w:r w:rsidRPr="00F12481">
        <w:rPr>
          <w:rFonts w:ascii="Times New Roman" w:eastAsia="Times New Roman" w:hAnsi="Times New Roman" w:cs="Times New Roman"/>
          <w:bCs/>
          <w:sz w:val="24"/>
          <w:szCs w:val="24"/>
          <w:lang w:eastAsia="tr-TR"/>
        </w:rPr>
        <w:t>Konu:</w:t>
      </w:r>
      <w:r w:rsidRPr="00F12481">
        <w:rPr>
          <w:rFonts w:ascii="Times New Roman" w:eastAsia="Times New Roman" w:hAnsi="Times New Roman" w:cs="Times New Roman"/>
          <w:sz w:val="24"/>
          <w:szCs w:val="24"/>
          <w:lang w:eastAsia="tr-TR"/>
        </w:rPr>
        <w:t xml:space="preserve"> Yüksek sıcaklık ve kurak koşullarda meyve ağaçlarının stres yönetimi</w:t>
      </w:r>
      <w:r w:rsidR="008B73A3">
        <w:rPr>
          <w:rFonts w:ascii="Times New Roman" w:eastAsia="Times New Roman" w:hAnsi="Times New Roman" w:cs="Times New Roman"/>
          <w:sz w:val="24"/>
          <w:szCs w:val="24"/>
          <w:lang w:eastAsia="tr-TR"/>
        </w:rPr>
        <w:t xml:space="preserve"> </w:t>
      </w:r>
      <w:r w:rsidRPr="00F12481">
        <w:rPr>
          <w:rFonts w:ascii="Times New Roman" w:eastAsia="Times New Roman" w:hAnsi="Times New Roman" w:cs="Times New Roman"/>
          <w:bCs/>
          <w:sz w:val="24"/>
          <w:szCs w:val="24"/>
          <w:lang w:eastAsia="tr-TR"/>
        </w:rPr>
        <w:t>Konuşmacı:</w:t>
      </w:r>
      <w:r w:rsidRPr="00F12481">
        <w:rPr>
          <w:rFonts w:ascii="Times New Roman" w:eastAsia="Times New Roman" w:hAnsi="Times New Roman" w:cs="Times New Roman"/>
          <w:sz w:val="24"/>
          <w:szCs w:val="24"/>
          <w:lang w:eastAsia="tr-TR"/>
        </w:rPr>
        <w:t xml:space="preserve"> Prof. Dr. Mehmet Sütyemez</w:t>
      </w:r>
      <w:r w:rsidR="00F12481">
        <w:rPr>
          <w:rFonts w:ascii="Times New Roman" w:eastAsia="Times New Roman" w:hAnsi="Times New Roman" w:cs="Times New Roman"/>
          <w:sz w:val="24"/>
          <w:szCs w:val="24"/>
          <w:lang w:eastAsia="tr-TR"/>
        </w:rPr>
        <w:t xml:space="preserve"> </w:t>
      </w:r>
      <w:r w:rsidR="008B73A3">
        <w:rPr>
          <w:rFonts w:ascii="Times New Roman" w:eastAsia="Times New Roman" w:hAnsi="Times New Roman" w:cs="Times New Roman"/>
          <w:sz w:val="24"/>
          <w:szCs w:val="24"/>
          <w:lang w:eastAsia="tr-TR"/>
        </w:rPr>
        <w:t xml:space="preserve"> </w:t>
      </w:r>
      <w:r w:rsidRPr="00F12481">
        <w:rPr>
          <w:rFonts w:ascii="Times New Roman" w:eastAsia="Times New Roman" w:hAnsi="Times New Roman" w:cs="Times New Roman"/>
          <w:bCs/>
          <w:sz w:val="24"/>
          <w:szCs w:val="24"/>
          <w:lang w:eastAsia="tr-TR"/>
        </w:rPr>
        <w:t>Tarih/Süre:</w:t>
      </w:r>
      <w:r w:rsidRPr="00F12481">
        <w:rPr>
          <w:rFonts w:ascii="Times New Roman" w:eastAsia="Times New Roman" w:hAnsi="Times New Roman" w:cs="Times New Roman"/>
          <w:sz w:val="24"/>
          <w:szCs w:val="24"/>
          <w:lang w:eastAsia="tr-TR"/>
        </w:rPr>
        <w:t xml:space="preserve"> (2026 / 1 gün)</w:t>
      </w:r>
      <w:r w:rsidR="00F12481">
        <w:rPr>
          <w:rFonts w:ascii="Times New Roman" w:eastAsia="Times New Roman" w:hAnsi="Times New Roman" w:cs="Times New Roman"/>
          <w:sz w:val="24"/>
          <w:szCs w:val="24"/>
          <w:lang w:eastAsia="tr-TR"/>
        </w:rPr>
        <w:t xml:space="preserve"> </w:t>
      </w:r>
      <w:r w:rsidRPr="00F12481">
        <w:rPr>
          <w:rFonts w:ascii="Times New Roman" w:eastAsia="Times New Roman" w:hAnsi="Times New Roman" w:cs="Times New Roman"/>
          <w:bCs/>
          <w:sz w:val="24"/>
          <w:szCs w:val="24"/>
          <w:lang w:eastAsia="tr-TR"/>
        </w:rPr>
        <w:t xml:space="preserve">Link: </w:t>
      </w:r>
      <w:r w:rsidRPr="00F12481">
        <w:rPr>
          <w:rFonts w:ascii="Times New Roman" w:eastAsia="Calibri" w:hAnsi="Times New Roman" w:cs="Times New Roman"/>
          <w:color w:val="000000" w:themeColor="text1"/>
          <w:sz w:val="24"/>
          <w:szCs w:val="24"/>
          <w:lang w:eastAsia="tr-TR"/>
        </w:rPr>
        <w:t>[</w:t>
      </w:r>
      <w:r w:rsidRPr="00F12481">
        <w:rPr>
          <w:rFonts w:ascii="Times New Roman" w:eastAsia="Times New Roman" w:hAnsi="Times New Roman" w:cs="Times New Roman"/>
          <w:sz w:val="24"/>
          <w:szCs w:val="24"/>
          <w:lang w:eastAsia="tr-TR"/>
        </w:rPr>
        <w:t>https://www.aa.com.tr/tr/yesilhat/dogal-yasam/meyve-agaclarini-stresten-uzak-tutmak-icin-asiri-sicaktan-ve-susuzluktan-koruyun-uyarisi/1826791</w:t>
      </w:r>
      <w:r w:rsidRPr="00F12481">
        <w:rPr>
          <w:rFonts w:ascii="Times New Roman" w:eastAsia="Calibri" w:hAnsi="Times New Roman" w:cs="Times New Roman"/>
          <w:color w:val="000000" w:themeColor="text1"/>
          <w:sz w:val="24"/>
          <w:szCs w:val="24"/>
          <w:lang w:eastAsia="tr-TR"/>
        </w:rPr>
        <w:t>]</w:t>
      </w:r>
      <w:r w:rsidR="008B73A3">
        <w:rPr>
          <w:rFonts w:ascii="Times New Roman" w:eastAsia="Calibri" w:hAnsi="Times New Roman" w:cs="Times New Roman"/>
          <w:color w:val="000000" w:themeColor="text1"/>
          <w:sz w:val="24"/>
          <w:szCs w:val="24"/>
          <w:lang w:eastAsia="tr-TR"/>
        </w:rPr>
        <w:t xml:space="preserve"> </w:t>
      </w:r>
      <w:r w:rsidRPr="00F12481">
        <w:rPr>
          <w:rFonts w:ascii="Times New Roman" w:eastAsia="Times New Roman" w:hAnsi="Times New Roman" w:cs="Times New Roman"/>
          <w:bCs/>
          <w:sz w:val="24"/>
          <w:szCs w:val="24"/>
          <w:lang w:eastAsia="tr-TR"/>
        </w:rPr>
        <w:t>Yer/Medya:</w:t>
      </w:r>
      <w:r w:rsidRPr="00F12481">
        <w:rPr>
          <w:rFonts w:ascii="Times New Roman" w:eastAsia="Times New Roman" w:hAnsi="Times New Roman" w:cs="Times New Roman"/>
          <w:sz w:val="24"/>
          <w:szCs w:val="24"/>
          <w:lang w:eastAsia="tr-TR"/>
        </w:rPr>
        <w:t xml:space="preserve"> Anadolu Ajansı (AA) — ulusal servis</w:t>
      </w:r>
      <w:r w:rsidR="00F12481">
        <w:rPr>
          <w:rFonts w:ascii="Times New Roman" w:eastAsia="Times New Roman" w:hAnsi="Times New Roman" w:cs="Times New Roman"/>
          <w:sz w:val="24"/>
          <w:szCs w:val="24"/>
          <w:lang w:eastAsia="tr-TR"/>
        </w:rPr>
        <w:t xml:space="preserve">  </w:t>
      </w:r>
      <w:r w:rsidRPr="00F12481">
        <w:rPr>
          <w:rFonts w:ascii="Times New Roman" w:eastAsia="Times New Roman" w:hAnsi="Times New Roman" w:cs="Times New Roman"/>
          <w:bCs/>
          <w:sz w:val="24"/>
          <w:szCs w:val="24"/>
          <w:lang w:eastAsia="tr-TR"/>
        </w:rPr>
        <w:t>Özet:</w:t>
      </w:r>
      <w:r w:rsidRPr="00F12481">
        <w:rPr>
          <w:rFonts w:ascii="Times New Roman" w:eastAsia="Times New Roman" w:hAnsi="Times New Roman" w:cs="Times New Roman"/>
          <w:sz w:val="24"/>
          <w:szCs w:val="24"/>
          <w:lang w:eastAsia="tr-TR"/>
        </w:rPr>
        <w:t xml:space="preserve"> Yüksek sıcaklık ve kuraklığın üretime etkisi; </w:t>
      </w:r>
      <w:r w:rsidRPr="00F12481">
        <w:rPr>
          <w:rFonts w:ascii="Times New Roman" w:eastAsia="Times New Roman" w:hAnsi="Times New Roman" w:cs="Times New Roman"/>
          <w:bCs/>
          <w:sz w:val="24"/>
          <w:szCs w:val="24"/>
          <w:lang w:eastAsia="tr-TR"/>
        </w:rPr>
        <w:t>gölgeleme, kireçleme, damlama sulama, buharlaşmayı azaltma, potasyum/kalsiyum/bor gübreleme, doğru budama, malç kullanımı ve tür/çeşit seçimi</w:t>
      </w:r>
      <w:r w:rsidRPr="00F12481">
        <w:rPr>
          <w:rFonts w:ascii="Times New Roman" w:eastAsia="Times New Roman" w:hAnsi="Times New Roman" w:cs="Times New Roman"/>
          <w:sz w:val="24"/>
          <w:szCs w:val="24"/>
          <w:lang w:eastAsia="tr-TR"/>
        </w:rPr>
        <w:t xml:space="preserve"> gibi önlemlerle verim ve ağaç sağlığının korunmasına yönelik pratik öneriler paylaşılmıştır.</w:t>
      </w:r>
      <w:r w:rsidR="00F12481">
        <w:rPr>
          <w:rFonts w:ascii="Times New Roman" w:eastAsia="Times New Roman" w:hAnsi="Times New Roman" w:cs="Times New Roman"/>
          <w:sz w:val="24"/>
          <w:szCs w:val="24"/>
          <w:lang w:eastAsia="tr-TR"/>
        </w:rPr>
        <w:t xml:space="preserve">  </w:t>
      </w:r>
      <w:r w:rsidRPr="00F12481">
        <w:rPr>
          <w:rFonts w:ascii="Times New Roman" w:eastAsia="Times New Roman" w:hAnsi="Times New Roman" w:cs="Times New Roman"/>
          <w:bCs/>
          <w:sz w:val="24"/>
          <w:szCs w:val="24"/>
          <w:lang w:eastAsia="tr-TR"/>
        </w:rPr>
        <w:t>Beklenen Etki:</w:t>
      </w:r>
      <w:r w:rsidRPr="00F12481">
        <w:rPr>
          <w:rFonts w:ascii="Times New Roman" w:eastAsia="Times New Roman" w:hAnsi="Times New Roman" w:cs="Times New Roman"/>
          <w:sz w:val="24"/>
          <w:szCs w:val="24"/>
          <w:lang w:eastAsia="tr-TR"/>
        </w:rPr>
        <w:t xml:space="preserve"> Üretici farkındalığı, sezon içi kayıpların azaltılması, doğru sulama ve besleme uygulamalarının yaygınlaşması. </w:t>
      </w:r>
    </w:p>
    <w:p w:rsidR="002F711F" w:rsidRPr="00F12481" w:rsidRDefault="002F711F" w:rsidP="00D72DAD">
      <w:pPr>
        <w:spacing w:after="0" w:line="300" w:lineRule="atLeast"/>
        <w:ind w:left="284" w:hanging="284"/>
        <w:jc w:val="both"/>
        <w:rPr>
          <w:rFonts w:ascii="Times New Roman" w:eastAsia="Times New Roman" w:hAnsi="Times New Roman" w:cs="Times New Roman"/>
          <w:sz w:val="24"/>
          <w:szCs w:val="24"/>
          <w:lang w:eastAsia="tr-TR"/>
        </w:rPr>
      </w:pPr>
    </w:p>
    <w:p w:rsidR="002F711F" w:rsidRDefault="002F711F" w:rsidP="008B73A3">
      <w:pPr>
        <w:spacing w:after="0" w:line="300" w:lineRule="atLeast"/>
        <w:ind w:left="284" w:hanging="284"/>
        <w:jc w:val="both"/>
        <w:rPr>
          <w:rFonts w:ascii="Times New Roman" w:eastAsia="Calibri" w:hAnsi="Times New Roman" w:cs="Times New Roman"/>
          <w:color w:val="000000" w:themeColor="text1"/>
          <w:sz w:val="24"/>
          <w:szCs w:val="24"/>
          <w:lang w:eastAsia="tr-TR"/>
        </w:rPr>
      </w:pPr>
      <w:r w:rsidRPr="00F12481">
        <w:rPr>
          <w:rFonts w:ascii="Times New Roman" w:eastAsia="Calibri" w:hAnsi="Times New Roman" w:cs="Times New Roman"/>
          <w:color w:val="000000" w:themeColor="text1"/>
          <w:sz w:val="24"/>
          <w:szCs w:val="24"/>
          <w:lang w:eastAsia="tr-TR"/>
        </w:rPr>
        <w:t>Basın Söyleşisi (AA)</w:t>
      </w:r>
      <w:r w:rsidR="008B73A3">
        <w:rPr>
          <w:rFonts w:ascii="Times New Roman" w:eastAsia="Calibri" w:hAnsi="Times New Roman" w:cs="Times New Roman"/>
          <w:color w:val="000000" w:themeColor="text1"/>
          <w:sz w:val="24"/>
          <w:szCs w:val="24"/>
          <w:lang w:eastAsia="tr-TR"/>
        </w:rPr>
        <w:t xml:space="preserve"> </w:t>
      </w:r>
      <w:r w:rsidRPr="00F12481">
        <w:rPr>
          <w:rFonts w:ascii="Times New Roman" w:eastAsia="Calibri" w:hAnsi="Times New Roman" w:cs="Times New Roman"/>
          <w:bCs/>
          <w:color w:val="000000" w:themeColor="text1"/>
          <w:sz w:val="24"/>
          <w:szCs w:val="24"/>
          <w:lang w:eastAsia="tr-TR"/>
        </w:rPr>
        <w:t>Konu:</w:t>
      </w:r>
      <w:r w:rsidRPr="00F12481">
        <w:rPr>
          <w:rFonts w:ascii="Times New Roman" w:eastAsia="Calibri" w:hAnsi="Times New Roman" w:cs="Times New Roman"/>
          <w:color w:val="000000" w:themeColor="text1"/>
          <w:sz w:val="24"/>
          <w:szCs w:val="24"/>
          <w:lang w:eastAsia="tr-TR"/>
        </w:rPr>
        <w:t xml:space="preserve"> Meyve Ağaçlarını Stresten Uzak Tutmak İçin Aşırı Sıcaktan ve Susuzluktan Koruyun</w:t>
      </w:r>
      <w:r w:rsidR="00F12481">
        <w:rPr>
          <w:rFonts w:ascii="Times New Roman" w:eastAsia="Calibri" w:hAnsi="Times New Roman" w:cs="Times New Roman"/>
          <w:color w:val="000000" w:themeColor="text1"/>
          <w:sz w:val="24"/>
          <w:szCs w:val="24"/>
          <w:lang w:eastAsia="tr-TR"/>
        </w:rPr>
        <w:t xml:space="preserve"> </w:t>
      </w:r>
      <w:r w:rsidRPr="00F12481">
        <w:rPr>
          <w:rFonts w:ascii="Times New Roman" w:eastAsia="Calibri" w:hAnsi="Times New Roman" w:cs="Times New Roman"/>
          <w:bCs/>
          <w:color w:val="000000" w:themeColor="text1"/>
          <w:sz w:val="24"/>
          <w:szCs w:val="24"/>
          <w:lang w:eastAsia="tr-TR"/>
        </w:rPr>
        <w:t>Kaynak:</w:t>
      </w:r>
      <w:r w:rsidRPr="00F12481">
        <w:rPr>
          <w:rFonts w:ascii="Times New Roman" w:eastAsia="Calibri" w:hAnsi="Times New Roman" w:cs="Times New Roman"/>
          <w:color w:val="000000" w:themeColor="text1"/>
          <w:sz w:val="24"/>
          <w:szCs w:val="24"/>
          <w:lang w:eastAsia="tr-TR"/>
        </w:rPr>
        <w:t xml:space="preserve"> Anadolu Ajansı (AA)</w:t>
      </w:r>
      <w:r w:rsidR="00F12481">
        <w:rPr>
          <w:rFonts w:ascii="Times New Roman" w:eastAsia="Calibri" w:hAnsi="Times New Roman" w:cs="Times New Roman"/>
          <w:color w:val="000000" w:themeColor="text1"/>
          <w:sz w:val="24"/>
          <w:szCs w:val="24"/>
          <w:lang w:eastAsia="tr-TR"/>
        </w:rPr>
        <w:t xml:space="preserve"> </w:t>
      </w:r>
      <w:r w:rsidRPr="00F12481">
        <w:rPr>
          <w:rFonts w:ascii="Times New Roman" w:eastAsia="Calibri" w:hAnsi="Times New Roman" w:cs="Times New Roman"/>
          <w:bCs/>
          <w:color w:val="000000" w:themeColor="text1"/>
          <w:sz w:val="24"/>
          <w:szCs w:val="24"/>
          <w:lang w:eastAsia="tr-TR"/>
        </w:rPr>
        <w:t>Tarih:</w:t>
      </w:r>
      <w:r w:rsidRPr="00F12481">
        <w:rPr>
          <w:rFonts w:ascii="Times New Roman" w:eastAsia="Calibri" w:hAnsi="Times New Roman" w:cs="Times New Roman"/>
          <w:color w:val="000000" w:themeColor="text1"/>
          <w:sz w:val="24"/>
          <w:szCs w:val="24"/>
          <w:lang w:eastAsia="tr-TR"/>
        </w:rPr>
        <w:t xml:space="preserve"> [Haberdeki tarih]</w:t>
      </w:r>
      <w:r w:rsidR="00F12481">
        <w:rPr>
          <w:rFonts w:ascii="Times New Roman" w:eastAsia="Calibri" w:hAnsi="Times New Roman" w:cs="Times New Roman"/>
          <w:color w:val="000000" w:themeColor="text1"/>
          <w:sz w:val="24"/>
          <w:szCs w:val="24"/>
          <w:lang w:eastAsia="tr-TR"/>
        </w:rPr>
        <w:t xml:space="preserve"> </w:t>
      </w:r>
      <w:r w:rsidRPr="00F12481">
        <w:rPr>
          <w:rFonts w:ascii="Times New Roman" w:eastAsia="Calibri" w:hAnsi="Times New Roman" w:cs="Times New Roman"/>
          <w:bCs/>
          <w:color w:val="000000" w:themeColor="text1"/>
          <w:sz w:val="24"/>
          <w:szCs w:val="24"/>
          <w:lang w:eastAsia="tr-TR"/>
        </w:rPr>
        <w:t>Link:</w:t>
      </w:r>
      <w:r w:rsidRPr="00F12481">
        <w:rPr>
          <w:rFonts w:ascii="Times New Roman" w:eastAsia="Calibri" w:hAnsi="Times New Roman" w:cs="Times New Roman"/>
          <w:color w:val="000000" w:themeColor="text1"/>
          <w:sz w:val="24"/>
          <w:szCs w:val="24"/>
          <w:lang w:eastAsia="tr-TR"/>
        </w:rPr>
        <w:t xml:space="preserve"> [https://www.aa.com.tr/tr/gundem/meyve-agaclarini-stresten-uzak-tutmak-icin-asiri-sicaktan-ve-susuzluktan-koruyun-uyarisi/3652733]</w:t>
      </w:r>
      <w:r w:rsidR="008B73A3">
        <w:rPr>
          <w:rFonts w:ascii="Times New Roman" w:eastAsia="Calibri" w:hAnsi="Times New Roman" w:cs="Times New Roman"/>
          <w:color w:val="000000" w:themeColor="text1"/>
          <w:sz w:val="24"/>
          <w:szCs w:val="24"/>
          <w:lang w:eastAsia="tr-TR"/>
        </w:rPr>
        <w:t xml:space="preserve"> </w:t>
      </w:r>
      <w:r w:rsidRPr="00F12481">
        <w:rPr>
          <w:rFonts w:ascii="Times New Roman" w:eastAsia="Calibri" w:hAnsi="Times New Roman" w:cs="Times New Roman"/>
          <w:bCs/>
          <w:color w:val="000000" w:themeColor="text1"/>
          <w:sz w:val="24"/>
          <w:szCs w:val="24"/>
          <w:lang w:eastAsia="tr-TR"/>
        </w:rPr>
        <w:t>Konuşmacı:</w:t>
      </w:r>
      <w:r w:rsidRPr="00F12481">
        <w:rPr>
          <w:rFonts w:ascii="Times New Roman" w:eastAsia="Calibri" w:hAnsi="Times New Roman" w:cs="Times New Roman"/>
          <w:color w:val="000000" w:themeColor="text1"/>
          <w:sz w:val="24"/>
          <w:szCs w:val="24"/>
          <w:lang w:eastAsia="tr-TR"/>
        </w:rPr>
        <w:t xml:space="preserve"> Prof. Dr. Mehmet Sütyemez</w:t>
      </w:r>
      <w:r w:rsidR="00F12481">
        <w:rPr>
          <w:rFonts w:ascii="Times New Roman" w:eastAsia="Calibri" w:hAnsi="Times New Roman" w:cs="Times New Roman"/>
          <w:color w:val="000000" w:themeColor="text1"/>
          <w:sz w:val="24"/>
          <w:szCs w:val="24"/>
          <w:lang w:eastAsia="tr-TR"/>
        </w:rPr>
        <w:t xml:space="preserve"> </w:t>
      </w:r>
      <w:r w:rsidRPr="00F12481">
        <w:rPr>
          <w:rFonts w:ascii="Times New Roman" w:eastAsia="Calibri" w:hAnsi="Times New Roman" w:cs="Times New Roman"/>
          <w:bCs/>
          <w:color w:val="000000" w:themeColor="text1"/>
          <w:sz w:val="24"/>
          <w:szCs w:val="24"/>
          <w:lang w:eastAsia="tr-TR"/>
        </w:rPr>
        <w:t>İçerik Özeti:</w:t>
      </w:r>
      <w:r w:rsidR="00F12481">
        <w:rPr>
          <w:rFonts w:ascii="Times New Roman" w:eastAsia="Calibri" w:hAnsi="Times New Roman" w:cs="Times New Roman"/>
          <w:bCs/>
          <w:color w:val="000000" w:themeColor="text1"/>
          <w:sz w:val="24"/>
          <w:szCs w:val="24"/>
          <w:lang w:eastAsia="tr-TR"/>
        </w:rPr>
        <w:t xml:space="preserve"> </w:t>
      </w:r>
      <w:r w:rsidRPr="00F12481">
        <w:rPr>
          <w:rFonts w:ascii="Times New Roman" w:eastAsia="Calibri" w:hAnsi="Times New Roman" w:cs="Times New Roman"/>
          <w:color w:val="000000" w:themeColor="text1"/>
          <w:sz w:val="24"/>
          <w:szCs w:val="24"/>
          <w:lang w:eastAsia="tr-TR"/>
        </w:rPr>
        <w:t xml:space="preserve">Prof. Dr. Mehmet Sütyemez, Türkiye’de artan sıcaklık ve kuraklık koşullarının tarımsal üretime etkilerini vurgulayarak, meyve ağaçlarının stresten uzak tutulması için alınması gereken önlemleri AA’ya verdiği söyleşide kamuoyuyla paylaşmıştır. Söyleşide; </w:t>
      </w:r>
      <w:r w:rsidRPr="00F12481">
        <w:rPr>
          <w:rFonts w:ascii="Times New Roman" w:eastAsia="Calibri" w:hAnsi="Times New Roman" w:cs="Times New Roman"/>
          <w:bCs/>
          <w:color w:val="000000" w:themeColor="text1"/>
          <w:sz w:val="24"/>
          <w:szCs w:val="24"/>
          <w:lang w:eastAsia="tr-TR"/>
        </w:rPr>
        <w:t>gölgeleme, kireçleme, damlama sulama, buharlaşmayı önleme, potasyumlu gübreleme, doğru budama, malç kullanımı ve bölgeye uygun tür seçimi</w:t>
      </w:r>
      <w:r w:rsidRPr="00F12481">
        <w:rPr>
          <w:rFonts w:ascii="Times New Roman" w:eastAsia="Calibri" w:hAnsi="Times New Roman" w:cs="Times New Roman"/>
          <w:color w:val="000000" w:themeColor="text1"/>
          <w:sz w:val="24"/>
          <w:szCs w:val="24"/>
          <w:lang w:eastAsia="tr-TR"/>
        </w:rPr>
        <w:t xml:space="preserve"> gibi yöntemlerin önemi anlatılmıştır. Ayrıca </w:t>
      </w:r>
      <w:r w:rsidRPr="00F12481">
        <w:rPr>
          <w:rFonts w:ascii="Times New Roman" w:eastAsia="Calibri" w:hAnsi="Times New Roman" w:cs="Times New Roman"/>
          <w:bCs/>
          <w:color w:val="000000" w:themeColor="text1"/>
          <w:sz w:val="24"/>
          <w:szCs w:val="24"/>
          <w:lang w:eastAsia="tr-TR"/>
        </w:rPr>
        <w:t>rüzgar kıran bitki şeritleri</w:t>
      </w:r>
      <w:r w:rsidRPr="00F12481">
        <w:rPr>
          <w:rFonts w:ascii="Times New Roman" w:eastAsia="Calibri" w:hAnsi="Times New Roman" w:cs="Times New Roman"/>
          <w:color w:val="000000" w:themeColor="text1"/>
          <w:sz w:val="24"/>
          <w:szCs w:val="24"/>
          <w:lang w:eastAsia="tr-TR"/>
        </w:rPr>
        <w:t xml:space="preserve"> ve </w:t>
      </w:r>
      <w:r w:rsidRPr="00F12481">
        <w:rPr>
          <w:rFonts w:ascii="Times New Roman" w:eastAsia="Calibri" w:hAnsi="Times New Roman" w:cs="Times New Roman"/>
          <w:bCs/>
          <w:color w:val="000000" w:themeColor="text1"/>
          <w:sz w:val="24"/>
          <w:szCs w:val="24"/>
          <w:lang w:eastAsia="tr-TR"/>
        </w:rPr>
        <w:t>kuraklığa dayanıklı türlerin tercih edilmesi</w:t>
      </w:r>
      <w:r w:rsidRPr="00F12481">
        <w:rPr>
          <w:rFonts w:ascii="Times New Roman" w:eastAsia="Calibri" w:hAnsi="Times New Roman" w:cs="Times New Roman"/>
          <w:color w:val="000000" w:themeColor="text1"/>
          <w:sz w:val="24"/>
          <w:szCs w:val="24"/>
          <w:lang w:eastAsia="tr-TR"/>
        </w:rPr>
        <w:t xml:space="preserve"> gibi uzun vadeli</w:t>
      </w:r>
      <w:r w:rsidR="008B73A3">
        <w:rPr>
          <w:rFonts w:ascii="Times New Roman" w:eastAsia="Calibri" w:hAnsi="Times New Roman" w:cs="Times New Roman"/>
          <w:color w:val="000000" w:themeColor="text1"/>
          <w:sz w:val="24"/>
          <w:szCs w:val="24"/>
          <w:lang w:eastAsia="tr-TR"/>
        </w:rPr>
        <w:t xml:space="preserve"> planlama önerileri sunulmuştur.</w:t>
      </w:r>
    </w:p>
    <w:p w:rsidR="008B73A3" w:rsidRPr="008B73A3" w:rsidRDefault="008B73A3" w:rsidP="008B73A3">
      <w:pPr>
        <w:spacing w:after="0" w:line="300" w:lineRule="atLeast"/>
        <w:ind w:left="284" w:hanging="284"/>
        <w:jc w:val="both"/>
        <w:rPr>
          <w:rFonts w:ascii="Times New Roman" w:eastAsia="Calibri" w:hAnsi="Times New Roman" w:cs="Times New Roman"/>
          <w:color w:val="000000" w:themeColor="text1"/>
          <w:sz w:val="24"/>
          <w:szCs w:val="24"/>
          <w:lang w:eastAsia="tr-TR"/>
        </w:rPr>
      </w:pPr>
    </w:p>
    <w:p w:rsidR="002F711F" w:rsidRDefault="002F711F" w:rsidP="008B73A3">
      <w:pPr>
        <w:keepNext/>
        <w:keepLines/>
        <w:spacing w:before="40" w:after="0" w:line="300" w:lineRule="atLeast"/>
        <w:ind w:left="284" w:hanging="284"/>
        <w:jc w:val="both"/>
        <w:outlineLvl w:val="2"/>
        <w:rPr>
          <w:rFonts w:ascii="Times New Roman" w:eastAsiaTheme="majorEastAsia" w:hAnsi="Times New Roman" w:cs="Times New Roman"/>
          <w:color w:val="000000" w:themeColor="text1"/>
          <w:sz w:val="24"/>
          <w:szCs w:val="24"/>
          <w:lang w:eastAsia="tr-TR"/>
        </w:rPr>
      </w:pPr>
      <w:r w:rsidRPr="00F12481">
        <w:rPr>
          <w:rFonts w:ascii="Times New Roman" w:eastAsiaTheme="majorEastAsia" w:hAnsi="Times New Roman" w:cs="Times New Roman"/>
          <w:color w:val="000000" w:themeColor="text1"/>
          <w:sz w:val="24"/>
          <w:szCs w:val="24"/>
          <w:lang w:eastAsia="tr-TR"/>
        </w:rPr>
        <w:t>Basın Haberi / Söyleşi</w:t>
      </w:r>
      <w:r w:rsidR="008B73A3">
        <w:rPr>
          <w:rFonts w:ascii="Times New Roman" w:eastAsiaTheme="majorEastAsia" w:hAnsi="Times New Roman" w:cs="Times New Roman"/>
          <w:color w:val="000000" w:themeColor="text1"/>
          <w:sz w:val="24"/>
          <w:szCs w:val="24"/>
          <w:lang w:eastAsia="tr-TR"/>
        </w:rPr>
        <w:t xml:space="preserve"> </w:t>
      </w:r>
      <w:r w:rsidRPr="00F12481">
        <w:rPr>
          <w:rFonts w:ascii="Times New Roman" w:eastAsiaTheme="majorEastAsia" w:hAnsi="Times New Roman" w:cs="Times New Roman"/>
          <w:bCs/>
          <w:color w:val="000000" w:themeColor="text1"/>
          <w:sz w:val="24"/>
          <w:szCs w:val="24"/>
          <w:lang w:eastAsia="tr-TR"/>
        </w:rPr>
        <w:t>Başlık:</w:t>
      </w:r>
      <w:r w:rsidRPr="00F12481">
        <w:rPr>
          <w:rFonts w:ascii="Times New Roman" w:eastAsiaTheme="majorEastAsia" w:hAnsi="Times New Roman" w:cs="Times New Roman"/>
          <w:color w:val="000000" w:themeColor="text1"/>
          <w:sz w:val="24"/>
          <w:szCs w:val="24"/>
          <w:lang w:eastAsia="tr-TR"/>
        </w:rPr>
        <w:t xml:space="preserve"> Meyve Ağaçları İçin Sıcaklık Önerileri</w:t>
      </w:r>
      <w:r w:rsidR="00F12481">
        <w:rPr>
          <w:rFonts w:ascii="Times New Roman" w:eastAsiaTheme="majorEastAsia" w:hAnsi="Times New Roman" w:cs="Times New Roman"/>
          <w:color w:val="000000" w:themeColor="text1"/>
          <w:sz w:val="24"/>
          <w:szCs w:val="24"/>
          <w:lang w:eastAsia="tr-TR"/>
        </w:rPr>
        <w:t xml:space="preserve"> </w:t>
      </w:r>
      <w:r w:rsidRPr="00F12481">
        <w:rPr>
          <w:rFonts w:ascii="Times New Roman" w:eastAsiaTheme="majorEastAsia" w:hAnsi="Times New Roman" w:cs="Times New Roman"/>
          <w:bCs/>
          <w:color w:val="000000" w:themeColor="text1"/>
          <w:sz w:val="24"/>
          <w:szCs w:val="24"/>
          <w:lang w:eastAsia="tr-TR"/>
        </w:rPr>
        <w:t>Kaynak:</w:t>
      </w:r>
      <w:r w:rsidRPr="00F12481">
        <w:rPr>
          <w:rFonts w:ascii="Times New Roman" w:eastAsiaTheme="majorEastAsia" w:hAnsi="Times New Roman" w:cs="Times New Roman"/>
          <w:color w:val="000000" w:themeColor="text1"/>
          <w:sz w:val="24"/>
          <w:szCs w:val="24"/>
          <w:lang w:eastAsia="tr-TR"/>
        </w:rPr>
        <w:t xml:space="preserve"> Sondakika.com</w:t>
      </w:r>
      <w:r w:rsidR="00F12481">
        <w:rPr>
          <w:rFonts w:ascii="Times New Roman" w:eastAsiaTheme="majorEastAsia" w:hAnsi="Times New Roman" w:cs="Times New Roman"/>
          <w:color w:val="000000" w:themeColor="text1"/>
          <w:sz w:val="24"/>
          <w:szCs w:val="24"/>
          <w:lang w:eastAsia="tr-TR"/>
        </w:rPr>
        <w:t xml:space="preserve"> </w:t>
      </w:r>
      <w:r w:rsidRPr="00F12481">
        <w:rPr>
          <w:rFonts w:ascii="Times New Roman" w:eastAsiaTheme="majorEastAsia" w:hAnsi="Times New Roman" w:cs="Times New Roman"/>
          <w:bCs/>
          <w:color w:val="000000" w:themeColor="text1"/>
          <w:sz w:val="24"/>
          <w:szCs w:val="24"/>
          <w:lang w:eastAsia="tr-TR"/>
        </w:rPr>
        <w:t>Tarih:</w:t>
      </w:r>
      <w:r w:rsidRPr="00F12481">
        <w:rPr>
          <w:rFonts w:ascii="Times New Roman" w:eastAsiaTheme="majorEastAsia" w:hAnsi="Times New Roman" w:cs="Times New Roman"/>
          <w:color w:val="000000" w:themeColor="text1"/>
          <w:sz w:val="24"/>
          <w:szCs w:val="24"/>
          <w:lang w:eastAsia="tr-TR"/>
        </w:rPr>
        <w:t xml:space="preserve"> [Haberdeki tarih]</w:t>
      </w:r>
      <w:r w:rsidR="00F12481">
        <w:rPr>
          <w:rFonts w:ascii="Times New Roman" w:eastAsiaTheme="majorEastAsia" w:hAnsi="Times New Roman" w:cs="Times New Roman"/>
          <w:color w:val="000000" w:themeColor="text1"/>
          <w:sz w:val="24"/>
          <w:szCs w:val="24"/>
          <w:lang w:eastAsia="tr-TR"/>
        </w:rPr>
        <w:t xml:space="preserve"> </w:t>
      </w:r>
      <w:r w:rsidRPr="00F12481">
        <w:rPr>
          <w:rFonts w:ascii="Times New Roman" w:eastAsiaTheme="majorEastAsia" w:hAnsi="Times New Roman" w:cs="Times New Roman"/>
          <w:bCs/>
          <w:color w:val="000000" w:themeColor="text1"/>
          <w:sz w:val="24"/>
          <w:szCs w:val="24"/>
          <w:lang w:eastAsia="tr-TR"/>
        </w:rPr>
        <w:t>Link:</w:t>
      </w:r>
      <w:r w:rsidRPr="00F12481">
        <w:rPr>
          <w:rFonts w:ascii="Times New Roman" w:eastAsiaTheme="majorEastAsia" w:hAnsi="Times New Roman" w:cs="Times New Roman"/>
          <w:color w:val="000000" w:themeColor="text1"/>
          <w:sz w:val="24"/>
          <w:szCs w:val="24"/>
          <w:lang w:eastAsia="tr-TR"/>
        </w:rPr>
        <w:t xml:space="preserve"> [https://www.sondakika.com/guncel/haber-meyve-agaclari-icin-sicaklik-onerileri-18923141/]</w:t>
      </w:r>
      <w:r w:rsidR="008B73A3">
        <w:rPr>
          <w:rFonts w:ascii="Times New Roman" w:eastAsiaTheme="majorEastAsia" w:hAnsi="Times New Roman" w:cs="Times New Roman"/>
          <w:color w:val="000000" w:themeColor="text1"/>
          <w:sz w:val="24"/>
          <w:szCs w:val="24"/>
          <w:lang w:eastAsia="tr-TR"/>
        </w:rPr>
        <w:t xml:space="preserve"> </w:t>
      </w:r>
      <w:r w:rsidRPr="00F12481">
        <w:rPr>
          <w:rFonts w:ascii="Times New Roman" w:eastAsiaTheme="majorEastAsia" w:hAnsi="Times New Roman" w:cs="Times New Roman"/>
          <w:bCs/>
          <w:color w:val="000000" w:themeColor="text1"/>
          <w:sz w:val="24"/>
          <w:szCs w:val="24"/>
          <w:lang w:eastAsia="tr-TR"/>
        </w:rPr>
        <w:t>Konuşmacı:</w:t>
      </w:r>
      <w:r w:rsidRPr="00F12481">
        <w:rPr>
          <w:rFonts w:ascii="Times New Roman" w:eastAsiaTheme="majorEastAsia" w:hAnsi="Times New Roman" w:cs="Times New Roman"/>
          <w:color w:val="000000" w:themeColor="text1"/>
          <w:sz w:val="24"/>
          <w:szCs w:val="24"/>
          <w:lang w:eastAsia="tr-TR"/>
        </w:rPr>
        <w:t xml:space="preserve"> Prof. Dr. Mehmet Sütyemez</w:t>
      </w:r>
      <w:r w:rsidR="00F12481">
        <w:rPr>
          <w:rFonts w:ascii="Times New Roman" w:eastAsiaTheme="majorEastAsia" w:hAnsi="Times New Roman" w:cs="Times New Roman"/>
          <w:color w:val="000000" w:themeColor="text1"/>
          <w:sz w:val="24"/>
          <w:szCs w:val="24"/>
          <w:lang w:eastAsia="tr-TR"/>
        </w:rPr>
        <w:t xml:space="preserve"> </w:t>
      </w:r>
      <w:r w:rsidRPr="00F12481">
        <w:rPr>
          <w:rFonts w:ascii="Times New Roman" w:eastAsiaTheme="majorEastAsia" w:hAnsi="Times New Roman" w:cs="Times New Roman"/>
          <w:bCs/>
          <w:color w:val="000000" w:themeColor="text1"/>
          <w:sz w:val="24"/>
          <w:szCs w:val="24"/>
          <w:lang w:eastAsia="tr-TR"/>
        </w:rPr>
        <w:t>İçerik Özeti:</w:t>
      </w:r>
      <w:r w:rsidR="00F12481">
        <w:rPr>
          <w:rFonts w:ascii="Times New Roman" w:eastAsiaTheme="majorEastAsia" w:hAnsi="Times New Roman" w:cs="Times New Roman"/>
          <w:bCs/>
          <w:color w:val="000000" w:themeColor="text1"/>
          <w:sz w:val="24"/>
          <w:szCs w:val="24"/>
          <w:lang w:eastAsia="tr-TR"/>
        </w:rPr>
        <w:t xml:space="preserve"> </w:t>
      </w:r>
      <w:r w:rsidRPr="00F12481">
        <w:rPr>
          <w:rFonts w:ascii="Times New Roman" w:eastAsiaTheme="majorEastAsia" w:hAnsi="Times New Roman" w:cs="Times New Roman"/>
          <w:color w:val="000000" w:themeColor="text1"/>
          <w:sz w:val="24"/>
          <w:szCs w:val="24"/>
          <w:lang w:eastAsia="tr-TR"/>
        </w:rPr>
        <w:t xml:space="preserve">Haberde Prof. Dr. Mehmet Sütyemez, aşırı sıcak ve kuraklık koşullarında meyve ağaçlarının stresten korunması için alınması gereken önlemleri kamuoyuna aktarmıştır. Öneriler arasında </w:t>
      </w:r>
      <w:r w:rsidRPr="00F12481">
        <w:rPr>
          <w:rFonts w:ascii="Times New Roman" w:eastAsiaTheme="majorEastAsia" w:hAnsi="Times New Roman" w:cs="Times New Roman"/>
          <w:bCs/>
          <w:color w:val="000000" w:themeColor="text1"/>
          <w:sz w:val="24"/>
          <w:szCs w:val="24"/>
          <w:lang w:eastAsia="tr-TR"/>
        </w:rPr>
        <w:t>gölgeleme, kireçleme, damlama sulama, buharlaşmayı azaltma, potasyumlu gübreleme, doğru budama, malç kullanımı ve sıcaklığa dayanıklı tür seçimi</w:t>
      </w:r>
      <w:r w:rsidRPr="00F12481">
        <w:rPr>
          <w:rFonts w:ascii="Times New Roman" w:eastAsiaTheme="majorEastAsia" w:hAnsi="Times New Roman" w:cs="Times New Roman"/>
          <w:color w:val="000000" w:themeColor="text1"/>
          <w:sz w:val="24"/>
          <w:szCs w:val="24"/>
          <w:lang w:eastAsia="tr-TR"/>
        </w:rPr>
        <w:t xml:space="preserve"> yer almaktadır. Ayrıca </w:t>
      </w:r>
      <w:r w:rsidRPr="00F12481">
        <w:rPr>
          <w:rFonts w:ascii="Times New Roman" w:eastAsiaTheme="majorEastAsia" w:hAnsi="Times New Roman" w:cs="Times New Roman"/>
          <w:bCs/>
          <w:color w:val="000000" w:themeColor="text1"/>
          <w:sz w:val="24"/>
          <w:szCs w:val="24"/>
          <w:lang w:eastAsia="tr-TR"/>
        </w:rPr>
        <w:t>rüzgar kıran bitki şeritleri</w:t>
      </w:r>
      <w:r w:rsidRPr="00F12481">
        <w:rPr>
          <w:rFonts w:ascii="Times New Roman" w:eastAsiaTheme="majorEastAsia" w:hAnsi="Times New Roman" w:cs="Times New Roman"/>
          <w:color w:val="000000" w:themeColor="text1"/>
          <w:sz w:val="24"/>
          <w:szCs w:val="24"/>
          <w:lang w:eastAsia="tr-TR"/>
        </w:rPr>
        <w:t xml:space="preserve"> ve </w:t>
      </w:r>
      <w:r w:rsidRPr="00F12481">
        <w:rPr>
          <w:rFonts w:ascii="Times New Roman" w:eastAsiaTheme="majorEastAsia" w:hAnsi="Times New Roman" w:cs="Times New Roman"/>
          <w:bCs/>
          <w:color w:val="000000" w:themeColor="text1"/>
          <w:sz w:val="24"/>
          <w:szCs w:val="24"/>
          <w:lang w:eastAsia="tr-TR"/>
        </w:rPr>
        <w:t>kuraklığa toleranslı anaç-çeşit kombinasyonları</w:t>
      </w:r>
      <w:r w:rsidRPr="00F12481">
        <w:rPr>
          <w:rFonts w:ascii="Times New Roman" w:eastAsiaTheme="majorEastAsia" w:hAnsi="Times New Roman" w:cs="Times New Roman"/>
          <w:color w:val="000000" w:themeColor="text1"/>
          <w:sz w:val="24"/>
          <w:szCs w:val="24"/>
          <w:lang w:eastAsia="tr-TR"/>
        </w:rPr>
        <w:t xml:space="preserve"> ile bahçe planlamasının önemi vurgulanmıştır.</w:t>
      </w:r>
    </w:p>
    <w:p w:rsidR="00DA2303" w:rsidRPr="00F12481" w:rsidRDefault="00DA2303" w:rsidP="008B73A3">
      <w:pPr>
        <w:keepNext/>
        <w:keepLines/>
        <w:spacing w:before="40" w:after="0" w:line="300" w:lineRule="atLeast"/>
        <w:ind w:left="284" w:hanging="284"/>
        <w:jc w:val="both"/>
        <w:outlineLvl w:val="2"/>
        <w:rPr>
          <w:rFonts w:ascii="Times New Roman" w:eastAsiaTheme="majorEastAsia" w:hAnsi="Times New Roman" w:cs="Times New Roman"/>
          <w:color w:val="000000" w:themeColor="text1"/>
          <w:sz w:val="24"/>
          <w:szCs w:val="24"/>
          <w:lang w:eastAsia="tr-TR"/>
        </w:rPr>
      </w:pPr>
    </w:p>
    <w:p w:rsidR="002F711F" w:rsidRPr="00F12481" w:rsidRDefault="002F711F" w:rsidP="00F12481">
      <w:pPr>
        <w:jc w:val="both"/>
        <w:rPr>
          <w:rFonts w:ascii="Times New Roman" w:eastAsia="Calibri" w:hAnsi="Times New Roman" w:cs="Times New Roman"/>
          <w:color w:val="000000"/>
          <w:sz w:val="24"/>
          <w:szCs w:val="24"/>
          <w:lang w:eastAsia="tr-TR"/>
        </w:rPr>
      </w:pPr>
    </w:p>
    <w:p w:rsidR="00F12481" w:rsidRPr="00F12481" w:rsidRDefault="00F12481" w:rsidP="00F12481">
      <w:pPr>
        <w:spacing w:after="247" w:line="264" w:lineRule="auto"/>
        <w:ind w:left="1027" w:right="473" w:hanging="10"/>
        <w:rPr>
          <w:rFonts w:ascii="Calibri" w:eastAsia="Calibri" w:hAnsi="Calibri" w:cs="Calibri"/>
          <w:color w:val="000000"/>
          <w:lang w:eastAsia="tr-TR"/>
        </w:rPr>
      </w:pPr>
      <w:r w:rsidRPr="00F12481">
        <w:rPr>
          <w:rFonts w:ascii="Times New Roman" w:eastAsia="Times New Roman" w:hAnsi="Times New Roman" w:cs="Times New Roman"/>
          <w:b/>
          <w:color w:val="000000"/>
          <w:sz w:val="24"/>
          <w:lang w:eastAsia="tr-TR"/>
        </w:rPr>
        <w:lastRenderedPageBreak/>
        <w:t>5- Proje bilgileri</w:t>
      </w:r>
    </w:p>
    <w:p w:rsidR="00F12481" w:rsidRPr="00F12481" w:rsidRDefault="00F12481" w:rsidP="00F12481">
      <w:pPr>
        <w:spacing w:after="257"/>
        <w:ind w:left="1017"/>
        <w:rPr>
          <w:rFonts w:ascii="Calibri" w:eastAsia="Calibri" w:hAnsi="Calibri" w:cs="Calibri"/>
          <w:color w:val="000000"/>
          <w:lang w:eastAsia="tr-TR"/>
        </w:rPr>
      </w:pPr>
      <w:r w:rsidRPr="00F12481">
        <w:rPr>
          <w:rFonts w:ascii="Times New Roman" w:eastAsia="Times New Roman" w:hAnsi="Times New Roman" w:cs="Times New Roman"/>
          <w:color w:val="000000"/>
          <w:sz w:val="24"/>
          <w:lang w:eastAsia="tr-TR"/>
        </w:rPr>
        <w:t>Bilimsel Araştırma Projeleri (BAP), DTP, TÜBİTAK, A.B., Diğer</w:t>
      </w:r>
    </w:p>
    <w:tbl>
      <w:tblPr>
        <w:tblStyle w:val="TableGrid1"/>
        <w:tblW w:w="10490" w:type="dxa"/>
        <w:tblInd w:w="-289" w:type="dxa"/>
        <w:tblLayout w:type="fixed"/>
        <w:tblCellMar>
          <w:top w:w="67" w:type="dxa"/>
          <w:left w:w="108" w:type="dxa"/>
          <w:right w:w="111" w:type="dxa"/>
        </w:tblCellMar>
        <w:tblLook w:val="04A0" w:firstRow="1" w:lastRow="0" w:firstColumn="1" w:lastColumn="0" w:noHBand="0" w:noVBand="1"/>
      </w:tblPr>
      <w:tblGrid>
        <w:gridCol w:w="1277"/>
        <w:gridCol w:w="2409"/>
        <w:gridCol w:w="1560"/>
        <w:gridCol w:w="1559"/>
        <w:gridCol w:w="1417"/>
        <w:gridCol w:w="2268"/>
      </w:tblGrid>
      <w:tr w:rsidR="00F12481" w:rsidRPr="00F12481" w:rsidTr="00600DFF">
        <w:trPr>
          <w:trHeight w:val="838"/>
        </w:trPr>
        <w:tc>
          <w:tcPr>
            <w:tcW w:w="1277"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jc w:val="both"/>
              <w:rPr>
                <w:rFonts w:ascii="Times New Roman" w:eastAsia="Calibri" w:hAnsi="Times New Roman" w:cs="Times New Roman"/>
                <w:color w:val="000000"/>
              </w:rPr>
            </w:pPr>
            <w:r w:rsidRPr="00F12481">
              <w:rPr>
                <w:rFonts w:ascii="Times New Roman" w:eastAsia="Times New Roman" w:hAnsi="Times New Roman" w:cs="Times New Roman"/>
                <w:b/>
                <w:color w:val="000000"/>
                <w:sz w:val="24"/>
              </w:rPr>
              <w:t>Proje No</w:t>
            </w:r>
          </w:p>
        </w:tc>
        <w:tc>
          <w:tcPr>
            <w:tcW w:w="2409"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rPr>
            </w:pPr>
            <w:r w:rsidRPr="00F12481">
              <w:rPr>
                <w:rFonts w:ascii="Times New Roman" w:eastAsia="Times New Roman" w:hAnsi="Times New Roman" w:cs="Times New Roman"/>
                <w:b/>
                <w:color w:val="000000"/>
                <w:sz w:val="24"/>
              </w:rPr>
              <w:t>Proje Adı</w:t>
            </w:r>
          </w:p>
        </w:tc>
        <w:tc>
          <w:tcPr>
            <w:tcW w:w="1560"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rPr>
            </w:pPr>
            <w:r w:rsidRPr="00F12481">
              <w:rPr>
                <w:rFonts w:ascii="Times New Roman" w:eastAsia="Times New Roman" w:hAnsi="Times New Roman" w:cs="Times New Roman"/>
                <w:b/>
                <w:color w:val="000000"/>
                <w:sz w:val="24"/>
              </w:rPr>
              <w:t>Yürütücü/</w:t>
            </w:r>
          </w:p>
          <w:p w:rsidR="00F12481" w:rsidRPr="00F12481" w:rsidRDefault="00F12481" w:rsidP="00F12481">
            <w:pPr>
              <w:rPr>
                <w:rFonts w:ascii="Times New Roman" w:eastAsia="Calibri" w:hAnsi="Times New Roman" w:cs="Times New Roman"/>
                <w:color w:val="000000"/>
              </w:rPr>
            </w:pPr>
            <w:r w:rsidRPr="00F12481">
              <w:rPr>
                <w:rFonts w:ascii="Times New Roman" w:eastAsia="Times New Roman" w:hAnsi="Times New Roman" w:cs="Times New Roman"/>
                <w:b/>
                <w:color w:val="000000"/>
                <w:sz w:val="24"/>
              </w:rPr>
              <w:t>Araştırmacı</w:t>
            </w:r>
          </w:p>
        </w:tc>
        <w:tc>
          <w:tcPr>
            <w:tcW w:w="1559"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rPr>
            </w:pPr>
            <w:r w:rsidRPr="00F12481">
              <w:rPr>
                <w:rFonts w:ascii="Times New Roman" w:eastAsia="Times New Roman" w:hAnsi="Times New Roman" w:cs="Times New Roman"/>
                <w:b/>
                <w:color w:val="000000"/>
                <w:sz w:val="24"/>
              </w:rPr>
              <w:t>Bütçe</w:t>
            </w:r>
          </w:p>
        </w:tc>
        <w:tc>
          <w:tcPr>
            <w:tcW w:w="1417"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rPr>
            </w:pPr>
            <w:r w:rsidRPr="00F12481">
              <w:rPr>
                <w:rFonts w:ascii="Times New Roman" w:eastAsia="Times New Roman" w:hAnsi="Times New Roman" w:cs="Times New Roman"/>
                <w:b/>
                <w:color w:val="000000"/>
                <w:sz w:val="24"/>
              </w:rPr>
              <w:t xml:space="preserve">Başlama- </w:t>
            </w:r>
          </w:p>
          <w:p w:rsidR="00F12481" w:rsidRPr="00F12481" w:rsidRDefault="00F12481" w:rsidP="00F12481">
            <w:pPr>
              <w:rPr>
                <w:rFonts w:ascii="Times New Roman" w:eastAsia="Calibri" w:hAnsi="Times New Roman" w:cs="Times New Roman"/>
                <w:color w:val="000000"/>
              </w:rPr>
            </w:pPr>
            <w:r w:rsidRPr="00F12481">
              <w:rPr>
                <w:rFonts w:ascii="Times New Roman" w:eastAsia="Times New Roman" w:hAnsi="Times New Roman" w:cs="Times New Roman"/>
                <w:b/>
                <w:color w:val="000000"/>
                <w:sz w:val="24"/>
              </w:rPr>
              <w:t>Bitiş tarihleri</w:t>
            </w:r>
          </w:p>
        </w:tc>
        <w:tc>
          <w:tcPr>
            <w:tcW w:w="2268"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rPr>
            </w:pPr>
            <w:r w:rsidRPr="00F12481">
              <w:rPr>
                <w:rFonts w:ascii="Times New Roman" w:eastAsia="Times New Roman" w:hAnsi="Times New Roman" w:cs="Times New Roman"/>
                <w:b/>
                <w:color w:val="000000"/>
                <w:sz w:val="24"/>
              </w:rPr>
              <w:t>Kanıt linki</w:t>
            </w:r>
          </w:p>
        </w:tc>
      </w:tr>
      <w:tr w:rsidR="00F12481" w:rsidRPr="00F12481" w:rsidTr="00600DFF">
        <w:trPr>
          <w:trHeight w:val="286"/>
        </w:trPr>
        <w:tc>
          <w:tcPr>
            <w:tcW w:w="1277"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sz w:val="24"/>
                <w:szCs w:val="24"/>
              </w:rPr>
            </w:pPr>
            <w:r w:rsidRPr="00F12481">
              <w:rPr>
                <w:rFonts w:ascii="Times New Roman" w:eastAsia="Calibri" w:hAnsi="Times New Roman" w:cs="Times New Roman"/>
                <w:color w:val="000000"/>
                <w:sz w:val="24"/>
                <w:szCs w:val="24"/>
              </w:rPr>
              <w:t>124O039</w:t>
            </w:r>
          </w:p>
        </w:tc>
        <w:tc>
          <w:tcPr>
            <w:tcW w:w="2409"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sz w:val="24"/>
                <w:szCs w:val="24"/>
              </w:rPr>
            </w:pPr>
            <w:r w:rsidRPr="00F12481">
              <w:rPr>
                <w:rFonts w:ascii="Times New Roman" w:eastAsia="Calibri" w:hAnsi="Times New Roman" w:cs="Times New Roman"/>
                <w:color w:val="000000"/>
                <w:sz w:val="24"/>
                <w:szCs w:val="24"/>
              </w:rPr>
              <w:t xml:space="preserve">Asmada dormansinin kırılmasında yenilikçi yaklaşımlar:Yeni Nesil Hormonlar ve Transkriptom Profilleri </w:t>
            </w:r>
          </w:p>
        </w:tc>
        <w:tc>
          <w:tcPr>
            <w:tcW w:w="1560"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sz w:val="24"/>
                <w:szCs w:val="24"/>
              </w:rPr>
            </w:pPr>
            <w:r w:rsidRPr="00F12481">
              <w:rPr>
                <w:rFonts w:ascii="Times New Roman" w:eastAsia="Calibri" w:hAnsi="Times New Roman" w:cs="Times New Roman"/>
                <w:color w:val="000000"/>
                <w:sz w:val="24"/>
                <w:szCs w:val="24"/>
              </w:rPr>
              <w:t>Dr. Öğr. Üyesi Turhan YILMAZ</w:t>
            </w:r>
          </w:p>
        </w:tc>
        <w:tc>
          <w:tcPr>
            <w:tcW w:w="1559"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sz w:val="24"/>
                <w:szCs w:val="24"/>
              </w:rPr>
            </w:pPr>
            <w:r w:rsidRPr="00F12481">
              <w:rPr>
                <w:rFonts w:ascii="Times New Roman" w:eastAsia="Calibri" w:hAnsi="Times New Roman" w:cs="Times New Roman"/>
                <w:color w:val="000000"/>
                <w:sz w:val="24"/>
                <w:szCs w:val="24"/>
              </w:rPr>
              <w:t>1.562.006 TL</w:t>
            </w:r>
          </w:p>
        </w:tc>
        <w:tc>
          <w:tcPr>
            <w:tcW w:w="1417"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sz w:val="24"/>
                <w:szCs w:val="24"/>
              </w:rPr>
            </w:pPr>
            <w:r w:rsidRPr="00F12481">
              <w:rPr>
                <w:rFonts w:ascii="Times New Roman" w:eastAsia="Calibri" w:hAnsi="Times New Roman" w:cs="Times New Roman"/>
                <w:color w:val="000000"/>
                <w:sz w:val="24"/>
                <w:szCs w:val="24"/>
              </w:rPr>
              <w:t>20.04.2024-20.04.2026</w:t>
            </w:r>
          </w:p>
        </w:tc>
        <w:tc>
          <w:tcPr>
            <w:tcW w:w="2268"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ind w:right="4789"/>
              <w:rPr>
                <w:rFonts w:ascii="Times New Roman" w:eastAsia="Calibri" w:hAnsi="Times New Roman" w:cs="Times New Roman"/>
                <w:color w:val="000000"/>
                <w:sz w:val="24"/>
                <w:szCs w:val="24"/>
              </w:rPr>
            </w:pPr>
            <w:r w:rsidRPr="00F12481">
              <w:rPr>
                <w:rFonts w:ascii="Times New Roman" w:eastAsia="Calibri" w:hAnsi="Times New Roman" w:cs="Times New Roman"/>
                <w:color w:val="000000"/>
                <w:sz w:val="24"/>
                <w:szCs w:val="24"/>
                <w:lang w:eastAsia="en-US"/>
              </w:rPr>
              <w:object w:dxaOrig="1534" w:dyaOrig="994">
                <v:shape id="_x0000_i1026" type="#_x0000_t75" style="width:76.5pt;height:49.5pt" o:ole="">
                  <v:imagedata r:id="rId31" o:title=""/>
                </v:shape>
                <o:OLEObject Type="Embed" ProgID="Acrobat.Document.DC" ShapeID="_x0000_i1026" DrawAspect="Icon" ObjectID="_1831115774" r:id="rId32"/>
              </w:object>
            </w:r>
          </w:p>
        </w:tc>
      </w:tr>
      <w:tr w:rsidR="00F12481" w:rsidRPr="00F12481" w:rsidTr="00600DFF">
        <w:trPr>
          <w:trHeight w:val="286"/>
        </w:trPr>
        <w:tc>
          <w:tcPr>
            <w:tcW w:w="1277"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sz w:val="24"/>
                <w:szCs w:val="24"/>
              </w:rPr>
            </w:pPr>
            <w:r w:rsidRPr="00F12481">
              <w:rPr>
                <w:rFonts w:ascii="Times New Roman" w:eastAsia="Calibri" w:hAnsi="Times New Roman" w:cs="Times New Roman"/>
                <w:bCs/>
                <w:color w:val="000000" w:themeColor="text1"/>
                <w:sz w:val="24"/>
                <w:szCs w:val="24"/>
              </w:rPr>
              <w:t>22AG012</w:t>
            </w:r>
          </w:p>
        </w:tc>
        <w:tc>
          <w:tcPr>
            <w:tcW w:w="2409"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bCs/>
                <w:color w:val="000000" w:themeColor="text1"/>
                <w:sz w:val="24"/>
                <w:szCs w:val="24"/>
              </w:rPr>
            </w:pPr>
            <w:r w:rsidRPr="00F12481">
              <w:rPr>
                <w:rFonts w:ascii="Times New Roman" w:eastAsia="Calibri" w:hAnsi="Times New Roman" w:cs="Times New Roman"/>
                <w:bCs/>
                <w:color w:val="000000" w:themeColor="text1"/>
                <w:sz w:val="24"/>
                <w:szCs w:val="24"/>
              </w:rPr>
              <w:t>Türkiye Tarımsal Üretiminde Küresel İklim Değişikliğine Uyumlu Sürdürülebilir Tarım Teknolojileri Platformu (S-ATP)</w:t>
            </w:r>
          </w:p>
          <w:p w:rsidR="00F12481" w:rsidRPr="00F12481" w:rsidRDefault="00F12481" w:rsidP="00F12481">
            <w:pPr>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sz w:val="24"/>
                <w:szCs w:val="24"/>
              </w:rPr>
            </w:pPr>
            <w:r w:rsidRPr="00F12481">
              <w:rPr>
                <w:rFonts w:ascii="Times New Roman" w:eastAsia="Calibri" w:hAnsi="Times New Roman" w:cs="Times New Roman"/>
                <w:color w:val="000000"/>
                <w:sz w:val="24"/>
                <w:szCs w:val="24"/>
              </w:rPr>
              <w:t>Prof. Dr. K. Uğurtan YILMAZ</w:t>
            </w:r>
          </w:p>
        </w:tc>
        <w:tc>
          <w:tcPr>
            <w:tcW w:w="1559"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sz w:val="24"/>
                <w:szCs w:val="24"/>
              </w:rPr>
            </w:pPr>
            <w:r w:rsidRPr="00F12481">
              <w:rPr>
                <w:rFonts w:ascii="Times New Roman" w:eastAsia="Calibri" w:hAnsi="Times New Roman" w:cs="Times New Roman"/>
                <w:color w:val="000000"/>
                <w:sz w:val="24"/>
                <w:szCs w:val="24"/>
              </w:rPr>
              <w:t>105.000.000</w:t>
            </w:r>
          </w:p>
        </w:tc>
        <w:tc>
          <w:tcPr>
            <w:tcW w:w="1417"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sz w:val="24"/>
                <w:szCs w:val="24"/>
              </w:rPr>
            </w:pPr>
            <w:r w:rsidRPr="00F12481">
              <w:rPr>
                <w:rFonts w:ascii="Times New Roman" w:eastAsia="Calibri" w:hAnsi="Times New Roman" w:cs="Times New Roman"/>
                <w:color w:val="000000"/>
                <w:sz w:val="24"/>
                <w:szCs w:val="24"/>
              </w:rPr>
              <w:t>15.08.2023-15.08.2027</w:t>
            </w:r>
          </w:p>
        </w:tc>
        <w:tc>
          <w:tcPr>
            <w:tcW w:w="2268"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sz w:val="24"/>
                <w:szCs w:val="24"/>
              </w:rPr>
            </w:pPr>
            <w:r w:rsidRPr="00F12481">
              <w:rPr>
                <w:rFonts w:ascii="Times New Roman" w:eastAsia="Calibri" w:hAnsi="Times New Roman" w:cs="Times New Roman"/>
                <w:color w:val="000000"/>
                <w:sz w:val="24"/>
                <w:szCs w:val="24"/>
              </w:rPr>
              <w:t>https://s-atp.erciyes.edu.tr</w:t>
            </w:r>
          </w:p>
        </w:tc>
      </w:tr>
      <w:tr w:rsidR="00F12481" w:rsidRPr="00F12481" w:rsidTr="00600DFF">
        <w:trPr>
          <w:trHeight w:val="286"/>
        </w:trPr>
        <w:tc>
          <w:tcPr>
            <w:tcW w:w="1277"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themeColor="text1"/>
                <w:sz w:val="24"/>
                <w:szCs w:val="24"/>
                <w:shd w:val="clear" w:color="auto" w:fill="FFFFFF"/>
              </w:rPr>
            </w:pPr>
            <w:r w:rsidRPr="00F12481">
              <w:rPr>
                <w:rFonts w:ascii="Times New Roman" w:eastAsia="Calibri" w:hAnsi="Times New Roman" w:cs="Times New Roman"/>
                <w:color w:val="000000" w:themeColor="text1"/>
                <w:sz w:val="24"/>
                <w:szCs w:val="24"/>
                <w:shd w:val="clear" w:color="auto" w:fill="FFFFFF"/>
              </w:rPr>
              <w:t>2024/3-23 M</w:t>
            </w:r>
          </w:p>
        </w:tc>
        <w:tc>
          <w:tcPr>
            <w:tcW w:w="2409"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themeColor="text1"/>
                <w:sz w:val="24"/>
                <w:szCs w:val="24"/>
              </w:rPr>
            </w:pPr>
            <w:r w:rsidRPr="00F12481">
              <w:rPr>
                <w:rFonts w:ascii="Times New Roman" w:eastAsia="Calibri" w:hAnsi="Times New Roman" w:cs="Times New Roman"/>
                <w:color w:val="000000" w:themeColor="text1"/>
                <w:sz w:val="24"/>
                <w:szCs w:val="24"/>
              </w:rPr>
              <w:t>Maraş Biberinde Melatonin ve 2-Hidroksimelatonin (2-OHM)'in Nikel Stresine Tolerans Mekanizmaları Üzerine Etkilerinin Araştırılması</w:t>
            </w:r>
          </w:p>
        </w:tc>
        <w:tc>
          <w:tcPr>
            <w:tcW w:w="1560"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sz w:val="24"/>
                <w:szCs w:val="24"/>
              </w:rPr>
            </w:pPr>
            <w:r w:rsidRPr="00F12481">
              <w:rPr>
                <w:rFonts w:ascii="Times New Roman" w:eastAsia="Calibri" w:hAnsi="Times New Roman" w:cs="Times New Roman"/>
                <w:color w:val="000000"/>
                <w:sz w:val="24"/>
                <w:szCs w:val="24"/>
              </w:rPr>
              <w:t>Prof. Dr. Ahmet KORKMAZ-Arş. Gör. Abdullah HAVAN (Araştırmacı)</w:t>
            </w:r>
          </w:p>
        </w:tc>
        <w:tc>
          <w:tcPr>
            <w:tcW w:w="1559"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sz w:val="24"/>
                <w:szCs w:val="24"/>
              </w:rPr>
            </w:pPr>
            <w:r w:rsidRPr="00F12481">
              <w:rPr>
                <w:rFonts w:ascii="Times New Roman" w:eastAsia="Calibri" w:hAnsi="Times New Roman" w:cs="Times New Roman"/>
                <w:color w:val="000000"/>
                <w:sz w:val="24"/>
                <w:szCs w:val="24"/>
              </w:rPr>
              <w:t>143.000 TL</w:t>
            </w:r>
          </w:p>
        </w:tc>
        <w:tc>
          <w:tcPr>
            <w:tcW w:w="1417"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sz w:val="24"/>
                <w:szCs w:val="24"/>
              </w:rPr>
            </w:pPr>
            <w:r w:rsidRPr="00F12481">
              <w:rPr>
                <w:rFonts w:ascii="Times New Roman" w:eastAsia="Calibri" w:hAnsi="Times New Roman" w:cs="Times New Roman"/>
                <w:color w:val="000000"/>
                <w:sz w:val="24"/>
                <w:szCs w:val="24"/>
              </w:rPr>
              <w:t>22.04.2024-21.04.2026</w:t>
            </w:r>
          </w:p>
        </w:tc>
        <w:tc>
          <w:tcPr>
            <w:tcW w:w="2268"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sz w:val="24"/>
                <w:szCs w:val="24"/>
              </w:rPr>
            </w:pPr>
            <w:r w:rsidRPr="00F12481">
              <w:rPr>
                <w:rFonts w:ascii="Times New Roman" w:eastAsia="Calibri" w:hAnsi="Times New Roman" w:cs="Times New Roman"/>
                <w:color w:val="000000"/>
                <w:sz w:val="24"/>
                <w:szCs w:val="24"/>
              </w:rPr>
              <w:t>https://bapotomasyon.ksu.edu.tr/?act=guest&amp;act2=projeler&amp;durum=devam</w:t>
            </w:r>
          </w:p>
        </w:tc>
      </w:tr>
      <w:tr w:rsidR="00F12481" w:rsidRPr="00F12481" w:rsidTr="00600DFF">
        <w:trPr>
          <w:trHeight w:val="286"/>
        </w:trPr>
        <w:tc>
          <w:tcPr>
            <w:tcW w:w="1277"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themeColor="text1"/>
                <w:sz w:val="24"/>
                <w:szCs w:val="24"/>
                <w:shd w:val="clear" w:color="auto" w:fill="FFFFFF"/>
              </w:rPr>
            </w:pPr>
            <w:r w:rsidRPr="00F12481">
              <w:rPr>
                <w:rFonts w:ascii="Times New Roman" w:eastAsia="Calibri" w:hAnsi="Times New Roman" w:cs="Times New Roman"/>
                <w:color w:val="000000" w:themeColor="text1"/>
                <w:sz w:val="24"/>
                <w:szCs w:val="24"/>
                <w:shd w:val="clear" w:color="auto" w:fill="FFFFFF"/>
              </w:rPr>
              <w:t>2024/4-11 M</w:t>
            </w:r>
          </w:p>
        </w:tc>
        <w:tc>
          <w:tcPr>
            <w:tcW w:w="2409"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themeColor="text1"/>
                <w:sz w:val="24"/>
                <w:szCs w:val="24"/>
              </w:rPr>
            </w:pPr>
            <w:r w:rsidRPr="00F12481">
              <w:rPr>
                <w:rFonts w:ascii="Times New Roman" w:eastAsia="Calibri" w:hAnsi="Times New Roman" w:cs="Times New Roman"/>
                <w:color w:val="000000" w:themeColor="text1"/>
                <w:sz w:val="24"/>
                <w:szCs w:val="24"/>
              </w:rPr>
              <w:t xml:space="preserve">Dulkadiroğlu ilçesinde yetiştirilen üzüm çeşitlerinin SSR ve EST ve SSR Markerları kullanılarak moleküler karakterizasyonu </w:t>
            </w:r>
          </w:p>
        </w:tc>
        <w:tc>
          <w:tcPr>
            <w:tcW w:w="1560"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sz w:val="24"/>
                <w:szCs w:val="24"/>
              </w:rPr>
            </w:pPr>
            <w:r w:rsidRPr="00F12481">
              <w:rPr>
                <w:rFonts w:ascii="Times New Roman" w:eastAsia="Calibri" w:hAnsi="Times New Roman" w:cs="Times New Roman"/>
                <w:color w:val="000000"/>
                <w:sz w:val="24"/>
                <w:szCs w:val="24"/>
              </w:rPr>
              <w:t>Dr. Öğr. Üyesi Turhan YILMAZ</w:t>
            </w:r>
          </w:p>
        </w:tc>
        <w:tc>
          <w:tcPr>
            <w:tcW w:w="1559"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sz w:val="24"/>
                <w:szCs w:val="24"/>
              </w:rPr>
            </w:pPr>
            <w:r w:rsidRPr="00F12481">
              <w:rPr>
                <w:rFonts w:ascii="Times New Roman" w:eastAsia="Calibri" w:hAnsi="Times New Roman" w:cs="Times New Roman"/>
                <w:color w:val="000000"/>
                <w:sz w:val="24"/>
                <w:szCs w:val="24"/>
              </w:rPr>
              <w:t>121.361,91 TL</w:t>
            </w:r>
          </w:p>
        </w:tc>
        <w:tc>
          <w:tcPr>
            <w:tcW w:w="1417"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sz w:val="24"/>
                <w:szCs w:val="24"/>
              </w:rPr>
            </w:pPr>
            <w:r w:rsidRPr="00F12481">
              <w:rPr>
                <w:rFonts w:ascii="Times New Roman" w:eastAsia="Calibri" w:hAnsi="Times New Roman" w:cs="Times New Roman"/>
                <w:color w:val="000000"/>
                <w:sz w:val="24"/>
                <w:szCs w:val="24"/>
              </w:rPr>
              <w:t>08.07.2024-08.07.2026</w:t>
            </w:r>
          </w:p>
        </w:tc>
        <w:tc>
          <w:tcPr>
            <w:tcW w:w="2268" w:type="dxa"/>
            <w:tcBorders>
              <w:top w:val="single" w:sz="4" w:space="0" w:color="000000"/>
              <w:left w:val="single" w:sz="4" w:space="0" w:color="000000"/>
              <w:bottom w:val="single" w:sz="4" w:space="0" w:color="000000"/>
              <w:right w:val="single" w:sz="4" w:space="0" w:color="000000"/>
            </w:tcBorders>
          </w:tcPr>
          <w:p w:rsidR="00F12481" w:rsidRPr="00F12481" w:rsidRDefault="00F12481" w:rsidP="00F12481">
            <w:pPr>
              <w:rPr>
                <w:rFonts w:ascii="Times New Roman" w:eastAsia="Calibri" w:hAnsi="Times New Roman" w:cs="Times New Roman"/>
                <w:color w:val="000000"/>
                <w:sz w:val="24"/>
                <w:szCs w:val="24"/>
              </w:rPr>
            </w:pPr>
            <w:r w:rsidRPr="00F12481">
              <w:rPr>
                <w:rFonts w:ascii="Times New Roman" w:eastAsia="Calibri" w:hAnsi="Times New Roman" w:cs="Times New Roman"/>
                <w:color w:val="000000"/>
                <w:sz w:val="24"/>
                <w:szCs w:val="24"/>
                <w:lang w:eastAsia="en-US"/>
              </w:rPr>
              <w:object w:dxaOrig="1534" w:dyaOrig="994">
                <v:shape id="_x0000_i1027" type="#_x0000_t75" style="width:76.5pt;height:49.5pt" o:ole="">
                  <v:imagedata r:id="rId33" o:title=""/>
                </v:shape>
                <o:OLEObject Type="Embed" ProgID="Acrobat.Document.DC" ShapeID="_x0000_i1027" DrawAspect="Icon" ObjectID="_1831115775" r:id="rId34"/>
              </w:object>
            </w:r>
          </w:p>
        </w:tc>
      </w:tr>
    </w:tbl>
    <w:p w:rsidR="00F12481" w:rsidRPr="00F12481" w:rsidRDefault="00F12481" w:rsidP="00F12481">
      <w:pPr>
        <w:rPr>
          <w:rFonts w:ascii="Calibri" w:eastAsia="Calibri" w:hAnsi="Calibri" w:cs="Calibri"/>
          <w:color w:val="000000"/>
          <w:lang w:eastAsia="tr-TR"/>
        </w:rPr>
      </w:pPr>
      <w:r w:rsidRPr="00F12481">
        <w:rPr>
          <w:rFonts w:ascii="Calibri" w:eastAsia="Calibri" w:hAnsi="Calibri" w:cs="Calibri"/>
          <w:color w:val="000000"/>
          <w:lang w:eastAsia="tr-TR"/>
        </w:rPr>
        <w:br w:type="page"/>
      </w:r>
    </w:p>
    <w:p w:rsidR="00F12481" w:rsidRDefault="00F12481" w:rsidP="00F12481">
      <w:pPr>
        <w:tabs>
          <w:tab w:val="center" w:pos="1173"/>
          <w:tab w:val="center" w:pos="2306"/>
        </w:tabs>
        <w:spacing w:after="611" w:line="264" w:lineRule="auto"/>
        <w:rPr>
          <w:rFonts w:ascii="Times New Roman" w:eastAsia="Times New Roman" w:hAnsi="Times New Roman" w:cs="Times New Roman"/>
          <w:b/>
          <w:color w:val="000000"/>
          <w:sz w:val="24"/>
          <w:lang w:eastAsia="tr-TR"/>
        </w:rPr>
      </w:pPr>
      <w:r w:rsidRPr="00F12481">
        <w:rPr>
          <w:rFonts w:ascii="Times New Roman" w:eastAsia="Times New Roman" w:hAnsi="Times New Roman" w:cs="Times New Roman"/>
          <w:b/>
          <w:color w:val="000000"/>
          <w:sz w:val="24"/>
          <w:lang w:eastAsia="tr-TR"/>
        </w:rPr>
        <w:lastRenderedPageBreak/>
        <w:t>6.</w:t>
      </w:r>
      <w:r w:rsidRPr="00F12481">
        <w:rPr>
          <w:rFonts w:ascii="Times New Roman" w:eastAsia="Times New Roman" w:hAnsi="Times New Roman" w:cs="Times New Roman"/>
          <w:b/>
          <w:color w:val="000000"/>
          <w:sz w:val="24"/>
          <w:lang w:eastAsia="tr-TR"/>
        </w:rPr>
        <w:tab/>
        <w:t xml:space="preserve">Öğrenci sayıları: </w:t>
      </w:r>
    </w:p>
    <w:tbl>
      <w:tblPr>
        <w:tblStyle w:val="TableGrid1"/>
        <w:tblpPr w:leftFromText="141" w:rightFromText="141" w:vertAnchor="text" w:horzAnchor="margin" w:tblpY="236"/>
        <w:tblW w:w="0" w:type="auto"/>
        <w:tblInd w:w="0" w:type="dxa"/>
        <w:tblCellMar>
          <w:top w:w="58" w:type="dxa"/>
          <w:left w:w="108" w:type="dxa"/>
          <w:right w:w="43" w:type="dxa"/>
        </w:tblCellMar>
        <w:tblLook w:val="04A0" w:firstRow="1" w:lastRow="0" w:firstColumn="1" w:lastColumn="0" w:noHBand="0" w:noVBand="1"/>
      </w:tblPr>
      <w:tblGrid>
        <w:gridCol w:w="1729"/>
        <w:gridCol w:w="485"/>
        <w:gridCol w:w="514"/>
        <w:gridCol w:w="610"/>
        <w:gridCol w:w="475"/>
        <w:gridCol w:w="186"/>
        <w:gridCol w:w="487"/>
        <w:gridCol w:w="497"/>
        <w:gridCol w:w="634"/>
        <w:gridCol w:w="524"/>
      </w:tblGrid>
      <w:tr w:rsidR="00DA2303" w:rsidRPr="00F12481" w:rsidTr="00DA2303">
        <w:trPr>
          <w:trHeight w:val="427"/>
        </w:trPr>
        <w:tc>
          <w:tcPr>
            <w:tcW w:w="0" w:type="auto"/>
            <w:vMerge w:val="restart"/>
            <w:tcBorders>
              <w:top w:val="single" w:sz="4" w:space="0" w:color="auto"/>
              <w:left w:val="single" w:sz="4" w:space="0" w:color="000000"/>
              <w:bottom w:val="single" w:sz="4" w:space="0" w:color="000000"/>
              <w:right w:val="single" w:sz="4" w:space="0" w:color="auto"/>
            </w:tcBorders>
          </w:tcPr>
          <w:p w:rsidR="00DA2303" w:rsidRPr="00F12481" w:rsidRDefault="00DA2303" w:rsidP="00DA2303">
            <w:pPr>
              <w:rPr>
                <w:rFonts w:ascii="Calibri" w:eastAsia="Calibri" w:hAnsi="Calibri" w:cs="Calibri"/>
                <w:color w:val="000000"/>
              </w:rPr>
            </w:pPr>
          </w:p>
        </w:tc>
        <w:tc>
          <w:tcPr>
            <w:tcW w:w="0" w:type="auto"/>
            <w:gridSpan w:val="2"/>
            <w:tcBorders>
              <w:top w:val="single" w:sz="4" w:space="0" w:color="000000"/>
              <w:left w:val="single" w:sz="4" w:space="0" w:color="auto"/>
              <w:bottom w:val="single" w:sz="4" w:space="0" w:color="000000"/>
              <w:right w:val="single" w:sz="4" w:space="0" w:color="000000"/>
            </w:tcBorders>
          </w:tcPr>
          <w:p w:rsidR="00DA2303" w:rsidRPr="00DA2303" w:rsidRDefault="00DA2303" w:rsidP="00DA2303">
            <w:pPr>
              <w:ind w:right="65"/>
              <w:jc w:val="center"/>
              <w:rPr>
                <w:rFonts w:ascii="Calibri" w:eastAsia="Calibri" w:hAnsi="Calibri" w:cs="Calibri"/>
                <w:b/>
                <w:color w:val="000000"/>
              </w:rPr>
            </w:pPr>
            <w:r w:rsidRPr="00DA2303">
              <w:rPr>
                <w:rFonts w:ascii="Times New Roman" w:eastAsia="Times New Roman" w:hAnsi="Times New Roman" w:cs="Times New Roman"/>
                <w:b/>
                <w:color w:val="000000"/>
              </w:rPr>
              <w:t>I. SINIF</w:t>
            </w:r>
          </w:p>
        </w:tc>
        <w:tc>
          <w:tcPr>
            <w:tcW w:w="0" w:type="auto"/>
            <w:gridSpan w:val="2"/>
            <w:tcBorders>
              <w:top w:val="single" w:sz="4" w:space="0" w:color="000000"/>
              <w:left w:val="single" w:sz="4" w:space="0" w:color="000000"/>
              <w:bottom w:val="single" w:sz="4" w:space="0" w:color="000000"/>
              <w:right w:val="single" w:sz="4" w:space="0" w:color="000000"/>
            </w:tcBorders>
          </w:tcPr>
          <w:p w:rsidR="00DA2303" w:rsidRPr="00DA2303" w:rsidRDefault="00DA2303" w:rsidP="00DA2303">
            <w:pPr>
              <w:ind w:right="65"/>
              <w:jc w:val="center"/>
              <w:rPr>
                <w:rFonts w:ascii="Calibri" w:eastAsia="Calibri" w:hAnsi="Calibri" w:cs="Calibri"/>
                <w:b/>
                <w:color w:val="000000"/>
              </w:rPr>
            </w:pPr>
            <w:r w:rsidRPr="00DA2303">
              <w:rPr>
                <w:rFonts w:ascii="Times New Roman" w:eastAsia="Times New Roman" w:hAnsi="Times New Roman" w:cs="Times New Roman"/>
                <w:b/>
                <w:color w:val="000000"/>
              </w:rPr>
              <w:t>II. SINIF</w:t>
            </w:r>
          </w:p>
        </w:tc>
        <w:tc>
          <w:tcPr>
            <w:tcW w:w="0" w:type="auto"/>
            <w:gridSpan w:val="3"/>
            <w:tcBorders>
              <w:top w:val="single" w:sz="4" w:space="0" w:color="000000"/>
              <w:left w:val="single" w:sz="4" w:space="0" w:color="000000"/>
              <w:bottom w:val="single" w:sz="4" w:space="0" w:color="000000"/>
              <w:right w:val="single" w:sz="4" w:space="0" w:color="000000"/>
            </w:tcBorders>
          </w:tcPr>
          <w:p w:rsidR="00DA2303" w:rsidRPr="00DA2303" w:rsidRDefault="00DA2303" w:rsidP="00DA2303">
            <w:pPr>
              <w:ind w:right="65"/>
              <w:jc w:val="center"/>
              <w:rPr>
                <w:rFonts w:ascii="Calibri" w:eastAsia="Calibri" w:hAnsi="Calibri" w:cs="Calibri"/>
                <w:b/>
                <w:color w:val="000000"/>
              </w:rPr>
            </w:pPr>
            <w:r w:rsidRPr="00DA2303">
              <w:rPr>
                <w:rFonts w:ascii="Times New Roman" w:eastAsia="Times New Roman" w:hAnsi="Times New Roman" w:cs="Times New Roman"/>
                <w:b/>
                <w:color w:val="000000"/>
              </w:rPr>
              <w:t>III. SINIF</w:t>
            </w:r>
          </w:p>
        </w:tc>
        <w:tc>
          <w:tcPr>
            <w:tcW w:w="0" w:type="auto"/>
            <w:gridSpan w:val="2"/>
            <w:tcBorders>
              <w:top w:val="single" w:sz="4" w:space="0" w:color="000000"/>
              <w:left w:val="single" w:sz="4" w:space="0" w:color="000000"/>
              <w:bottom w:val="single" w:sz="4" w:space="0" w:color="000000"/>
              <w:right w:val="single" w:sz="4" w:space="0" w:color="000000"/>
            </w:tcBorders>
          </w:tcPr>
          <w:p w:rsidR="00DA2303" w:rsidRPr="00DA2303" w:rsidRDefault="00DA2303" w:rsidP="00DA2303">
            <w:pPr>
              <w:ind w:right="65"/>
              <w:jc w:val="center"/>
              <w:rPr>
                <w:rFonts w:ascii="Calibri" w:eastAsia="Calibri" w:hAnsi="Calibri" w:cs="Calibri"/>
                <w:b/>
                <w:color w:val="000000"/>
              </w:rPr>
            </w:pPr>
            <w:r w:rsidRPr="00DA2303">
              <w:rPr>
                <w:rFonts w:ascii="Times New Roman" w:eastAsia="Times New Roman" w:hAnsi="Times New Roman" w:cs="Times New Roman"/>
                <w:b/>
                <w:color w:val="000000"/>
              </w:rPr>
              <w:t>IV. SINIF</w:t>
            </w:r>
          </w:p>
        </w:tc>
      </w:tr>
      <w:tr w:rsidR="00DA2303" w:rsidRPr="00F12481" w:rsidTr="00DA2303">
        <w:trPr>
          <w:trHeight w:val="414"/>
        </w:trPr>
        <w:tc>
          <w:tcPr>
            <w:tcW w:w="0" w:type="auto"/>
            <w:vMerge/>
            <w:tcBorders>
              <w:top w:val="nil"/>
              <w:left w:val="single" w:sz="4" w:space="0" w:color="000000"/>
              <w:bottom w:val="single" w:sz="4" w:space="0" w:color="000000"/>
              <w:right w:val="single" w:sz="4" w:space="0" w:color="auto"/>
            </w:tcBorders>
          </w:tcPr>
          <w:p w:rsidR="00DA2303" w:rsidRPr="00F12481" w:rsidRDefault="00DA2303" w:rsidP="00DA2303">
            <w:pPr>
              <w:rPr>
                <w:rFonts w:ascii="Calibri" w:eastAsia="Calibri" w:hAnsi="Calibri" w:cs="Calibri"/>
                <w:color w:val="000000"/>
              </w:rPr>
            </w:pPr>
          </w:p>
        </w:tc>
        <w:tc>
          <w:tcPr>
            <w:tcW w:w="0" w:type="auto"/>
            <w:tcBorders>
              <w:top w:val="single" w:sz="4" w:space="0" w:color="000000"/>
              <w:left w:val="single" w:sz="4" w:space="0" w:color="auto"/>
              <w:bottom w:val="single" w:sz="4" w:space="0" w:color="000000"/>
              <w:right w:val="single" w:sz="4" w:space="0" w:color="000000"/>
            </w:tcBorders>
          </w:tcPr>
          <w:p w:rsidR="00DA2303" w:rsidRPr="00F12481" w:rsidRDefault="00DA2303" w:rsidP="00DA2303">
            <w:pPr>
              <w:ind w:left="85"/>
              <w:rPr>
                <w:rFonts w:ascii="Calibri" w:eastAsia="Calibri" w:hAnsi="Calibri" w:cs="Calibri"/>
                <w:color w:val="000000"/>
              </w:rPr>
            </w:pPr>
            <w:r w:rsidRPr="00F12481">
              <w:rPr>
                <w:rFonts w:ascii="Times New Roman" w:eastAsia="Times New Roman" w:hAnsi="Times New Roman" w:cs="Times New Roman"/>
                <w:color w:val="000000"/>
              </w:rPr>
              <w:t>K</w:t>
            </w:r>
          </w:p>
        </w:tc>
        <w:tc>
          <w:tcPr>
            <w:tcW w:w="0" w:type="auto"/>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ind w:left="133"/>
              <w:rPr>
                <w:rFonts w:ascii="Calibri" w:eastAsia="Calibri" w:hAnsi="Calibri" w:cs="Calibri"/>
                <w:color w:val="000000"/>
              </w:rPr>
            </w:pPr>
            <w:r w:rsidRPr="00F12481">
              <w:rPr>
                <w:rFonts w:ascii="Times New Roman" w:eastAsia="Times New Roman" w:hAnsi="Times New Roman" w:cs="Times New Roman"/>
                <w:color w:val="000000"/>
              </w:rPr>
              <w:t>E</w:t>
            </w:r>
          </w:p>
        </w:tc>
        <w:tc>
          <w:tcPr>
            <w:tcW w:w="0" w:type="auto"/>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ind w:left="171"/>
              <w:rPr>
                <w:rFonts w:ascii="Calibri" w:eastAsia="Calibri" w:hAnsi="Calibri" w:cs="Calibri"/>
                <w:color w:val="000000"/>
              </w:rPr>
            </w:pPr>
            <w:r w:rsidRPr="00F12481">
              <w:rPr>
                <w:rFonts w:ascii="Times New Roman" w:eastAsia="Times New Roman" w:hAnsi="Times New Roman" w:cs="Times New Roman"/>
                <w:color w:val="000000"/>
              </w:rPr>
              <w:t>K</w:t>
            </w:r>
          </w:p>
        </w:tc>
        <w:tc>
          <w:tcPr>
            <w:tcW w:w="0" w:type="auto"/>
            <w:tcBorders>
              <w:top w:val="single" w:sz="4" w:space="0" w:color="000000"/>
              <w:left w:val="single" w:sz="4" w:space="0" w:color="000000"/>
              <w:bottom w:val="single" w:sz="4" w:space="0" w:color="000000"/>
              <w:right w:val="nil"/>
            </w:tcBorders>
          </w:tcPr>
          <w:p w:rsidR="00DA2303" w:rsidRPr="00F12481" w:rsidRDefault="00DA2303" w:rsidP="00DA2303">
            <w:pPr>
              <w:jc w:val="right"/>
              <w:rPr>
                <w:rFonts w:ascii="Calibri" w:eastAsia="Calibri" w:hAnsi="Calibri" w:cs="Calibri"/>
                <w:color w:val="000000"/>
              </w:rPr>
            </w:pPr>
            <w:r w:rsidRPr="00F12481">
              <w:rPr>
                <w:rFonts w:ascii="Times New Roman" w:eastAsia="Times New Roman" w:hAnsi="Times New Roman" w:cs="Times New Roman"/>
                <w:color w:val="000000"/>
              </w:rPr>
              <w:t>E</w:t>
            </w:r>
          </w:p>
        </w:tc>
        <w:tc>
          <w:tcPr>
            <w:tcW w:w="0" w:type="auto"/>
            <w:tcBorders>
              <w:top w:val="single" w:sz="4" w:space="0" w:color="000000"/>
              <w:left w:val="nil"/>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ind w:left="101"/>
              <w:rPr>
                <w:rFonts w:ascii="Calibri" w:eastAsia="Calibri" w:hAnsi="Calibri" w:cs="Calibri"/>
                <w:color w:val="000000"/>
              </w:rPr>
            </w:pPr>
            <w:r w:rsidRPr="00F12481">
              <w:rPr>
                <w:rFonts w:ascii="Times New Roman" w:eastAsia="Times New Roman" w:hAnsi="Times New Roman" w:cs="Times New Roman"/>
                <w:color w:val="000000"/>
              </w:rPr>
              <w:t>K</w:t>
            </w:r>
          </w:p>
        </w:tc>
        <w:tc>
          <w:tcPr>
            <w:tcW w:w="0" w:type="auto"/>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ind w:left="134"/>
              <w:rPr>
                <w:rFonts w:ascii="Calibri" w:eastAsia="Calibri" w:hAnsi="Calibri" w:cs="Calibri"/>
                <w:color w:val="000000"/>
              </w:rPr>
            </w:pPr>
            <w:r w:rsidRPr="00F12481">
              <w:rPr>
                <w:rFonts w:ascii="Times New Roman" w:eastAsia="Times New Roman" w:hAnsi="Times New Roman" w:cs="Times New Roman"/>
                <w:color w:val="000000"/>
              </w:rPr>
              <w:t>E</w:t>
            </w:r>
          </w:p>
        </w:tc>
        <w:tc>
          <w:tcPr>
            <w:tcW w:w="0" w:type="auto"/>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ind w:left="144"/>
              <w:rPr>
                <w:rFonts w:ascii="Calibri" w:eastAsia="Calibri" w:hAnsi="Calibri" w:cs="Calibri"/>
                <w:color w:val="000000"/>
              </w:rPr>
            </w:pPr>
            <w:r w:rsidRPr="00F12481">
              <w:rPr>
                <w:rFonts w:ascii="Times New Roman" w:eastAsia="Times New Roman" w:hAnsi="Times New Roman" w:cs="Times New Roman"/>
                <w:color w:val="000000"/>
              </w:rPr>
              <w:t>K</w:t>
            </w:r>
          </w:p>
        </w:tc>
        <w:tc>
          <w:tcPr>
            <w:tcW w:w="0" w:type="auto"/>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ind w:right="65"/>
              <w:jc w:val="center"/>
              <w:rPr>
                <w:rFonts w:ascii="Calibri" w:eastAsia="Calibri" w:hAnsi="Calibri" w:cs="Calibri"/>
                <w:color w:val="000000"/>
              </w:rPr>
            </w:pPr>
            <w:r w:rsidRPr="00F12481">
              <w:rPr>
                <w:rFonts w:ascii="Times New Roman" w:eastAsia="Times New Roman" w:hAnsi="Times New Roman" w:cs="Times New Roman"/>
                <w:color w:val="000000"/>
              </w:rPr>
              <w:t>E</w:t>
            </w:r>
          </w:p>
        </w:tc>
      </w:tr>
      <w:tr w:rsidR="00DA2303" w:rsidRPr="00F12481" w:rsidTr="00DA2303">
        <w:trPr>
          <w:trHeight w:val="526"/>
        </w:trPr>
        <w:tc>
          <w:tcPr>
            <w:tcW w:w="0" w:type="auto"/>
            <w:tcBorders>
              <w:top w:val="single" w:sz="4" w:space="0" w:color="000000"/>
              <w:left w:val="single" w:sz="4" w:space="0" w:color="000000"/>
              <w:bottom w:val="single" w:sz="4" w:space="0" w:color="000000"/>
              <w:right w:val="single" w:sz="4" w:space="0" w:color="000000"/>
            </w:tcBorders>
            <w:vAlign w:val="bottom"/>
          </w:tcPr>
          <w:p w:rsidR="00DA2303" w:rsidRPr="00F12481" w:rsidRDefault="00DA2303" w:rsidP="00DA2303">
            <w:pPr>
              <w:rPr>
                <w:rFonts w:ascii="Calibri" w:eastAsia="Calibri" w:hAnsi="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Calibri" w:eastAsia="Calibri" w:hAnsi="Calibri" w:cs="Calibri"/>
                <w:color w:val="000000"/>
              </w:rPr>
              <w:t>13</w:t>
            </w:r>
          </w:p>
        </w:tc>
        <w:tc>
          <w:tcPr>
            <w:tcW w:w="0" w:type="auto"/>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Calibri" w:eastAsia="Calibri" w:hAnsi="Calibri" w:cs="Calibri"/>
                <w:color w:val="000000"/>
              </w:rPr>
              <w:t>12</w:t>
            </w:r>
          </w:p>
        </w:tc>
        <w:tc>
          <w:tcPr>
            <w:tcW w:w="0" w:type="auto"/>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Calibri" w:eastAsia="Calibri" w:hAnsi="Calibri" w:cs="Calibri"/>
                <w:color w:val="000000"/>
              </w:rPr>
              <w:t>10</w:t>
            </w:r>
          </w:p>
        </w:tc>
        <w:tc>
          <w:tcPr>
            <w:tcW w:w="0" w:type="auto"/>
            <w:tcBorders>
              <w:top w:val="single" w:sz="4" w:space="0" w:color="000000"/>
              <w:left w:val="single" w:sz="4" w:space="0" w:color="000000"/>
              <w:bottom w:val="single" w:sz="4" w:space="0" w:color="000000"/>
              <w:right w:val="nil"/>
            </w:tcBorders>
          </w:tcPr>
          <w:p w:rsidR="00DA2303" w:rsidRPr="00F12481" w:rsidRDefault="00DA2303" w:rsidP="00DA2303">
            <w:pPr>
              <w:rPr>
                <w:rFonts w:ascii="Calibri" w:eastAsia="Calibri" w:hAnsi="Calibri" w:cs="Calibri"/>
                <w:color w:val="000000"/>
              </w:rPr>
            </w:pPr>
            <w:r w:rsidRPr="00F12481">
              <w:rPr>
                <w:rFonts w:ascii="Calibri" w:eastAsia="Calibri" w:hAnsi="Calibri" w:cs="Calibri"/>
                <w:color w:val="000000"/>
              </w:rPr>
              <w:t>14</w:t>
            </w:r>
          </w:p>
        </w:tc>
        <w:tc>
          <w:tcPr>
            <w:tcW w:w="0" w:type="auto"/>
            <w:tcBorders>
              <w:top w:val="single" w:sz="4" w:space="0" w:color="000000"/>
              <w:left w:val="nil"/>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p>
        </w:tc>
        <w:tc>
          <w:tcPr>
            <w:tcW w:w="0" w:type="auto"/>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Calibri" w:eastAsia="Calibri" w:hAnsi="Calibri" w:cs="Calibri"/>
                <w:color w:val="000000"/>
              </w:rPr>
              <w:t>10</w:t>
            </w:r>
          </w:p>
        </w:tc>
        <w:tc>
          <w:tcPr>
            <w:tcW w:w="0" w:type="auto"/>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Calibri" w:eastAsia="Calibri" w:hAnsi="Calibri" w:cs="Calibri"/>
                <w:color w:val="000000"/>
              </w:rPr>
              <w:t>28</w:t>
            </w:r>
          </w:p>
        </w:tc>
        <w:tc>
          <w:tcPr>
            <w:tcW w:w="0" w:type="auto"/>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Calibri" w:eastAsia="Calibri" w:hAnsi="Calibri" w:cs="Calibri"/>
                <w:color w:val="000000"/>
              </w:rPr>
              <w:t>29</w:t>
            </w:r>
          </w:p>
        </w:tc>
        <w:tc>
          <w:tcPr>
            <w:tcW w:w="0" w:type="auto"/>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Calibri" w:eastAsia="Calibri" w:hAnsi="Calibri" w:cs="Calibri"/>
                <w:color w:val="000000"/>
              </w:rPr>
              <w:t>32</w:t>
            </w:r>
          </w:p>
        </w:tc>
      </w:tr>
      <w:tr w:rsidR="00DA2303" w:rsidRPr="00F12481" w:rsidTr="00DA2303">
        <w:trPr>
          <w:trHeight w:val="399"/>
        </w:trPr>
        <w:tc>
          <w:tcPr>
            <w:tcW w:w="0" w:type="auto"/>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Times New Roman" w:eastAsia="Times New Roman" w:hAnsi="Times New Roman" w:cs="Times New Roman"/>
                <w:b/>
                <w:color w:val="000000"/>
                <w:sz w:val="20"/>
              </w:rPr>
              <w:t>TOPLAM</w:t>
            </w:r>
          </w:p>
        </w:tc>
        <w:tc>
          <w:tcPr>
            <w:tcW w:w="0" w:type="auto"/>
            <w:gridSpan w:val="2"/>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jc w:val="center"/>
              <w:rPr>
                <w:rFonts w:ascii="Calibri" w:eastAsia="Calibri" w:hAnsi="Calibri" w:cs="Calibri"/>
                <w:color w:val="000000"/>
              </w:rPr>
            </w:pPr>
            <w:r w:rsidRPr="00F12481">
              <w:rPr>
                <w:rFonts w:ascii="Calibri" w:eastAsia="Calibri" w:hAnsi="Calibri" w:cs="Calibri"/>
                <w:color w:val="000000"/>
              </w:rPr>
              <w:t>25</w:t>
            </w:r>
          </w:p>
        </w:tc>
        <w:tc>
          <w:tcPr>
            <w:tcW w:w="0" w:type="auto"/>
            <w:gridSpan w:val="2"/>
            <w:tcBorders>
              <w:top w:val="single" w:sz="4" w:space="0" w:color="000000"/>
              <w:left w:val="single" w:sz="4" w:space="0" w:color="000000"/>
              <w:bottom w:val="single" w:sz="4" w:space="0" w:color="000000"/>
            </w:tcBorders>
          </w:tcPr>
          <w:p w:rsidR="00DA2303" w:rsidRPr="00F12481" w:rsidRDefault="00DA2303" w:rsidP="00DA2303">
            <w:pPr>
              <w:jc w:val="center"/>
              <w:rPr>
                <w:rFonts w:ascii="Calibri" w:eastAsia="Calibri" w:hAnsi="Calibri" w:cs="Calibri"/>
                <w:color w:val="000000"/>
              </w:rPr>
            </w:pPr>
            <w:r w:rsidRPr="00F12481">
              <w:rPr>
                <w:rFonts w:ascii="Calibri" w:eastAsia="Calibri" w:hAnsi="Calibri" w:cs="Calibri"/>
                <w:color w:val="000000"/>
              </w:rPr>
              <w:t>24</w:t>
            </w:r>
          </w:p>
        </w:tc>
        <w:tc>
          <w:tcPr>
            <w:tcW w:w="0" w:type="auto"/>
            <w:tcBorders>
              <w:top w:val="single" w:sz="4" w:space="0" w:color="000000"/>
              <w:left w:val="nil"/>
              <w:bottom w:val="single" w:sz="4" w:space="0" w:color="000000"/>
              <w:right w:val="single" w:sz="4" w:space="0" w:color="000000"/>
            </w:tcBorders>
          </w:tcPr>
          <w:p w:rsidR="00DA2303" w:rsidRPr="00F12481" w:rsidRDefault="00DA2303" w:rsidP="00DA2303">
            <w:pPr>
              <w:jc w:val="center"/>
              <w:rPr>
                <w:rFonts w:ascii="Calibri" w:eastAsia="Calibri" w:hAnsi="Calibri" w:cs="Calibri"/>
                <w:color w:val="000000"/>
              </w:rPr>
            </w:pPr>
          </w:p>
        </w:tc>
        <w:tc>
          <w:tcPr>
            <w:tcW w:w="0" w:type="auto"/>
            <w:gridSpan w:val="2"/>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jc w:val="center"/>
              <w:rPr>
                <w:rFonts w:ascii="Calibri" w:eastAsia="Calibri" w:hAnsi="Calibri" w:cs="Calibri"/>
                <w:color w:val="000000"/>
              </w:rPr>
            </w:pPr>
            <w:r w:rsidRPr="00F12481">
              <w:rPr>
                <w:rFonts w:ascii="Calibri" w:eastAsia="Calibri" w:hAnsi="Calibri" w:cs="Calibri"/>
                <w:color w:val="000000"/>
              </w:rPr>
              <w:t>38</w:t>
            </w:r>
          </w:p>
        </w:tc>
        <w:tc>
          <w:tcPr>
            <w:tcW w:w="0" w:type="auto"/>
            <w:gridSpan w:val="2"/>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jc w:val="center"/>
              <w:rPr>
                <w:rFonts w:ascii="Calibri" w:eastAsia="Calibri" w:hAnsi="Calibri" w:cs="Calibri"/>
                <w:color w:val="000000"/>
              </w:rPr>
            </w:pPr>
            <w:r w:rsidRPr="00F12481">
              <w:rPr>
                <w:rFonts w:ascii="Calibri" w:eastAsia="Calibri" w:hAnsi="Calibri" w:cs="Calibri"/>
                <w:color w:val="000000"/>
              </w:rPr>
              <w:t>61</w:t>
            </w:r>
          </w:p>
        </w:tc>
      </w:tr>
      <w:tr w:rsidR="00DA2303" w:rsidRPr="00F12481" w:rsidTr="00DA2303">
        <w:trPr>
          <w:trHeight w:val="592"/>
        </w:trPr>
        <w:tc>
          <w:tcPr>
            <w:tcW w:w="0" w:type="auto"/>
            <w:tcBorders>
              <w:top w:val="single" w:sz="4" w:space="0" w:color="000000"/>
              <w:left w:val="single" w:sz="4" w:space="0" w:color="000000"/>
              <w:bottom w:val="single" w:sz="4" w:space="0" w:color="000000"/>
              <w:right w:val="single" w:sz="4" w:space="0" w:color="000000"/>
            </w:tcBorders>
            <w:vAlign w:val="center"/>
          </w:tcPr>
          <w:p w:rsidR="00DA2303" w:rsidRPr="00F12481" w:rsidRDefault="00DA2303" w:rsidP="00DA2303">
            <w:pPr>
              <w:jc w:val="both"/>
              <w:rPr>
                <w:rFonts w:ascii="Calibri" w:eastAsia="Calibri" w:hAnsi="Calibri" w:cs="Calibri"/>
                <w:color w:val="000000"/>
              </w:rPr>
            </w:pPr>
            <w:r w:rsidRPr="00F12481">
              <w:rPr>
                <w:rFonts w:ascii="Times New Roman" w:eastAsia="Times New Roman" w:hAnsi="Times New Roman" w:cs="Times New Roman"/>
                <w:b/>
                <w:color w:val="000000"/>
                <w:sz w:val="20"/>
              </w:rPr>
              <w:t>GENELTOPLAM</w:t>
            </w:r>
          </w:p>
        </w:tc>
        <w:tc>
          <w:tcPr>
            <w:tcW w:w="0" w:type="auto"/>
            <w:gridSpan w:val="4"/>
            <w:tcBorders>
              <w:top w:val="single" w:sz="4" w:space="0" w:color="000000"/>
              <w:left w:val="single" w:sz="4" w:space="0" w:color="000000"/>
              <w:bottom w:val="single" w:sz="4" w:space="0" w:color="000000"/>
            </w:tcBorders>
          </w:tcPr>
          <w:p w:rsidR="00DA2303" w:rsidRPr="00F12481" w:rsidRDefault="00DA2303" w:rsidP="00DA2303">
            <w:pPr>
              <w:ind w:left="1061"/>
              <w:jc w:val="center"/>
              <w:rPr>
                <w:rFonts w:ascii="Calibri" w:eastAsia="Calibri" w:hAnsi="Calibri" w:cs="Calibri"/>
                <w:color w:val="000000"/>
              </w:rPr>
            </w:pPr>
            <w:r w:rsidRPr="00F12481">
              <w:rPr>
                <w:rFonts w:ascii="Calibri" w:eastAsia="Calibri" w:hAnsi="Calibri" w:cs="Calibri"/>
                <w:color w:val="000000"/>
              </w:rPr>
              <w:t>148</w:t>
            </w:r>
          </w:p>
        </w:tc>
        <w:tc>
          <w:tcPr>
            <w:tcW w:w="0" w:type="auto"/>
            <w:gridSpan w:val="5"/>
            <w:tcBorders>
              <w:top w:val="single" w:sz="4" w:space="0" w:color="000000"/>
              <w:left w:val="nil"/>
              <w:bottom w:val="single" w:sz="4" w:space="0" w:color="000000"/>
              <w:right w:val="single" w:sz="4" w:space="0" w:color="000000"/>
            </w:tcBorders>
          </w:tcPr>
          <w:p w:rsidR="00DA2303" w:rsidRPr="00F12481" w:rsidRDefault="00DA2303" w:rsidP="00DA2303">
            <w:pPr>
              <w:jc w:val="center"/>
              <w:rPr>
                <w:rFonts w:ascii="Calibri" w:eastAsia="Calibri" w:hAnsi="Calibri" w:cs="Calibri"/>
                <w:color w:val="000000"/>
              </w:rPr>
            </w:pPr>
          </w:p>
        </w:tc>
      </w:tr>
    </w:tbl>
    <w:p w:rsidR="00DA2303" w:rsidRDefault="00DA2303" w:rsidP="00F12481">
      <w:pPr>
        <w:tabs>
          <w:tab w:val="center" w:pos="1173"/>
          <w:tab w:val="center" w:pos="2306"/>
        </w:tabs>
        <w:spacing w:after="611" w:line="264" w:lineRule="auto"/>
        <w:rPr>
          <w:rFonts w:ascii="Times New Roman" w:eastAsia="Times New Roman" w:hAnsi="Times New Roman" w:cs="Times New Roman"/>
          <w:b/>
          <w:color w:val="000000"/>
          <w:sz w:val="24"/>
          <w:lang w:eastAsia="tr-TR"/>
        </w:rPr>
      </w:pPr>
    </w:p>
    <w:p w:rsidR="00DA2303" w:rsidRDefault="00DA2303" w:rsidP="00F12481">
      <w:pPr>
        <w:tabs>
          <w:tab w:val="center" w:pos="1173"/>
          <w:tab w:val="center" w:pos="2306"/>
        </w:tabs>
        <w:spacing w:after="611" w:line="264" w:lineRule="auto"/>
        <w:rPr>
          <w:rFonts w:ascii="Times New Roman" w:eastAsia="Times New Roman" w:hAnsi="Times New Roman" w:cs="Times New Roman"/>
          <w:b/>
          <w:color w:val="000000"/>
          <w:sz w:val="24"/>
          <w:lang w:eastAsia="tr-TR"/>
        </w:rPr>
      </w:pPr>
    </w:p>
    <w:p w:rsidR="00DA2303" w:rsidRDefault="00DA2303" w:rsidP="00F12481">
      <w:pPr>
        <w:tabs>
          <w:tab w:val="center" w:pos="1173"/>
          <w:tab w:val="center" w:pos="2306"/>
        </w:tabs>
        <w:spacing w:after="611" w:line="264" w:lineRule="auto"/>
        <w:rPr>
          <w:rFonts w:ascii="Times New Roman" w:eastAsia="Times New Roman" w:hAnsi="Times New Roman" w:cs="Times New Roman"/>
          <w:b/>
          <w:color w:val="000000"/>
          <w:sz w:val="24"/>
          <w:lang w:eastAsia="tr-TR"/>
        </w:rPr>
      </w:pPr>
    </w:p>
    <w:p w:rsidR="00DA2303" w:rsidRDefault="00DA2303" w:rsidP="00F12481">
      <w:pPr>
        <w:tabs>
          <w:tab w:val="center" w:pos="1173"/>
          <w:tab w:val="center" w:pos="2306"/>
        </w:tabs>
        <w:spacing w:after="611" w:line="264" w:lineRule="auto"/>
        <w:rPr>
          <w:rFonts w:ascii="Times New Roman" w:eastAsia="Times New Roman" w:hAnsi="Times New Roman" w:cs="Times New Roman"/>
          <w:b/>
          <w:color w:val="000000"/>
          <w:sz w:val="24"/>
          <w:lang w:eastAsia="tr-TR"/>
        </w:rPr>
      </w:pPr>
    </w:p>
    <w:tbl>
      <w:tblPr>
        <w:tblStyle w:val="TableGrid1"/>
        <w:tblpPr w:leftFromText="141" w:rightFromText="141" w:vertAnchor="text" w:horzAnchor="margin" w:tblpY="134"/>
        <w:tblW w:w="0" w:type="auto"/>
        <w:tblInd w:w="0" w:type="dxa"/>
        <w:tblCellMar>
          <w:top w:w="67" w:type="dxa"/>
          <w:left w:w="108" w:type="dxa"/>
          <w:right w:w="115" w:type="dxa"/>
        </w:tblCellMar>
        <w:tblLook w:val="04A0" w:firstRow="1" w:lastRow="0" w:firstColumn="1" w:lastColumn="0" w:noHBand="0" w:noVBand="1"/>
      </w:tblPr>
      <w:tblGrid>
        <w:gridCol w:w="1786"/>
        <w:gridCol w:w="996"/>
        <w:gridCol w:w="988"/>
        <w:gridCol w:w="1125"/>
        <w:gridCol w:w="1054"/>
        <w:gridCol w:w="1134"/>
        <w:gridCol w:w="1417"/>
      </w:tblGrid>
      <w:tr w:rsidR="00DA2303" w:rsidRPr="00F12481" w:rsidTr="00DA2303">
        <w:trPr>
          <w:trHeight w:val="562"/>
        </w:trPr>
        <w:tc>
          <w:tcPr>
            <w:tcW w:w="1786"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p>
        </w:tc>
        <w:tc>
          <w:tcPr>
            <w:tcW w:w="1984" w:type="dxa"/>
            <w:gridSpan w:val="2"/>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Times New Roman" w:eastAsia="Times New Roman" w:hAnsi="Times New Roman" w:cs="Times New Roman"/>
                <w:b/>
                <w:color w:val="000000"/>
                <w:sz w:val="24"/>
              </w:rPr>
              <w:t>T.C. Uyruklu</w:t>
            </w:r>
          </w:p>
        </w:tc>
        <w:tc>
          <w:tcPr>
            <w:tcW w:w="2179" w:type="dxa"/>
            <w:gridSpan w:val="2"/>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Times New Roman" w:eastAsia="Times New Roman" w:hAnsi="Times New Roman" w:cs="Times New Roman"/>
                <w:b/>
                <w:color w:val="000000"/>
                <w:sz w:val="24"/>
              </w:rPr>
              <w:t>Yabancı Uyruklu</w:t>
            </w:r>
            <w:r>
              <w:rPr>
                <w:rFonts w:ascii="Times New Roman" w:eastAsia="Times New Roman" w:hAnsi="Times New Roman" w:cs="Times New Roman"/>
                <w:b/>
                <w:color w:val="000000"/>
                <w:sz w:val="24"/>
              </w:rPr>
              <w:t xml:space="preserve">      </w:t>
            </w:r>
          </w:p>
        </w:tc>
        <w:tc>
          <w:tcPr>
            <w:tcW w:w="2551" w:type="dxa"/>
            <w:gridSpan w:val="2"/>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Times New Roman" w:eastAsia="Times New Roman" w:hAnsi="Times New Roman" w:cs="Times New Roman"/>
                <w:b/>
                <w:color w:val="000000"/>
                <w:sz w:val="24"/>
              </w:rPr>
              <w:t>Öğretim Üyesi başına düşen öğrenci sayısı</w:t>
            </w:r>
          </w:p>
        </w:tc>
      </w:tr>
      <w:tr w:rsidR="00DA2303" w:rsidRPr="00F12481" w:rsidTr="00DA2303">
        <w:trPr>
          <w:trHeight w:val="562"/>
        </w:trPr>
        <w:tc>
          <w:tcPr>
            <w:tcW w:w="1786"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p>
        </w:tc>
        <w:tc>
          <w:tcPr>
            <w:tcW w:w="996"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Times New Roman" w:eastAsia="Times New Roman" w:hAnsi="Times New Roman" w:cs="Times New Roman"/>
                <w:b/>
                <w:color w:val="000000"/>
                <w:sz w:val="24"/>
              </w:rPr>
              <w:t>Mevcut</w:t>
            </w:r>
          </w:p>
        </w:tc>
        <w:tc>
          <w:tcPr>
            <w:tcW w:w="988"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Times New Roman" w:eastAsia="Times New Roman" w:hAnsi="Times New Roman" w:cs="Times New Roman"/>
                <w:b/>
                <w:color w:val="000000"/>
                <w:sz w:val="24"/>
              </w:rPr>
              <w:t>Mezun</w:t>
            </w:r>
          </w:p>
        </w:tc>
        <w:tc>
          <w:tcPr>
            <w:tcW w:w="1125"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Times New Roman" w:eastAsia="Times New Roman" w:hAnsi="Times New Roman" w:cs="Times New Roman"/>
                <w:b/>
                <w:color w:val="000000"/>
                <w:sz w:val="24"/>
              </w:rPr>
              <w:t>Mevcut</w:t>
            </w:r>
          </w:p>
        </w:tc>
        <w:tc>
          <w:tcPr>
            <w:tcW w:w="1054"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Times New Roman" w:eastAsia="Times New Roman" w:hAnsi="Times New Roman" w:cs="Times New Roman"/>
                <w:b/>
                <w:color w:val="000000"/>
                <w:sz w:val="24"/>
              </w:rPr>
              <w:t>Mezun</w:t>
            </w:r>
          </w:p>
        </w:tc>
        <w:tc>
          <w:tcPr>
            <w:tcW w:w="1134"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Times New Roman" w:eastAsia="Times New Roman" w:hAnsi="Times New Roman" w:cs="Times New Roman"/>
                <w:b/>
                <w:color w:val="000000"/>
                <w:sz w:val="24"/>
              </w:rPr>
              <w:t xml:space="preserve">T.C. </w:t>
            </w:r>
          </w:p>
          <w:p w:rsidR="00DA2303" w:rsidRPr="00F12481" w:rsidRDefault="00DA2303" w:rsidP="00DA2303">
            <w:pPr>
              <w:rPr>
                <w:rFonts w:ascii="Calibri" w:eastAsia="Calibri" w:hAnsi="Calibri" w:cs="Calibri"/>
                <w:color w:val="000000"/>
              </w:rPr>
            </w:pPr>
            <w:r w:rsidRPr="00F12481">
              <w:rPr>
                <w:rFonts w:ascii="Times New Roman" w:eastAsia="Times New Roman" w:hAnsi="Times New Roman" w:cs="Times New Roman"/>
                <w:b/>
                <w:color w:val="000000"/>
                <w:sz w:val="24"/>
              </w:rPr>
              <w:t>uyruklu</w:t>
            </w:r>
          </w:p>
        </w:tc>
        <w:tc>
          <w:tcPr>
            <w:tcW w:w="1417"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Times New Roman" w:eastAsia="Times New Roman" w:hAnsi="Times New Roman" w:cs="Times New Roman"/>
                <w:b/>
                <w:color w:val="000000"/>
                <w:sz w:val="24"/>
              </w:rPr>
              <w:t>Yabancı uyruklu</w:t>
            </w:r>
          </w:p>
        </w:tc>
      </w:tr>
      <w:tr w:rsidR="00DA2303" w:rsidRPr="00F12481" w:rsidTr="00DA2303">
        <w:trPr>
          <w:trHeight w:val="286"/>
        </w:trPr>
        <w:tc>
          <w:tcPr>
            <w:tcW w:w="1786"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Times New Roman" w:eastAsia="Times New Roman" w:hAnsi="Times New Roman" w:cs="Times New Roman"/>
                <w:b/>
                <w:color w:val="000000"/>
                <w:sz w:val="24"/>
              </w:rPr>
              <w:t>Lisans</w:t>
            </w:r>
          </w:p>
        </w:tc>
        <w:tc>
          <w:tcPr>
            <w:tcW w:w="996"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Calibri" w:eastAsia="Calibri" w:hAnsi="Calibri" w:cs="Calibri"/>
                <w:color w:val="000000"/>
              </w:rPr>
              <w:t>100</w:t>
            </w:r>
          </w:p>
        </w:tc>
        <w:tc>
          <w:tcPr>
            <w:tcW w:w="988"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p>
        </w:tc>
        <w:tc>
          <w:tcPr>
            <w:tcW w:w="1125"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Calibri" w:eastAsia="Calibri" w:hAnsi="Calibri" w:cs="Calibri"/>
                <w:color w:val="000000"/>
              </w:rPr>
              <w:t>-</w:t>
            </w:r>
          </w:p>
        </w:tc>
        <w:tc>
          <w:tcPr>
            <w:tcW w:w="1054"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Calibri" w:eastAsia="Calibri" w:hAnsi="Calibri" w:cs="Calibri"/>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DA2303" w:rsidRPr="00F12481" w:rsidRDefault="00DA2303" w:rsidP="00DA2303">
            <w:pPr>
              <w:rPr>
                <w:rFonts w:ascii="Calibri" w:eastAsia="Calibri" w:hAnsi="Calibri" w:cs="Calibri"/>
                <w:color w:val="000000"/>
              </w:rPr>
            </w:pPr>
            <w:r w:rsidRPr="00F12481">
              <w:rPr>
                <w:rFonts w:ascii="Calibri" w:eastAsia="Calibri" w:hAnsi="Calibri" w:cs="Calibri"/>
                <w:color w:val="000000"/>
              </w:rPr>
              <w:t>11.11</w:t>
            </w:r>
          </w:p>
        </w:tc>
        <w:tc>
          <w:tcPr>
            <w:tcW w:w="1417"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Calibri" w:eastAsia="Calibri" w:hAnsi="Calibri" w:cs="Calibri"/>
                <w:color w:val="000000"/>
              </w:rPr>
              <w:t>-</w:t>
            </w:r>
          </w:p>
        </w:tc>
      </w:tr>
      <w:tr w:rsidR="00DA2303" w:rsidRPr="00F12481" w:rsidTr="00835D18">
        <w:trPr>
          <w:trHeight w:val="414"/>
        </w:trPr>
        <w:tc>
          <w:tcPr>
            <w:tcW w:w="1786"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Times New Roman" w:eastAsia="Times New Roman" w:hAnsi="Times New Roman" w:cs="Times New Roman"/>
                <w:b/>
                <w:color w:val="000000"/>
                <w:sz w:val="24"/>
              </w:rPr>
              <w:t>Yüksek Lisans</w:t>
            </w:r>
          </w:p>
        </w:tc>
        <w:tc>
          <w:tcPr>
            <w:tcW w:w="996"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Calibri" w:eastAsia="Calibri" w:hAnsi="Calibri" w:cs="Calibri"/>
                <w:color w:val="000000"/>
              </w:rPr>
              <w:t>33</w:t>
            </w:r>
          </w:p>
        </w:tc>
        <w:tc>
          <w:tcPr>
            <w:tcW w:w="988"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p>
        </w:tc>
        <w:tc>
          <w:tcPr>
            <w:tcW w:w="1125"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Calibri" w:eastAsia="Calibri" w:hAnsi="Calibri" w:cs="Calibri"/>
                <w:color w:val="000000"/>
              </w:rPr>
              <w:t>-</w:t>
            </w:r>
          </w:p>
        </w:tc>
        <w:tc>
          <w:tcPr>
            <w:tcW w:w="1054"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Calibri" w:eastAsia="Calibri" w:hAnsi="Calibri" w:cs="Calibri"/>
                <w:color w:val="000000"/>
              </w:rPr>
              <w:t>-</w:t>
            </w:r>
          </w:p>
        </w:tc>
        <w:tc>
          <w:tcPr>
            <w:tcW w:w="1134"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Calibri" w:eastAsia="Calibri" w:hAnsi="Calibri" w:cs="Calibri"/>
                <w:color w:val="000000"/>
              </w:rPr>
              <w:t>3.67</w:t>
            </w:r>
          </w:p>
        </w:tc>
        <w:tc>
          <w:tcPr>
            <w:tcW w:w="1417" w:type="dxa"/>
            <w:tcBorders>
              <w:top w:val="single" w:sz="4" w:space="0" w:color="000000"/>
              <w:left w:val="single" w:sz="4" w:space="0" w:color="000000"/>
              <w:bottom w:val="single" w:sz="4" w:space="0" w:color="000000"/>
              <w:right w:val="single" w:sz="4" w:space="0" w:color="000000"/>
            </w:tcBorders>
            <w:vAlign w:val="center"/>
          </w:tcPr>
          <w:p w:rsidR="00DA2303" w:rsidRPr="00F12481" w:rsidRDefault="00DA2303" w:rsidP="00DA2303">
            <w:pPr>
              <w:rPr>
                <w:rFonts w:ascii="Calibri" w:eastAsia="Calibri" w:hAnsi="Calibri" w:cs="Calibri"/>
                <w:color w:val="000000"/>
              </w:rPr>
            </w:pPr>
            <w:r w:rsidRPr="00F12481">
              <w:rPr>
                <w:rFonts w:ascii="Calibri" w:eastAsia="Calibri" w:hAnsi="Calibri" w:cs="Calibri"/>
                <w:color w:val="000000"/>
              </w:rPr>
              <w:t>-</w:t>
            </w:r>
          </w:p>
        </w:tc>
      </w:tr>
      <w:tr w:rsidR="00DA2303" w:rsidRPr="00F12481" w:rsidTr="00DA2303">
        <w:trPr>
          <w:trHeight w:val="286"/>
        </w:trPr>
        <w:tc>
          <w:tcPr>
            <w:tcW w:w="1786"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Times New Roman" w:eastAsia="Times New Roman" w:hAnsi="Times New Roman" w:cs="Times New Roman"/>
                <w:b/>
                <w:color w:val="000000"/>
                <w:sz w:val="24"/>
              </w:rPr>
              <w:t>Doktora</w:t>
            </w:r>
          </w:p>
        </w:tc>
        <w:tc>
          <w:tcPr>
            <w:tcW w:w="996"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Calibri" w:eastAsia="Calibri" w:hAnsi="Calibri" w:cs="Calibri"/>
                <w:color w:val="000000"/>
              </w:rPr>
              <w:t>10</w:t>
            </w:r>
          </w:p>
        </w:tc>
        <w:tc>
          <w:tcPr>
            <w:tcW w:w="988"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p>
        </w:tc>
        <w:tc>
          <w:tcPr>
            <w:tcW w:w="1125"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Calibri" w:eastAsia="Calibri" w:hAnsi="Calibri" w:cs="Calibri"/>
                <w:color w:val="000000"/>
              </w:rPr>
              <w:t>-</w:t>
            </w:r>
          </w:p>
        </w:tc>
        <w:tc>
          <w:tcPr>
            <w:tcW w:w="1054"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Calibri" w:eastAsia="Calibri" w:hAnsi="Calibri" w:cs="Calibri"/>
                <w:color w:val="000000"/>
              </w:rPr>
              <w:t>-</w:t>
            </w:r>
          </w:p>
        </w:tc>
        <w:tc>
          <w:tcPr>
            <w:tcW w:w="1134"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Calibri" w:eastAsia="Calibri" w:hAnsi="Calibri" w:cs="Calibri"/>
                <w:color w:val="000000"/>
              </w:rPr>
              <w:t>1.11</w:t>
            </w:r>
          </w:p>
        </w:tc>
        <w:tc>
          <w:tcPr>
            <w:tcW w:w="1417" w:type="dxa"/>
            <w:tcBorders>
              <w:top w:val="single" w:sz="4" w:space="0" w:color="000000"/>
              <w:left w:val="single" w:sz="4" w:space="0" w:color="000000"/>
              <w:bottom w:val="single" w:sz="4" w:space="0" w:color="000000"/>
              <w:right w:val="single" w:sz="4" w:space="0" w:color="000000"/>
            </w:tcBorders>
          </w:tcPr>
          <w:p w:rsidR="00DA2303" w:rsidRPr="00F12481" w:rsidRDefault="00DA2303" w:rsidP="00DA2303">
            <w:pPr>
              <w:rPr>
                <w:rFonts w:ascii="Calibri" w:eastAsia="Calibri" w:hAnsi="Calibri" w:cs="Calibri"/>
                <w:color w:val="000000"/>
              </w:rPr>
            </w:pPr>
            <w:r w:rsidRPr="00F12481">
              <w:rPr>
                <w:rFonts w:ascii="Calibri" w:eastAsia="Calibri" w:hAnsi="Calibri" w:cs="Calibri"/>
                <w:color w:val="000000"/>
              </w:rPr>
              <w:t>-</w:t>
            </w:r>
          </w:p>
        </w:tc>
      </w:tr>
    </w:tbl>
    <w:p w:rsidR="00DA2303" w:rsidRDefault="00DA2303" w:rsidP="00F12481">
      <w:pPr>
        <w:tabs>
          <w:tab w:val="center" w:pos="1173"/>
          <w:tab w:val="center" w:pos="2306"/>
        </w:tabs>
        <w:spacing w:after="611" w:line="264" w:lineRule="auto"/>
        <w:rPr>
          <w:rFonts w:ascii="Times New Roman" w:eastAsia="Times New Roman" w:hAnsi="Times New Roman" w:cs="Times New Roman"/>
          <w:b/>
          <w:color w:val="000000"/>
          <w:sz w:val="24"/>
          <w:lang w:eastAsia="tr-TR"/>
        </w:rPr>
      </w:pPr>
    </w:p>
    <w:p w:rsidR="00DA2303" w:rsidRDefault="00DA2303" w:rsidP="00F12481">
      <w:pPr>
        <w:tabs>
          <w:tab w:val="center" w:pos="1173"/>
          <w:tab w:val="center" w:pos="2306"/>
        </w:tabs>
        <w:spacing w:after="611" w:line="264" w:lineRule="auto"/>
        <w:rPr>
          <w:rFonts w:ascii="Times New Roman" w:eastAsia="Times New Roman" w:hAnsi="Times New Roman" w:cs="Times New Roman"/>
          <w:b/>
          <w:color w:val="000000"/>
          <w:sz w:val="24"/>
          <w:lang w:eastAsia="tr-TR"/>
        </w:rPr>
      </w:pPr>
    </w:p>
    <w:p w:rsidR="00DA2303" w:rsidRDefault="00DA2303" w:rsidP="00F12481">
      <w:pPr>
        <w:tabs>
          <w:tab w:val="center" w:pos="1173"/>
          <w:tab w:val="center" w:pos="2306"/>
        </w:tabs>
        <w:spacing w:after="611" w:line="264" w:lineRule="auto"/>
        <w:rPr>
          <w:rFonts w:ascii="Times New Roman" w:eastAsia="Times New Roman" w:hAnsi="Times New Roman" w:cs="Times New Roman"/>
          <w:b/>
          <w:color w:val="000000"/>
          <w:sz w:val="24"/>
          <w:lang w:eastAsia="tr-TR"/>
        </w:rPr>
      </w:pPr>
    </w:p>
    <w:p w:rsidR="00DA2303" w:rsidRDefault="00DA2303" w:rsidP="00F12481">
      <w:pPr>
        <w:tabs>
          <w:tab w:val="center" w:pos="1173"/>
          <w:tab w:val="center" w:pos="2306"/>
        </w:tabs>
        <w:spacing w:after="611" w:line="264" w:lineRule="auto"/>
        <w:rPr>
          <w:rFonts w:ascii="Times New Roman" w:eastAsia="Times New Roman" w:hAnsi="Times New Roman" w:cs="Times New Roman"/>
          <w:b/>
          <w:color w:val="000000"/>
          <w:sz w:val="24"/>
          <w:lang w:eastAsia="tr-TR"/>
        </w:rPr>
      </w:pPr>
    </w:p>
    <w:tbl>
      <w:tblPr>
        <w:tblStyle w:val="TableGrid1"/>
        <w:tblpPr w:leftFromText="141" w:rightFromText="141" w:vertAnchor="text" w:horzAnchor="margin" w:tblpY="256"/>
        <w:tblW w:w="7417" w:type="dxa"/>
        <w:tblInd w:w="0" w:type="dxa"/>
        <w:tblCellMar>
          <w:top w:w="67" w:type="dxa"/>
          <w:left w:w="108" w:type="dxa"/>
          <w:right w:w="108" w:type="dxa"/>
        </w:tblCellMar>
        <w:tblLook w:val="04A0" w:firstRow="1" w:lastRow="0" w:firstColumn="1" w:lastColumn="0" w:noHBand="0" w:noVBand="1"/>
      </w:tblPr>
      <w:tblGrid>
        <w:gridCol w:w="2262"/>
        <w:gridCol w:w="2648"/>
        <w:gridCol w:w="2507"/>
      </w:tblGrid>
      <w:tr w:rsidR="00DA2303" w:rsidRPr="00DA2303" w:rsidTr="00835D18">
        <w:trPr>
          <w:trHeight w:val="412"/>
        </w:trPr>
        <w:tc>
          <w:tcPr>
            <w:tcW w:w="0" w:type="auto"/>
            <w:tcBorders>
              <w:top w:val="single" w:sz="4" w:space="0" w:color="000000"/>
              <w:left w:val="single" w:sz="4" w:space="0" w:color="000000"/>
              <w:bottom w:val="single" w:sz="4" w:space="0" w:color="000000"/>
              <w:right w:val="single" w:sz="4" w:space="0" w:color="000000"/>
            </w:tcBorders>
          </w:tcPr>
          <w:p w:rsidR="00DA2303" w:rsidRPr="00DA2303" w:rsidRDefault="00DA2303" w:rsidP="00DA2303">
            <w:pPr>
              <w:tabs>
                <w:tab w:val="center" w:pos="1173"/>
                <w:tab w:val="center" w:pos="2306"/>
              </w:tabs>
              <w:spacing w:after="611" w:line="276" w:lineRule="auto"/>
              <w:rPr>
                <w:rFonts w:ascii="Times New Roman" w:eastAsia="Times New Roman" w:hAnsi="Times New Roman" w:cs="Times New Roman"/>
                <w:b/>
                <w:color w:val="000000"/>
                <w:sz w:val="24"/>
              </w:rPr>
            </w:pPr>
          </w:p>
        </w:tc>
        <w:tc>
          <w:tcPr>
            <w:tcW w:w="0" w:type="auto"/>
            <w:tcBorders>
              <w:top w:val="single" w:sz="4" w:space="0" w:color="000000"/>
              <w:left w:val="single" w:sz="4" w:space="0" w:color="000000"/>
              <w:bottom w:val="single" w:sz="4" w:space="0" w:color="000000"/>
              <w:right w:val="single" w:sz="4" w:space="0" w:color="000000"/>
            </w:tcBorders>
          </w:tcPr>
          <w:p w:rsidR="00DA2303" w:rsidRPr="00DA2303" w:rsidRDefault="00DA2303" w:rsidP="00DA2303">
            <w:pPr>
              <w:tabs>
                <w:tab w:val="center" w:pos="1173"/>
                <w:tab w:val="center" w:pos="2306"/>
              </w:tabs>
              <w:spacing w:after="611" w:line="276" w:lineRule="auto"/>
              <w:rPr>
                <w:rFonts w:ascii="Times New Roman" w:eastAsia="Times New Roman" w:hAnsi="Times New Roman" w:cs="Times New Roman"/>
                <w:b/>
                <w:color w:val="000000"/>
                <w:sz w:val="24"/>
              </w:rPr>
            </w:pPr>
            <w:r w:rsidRPr="00DA2303">
              <w:rPr>
                <w:rFonts w:ascii="Times New Roman" w:eastAsia="Times New Roman" w:hAnsi="Times New Roman" w:cs="Times New Roman"/>
                <w:b/>
                <w:color w:val="000000"/>
                <w:sz w:val="24"/>
              </w:rPr>
              <w:t>Ders Aşamasında</w:t>
            </w:r>
          </w:p>
        </w:tc>
        <w:tc>
          <w:tcPr>
            <w:tcW w:w="0" w:type="auto"/>
            <w:tcBorders>
              <w:top w:val="single" w:sz="4" w:space="0" w:color="auto"/>
              <w:left w:val="single" w:sz="4" w:space="0" w:color="000000"/>
              <w:bottom w:val="single" w:sz="4" w:space="0" w:color="000000"/>
              <w:right w:val="single" w:sz="4" w:space="0" w:color="000000"/>
            </w:tcBorders>
          </w:tcPr>
          <w:p w:rsidR="00DA2303" w:rsidRPr="00DA2303" w:rsidRDefault="00DA2303" w:rsidP="00DA2303">
            <w:pPr>
              <w:tabs>
                <w:tab w:val="center" w:pos="1173"/>
                <w:tab w:val="center" w:pos="2306"/>
              </w:tabs>
              <w:spacing w:after="611" w:line="276" w:lineRule="auto"/>
              <w:rPr>
                <w:rFonts w:ascii="Times New Roman" w:eastAsia="Times New Roman" w:hAnsi="Times New Roman" w:cs="Times New Roman"/>
                <w:b/>
                <w:color w:val="000000"/>
                <w:sz w:val="24"/>
              </w:rPr>
            </w:pPr>
            <w:r w:rsidRPr="00DA2303">
              <w:rPr>
                <w:rFonts w:ascii="Times New Roman" w:eastAsia="Times New Roman" w:hAnsi="Times New Roman" w:cs="Times New Roman"/>
                <w:b/>
                <w:color w:val="000000"/>
                <w:sz w:val="24"/>
              </w:rPr>
              <w:t>Tez Aşamasında</w:t>
            </w:r>
          </w:p>
        </w:tc>
      </w:tr>
      <w:tr w:rsidR="00DA2303" w:rsidRPr="00DA2303" w:rsidTr="00835D18">
        <w:trPr>
          <w:trHeight w:val="238"/>
        </w:trPr>
        <w:tc>
          <w:tcPr>
            <w:tcW w:w="0" w:type="auto"/>
            <w:tcBorders>
              <w:top w:val="single" w:sz="4" w:space="0" w:color="000000"/>
              <w:left w:val="single" w:sz="4" w:space="0" w:color="000000"/>
              <w:bottom w:val="single" w:sz="4" w:space="0" w:color="000000"/>
              <w:right w:val="single" w:sz="4" w:space="0" w:color="000000"/>
            </w:tcBorders>
          </w:tcPr>
          <w:p w:rsidR="00DA2303" w:rsidRPr="00DA2303" w:rsidRDefault="00DA2303" w:rsidP="00DA2303">
            <w:pPr>
              <w:tabs>
                <w:tab w:val="center" w:pos="1173"/>
                <w:tab w:val="center" w:pos="2306"/>
              </w:tabs>
              <w:spacing w:after="611" w:line="276" w:lineRule="auto"/>
              <w:rPr>
                <w:rFonts w:ascii="Times New Roman" w:eastAsia="Times New Roman" w:hAnsi="Times New Roman" w:cs="Times New Roman"/>
                <w:b/>
                <w:color w:val="000000"/>
                <w:sz w:val="24"/>
              </w:rPr>
            </w:pPr>
            <w:r w:rsidRPr="00DA2303">
              <w:rPr>
                <w:rFonts w:ascii="Times New Roman" w:eastAsia="Times New Roman" w:hAnsi="Times New Roman" w:cs="Times New Roman"/>
                <w:b/>
                <w:color w:val="000000"/>
                <w:sz w:val="24"/>
              </w:rPr>
              <w:t>Yüksek Lisans</w:t>
            </w:r>
          </w:p>
        </w:tc>
        <w:tc>
          <w:tcPr>
            <w:tcW w:w="0" w:type="auto"/>
            <w:tcBorders>
              <w:top w:val="single" w:sz="4" w:space="0" w:color="000000"/>
              <w:left w:val="single" w:sz="4" w:space="0" w:color="000000"/>
              <w:bottom w:val="single" w:sz="4" w:space="0" w:color="000000"/>
              <w:right w:val="single" w:sz="4" w:space="0" w:color="000000"/>
            </w:tcBorders>
          </w:tcPr>
          <w:p w:rsidR="00DA2303" w:rsidRPr="00DA2303" w:rsidRDefault="00DA2303" w:rsidP="00DA2303">
            <w:pPr>
              <w:tabs>
                <w:tab w:val="center" w:pos="1173"/>
                <w:tab w:val="center" w:pos="2306"/>
              </w:tabs>
              <w:spacing w:after="611" w:line="276" w:lineRule="auto"/>
              <w:jc w:val="center"/>
              <w:rPr>
                <w:rFonts w:ascii="Times New Roman" w:eastAsia="Times New Roman" w:hAnsi="Times New Roman" w:cs="Times New Roman"/>
                <w:b/>
                <w:color w:val="000000"/>
                <w:sz w:val="24"/>
              </w:rPr>
            </w:pPr>
            <w:r w:rsidRPr="00DA2303">
              <w:rPr>
                <w:rFonts w:ascii="Times New Roman" w:eastAsia="Times New Roman" w:hAnsi="Times New Roman" w:cs="Times New Roman"/>
                <w:b/>
                <w:color w:val="000000"/>
                <w:sz w:val="24"/>
              </w:rPr>
              <w:t>11</w:t>
            </w:r>
          </w:p>
        </w:tc>
        <w:tc>
          <w:tcPr>
            <w:tcW w:w="0" w:type="auto"/>
            <w:tcBorders>
              <w:top w:val="single" w:sz="4" w:space="0" w:color="000000"/>
              <w:left w:val="single" w:sz="4" w:space="0" w:color="000000"/>
              <w:bottom w:val="single" w:sz="4" w:space="0" w:color="000000"/>
              <w:right w:val="single" w:sz="4" w:space="0" w:color="000000"/>
            </w:tcBorders>
          </w:tcPr>
          <w:p w:rsidR="00DA2303" w:rsidRPr="00DA2303" w:rsidRDefault="00DA2303" w:rsidP="00DA2303">
            <w:pPr>
              <w:tabs>
                <w:tab w:val="center" w:pos="1173"/>
                <w:tab w:val="center" w:pos="2306"/>
              </w:tabs>
              <w:spacing w:after="611" w:line="276" w:lineRule="auto"/>
              <w:jc w:val="center"/>
              <w:rPr>
                <w:rFonts w:ascii="Times New Roman" w:eastAsia="Times New Roman" w:hAnsi="Times New Roman" w:cs="Times New Roman"/>
                <w:b/>
                <w:color w:val="000000"/>
                <w:sz w:val="24"/>
              </w:rPr>
            </w:pPr>
            <w:r w:rsidRPr="00DA2303">
              <w:rPr>
                <w:rFonts w:ascii="Times New Roman" w:eastAsia="Times New Roman" w:hAnsi="Times New Roman" w:cs="Times New Roman"/>
                <w:b/>
                <w:color w:val="000000"/>
                <w:sz w:val="24"/>
              </w:rPr>
              <w:t>22</w:t>
            </w:r>
          </w:p>
        </w:tc>
      </w:tr>
      <w:tr w:rsidR="00DA2303" w:rsidRPr="00DA2303" w:rsidTr="00835D18">
        <w:trPr>
          <w:trHeight w:val="292"/>
        </w:trPr>
        <w:tc>
          <w:tcPr>
            <w:tcW w:w="0" w:type="auto"/>
            <w:tcBorders>
              <w:top w:val="single" w:sz="4" w:space="0" w:color="000000"/>
              <w:left w:val="single" w:sz="4" w:space="0" w:color="000000"/>
              <w:bottom w:val="single" w:sz="4" w:space="0" w:color="000000"/>
              <w:right w:val="single" w:sz="4" w:space="0" w:color="000000"/>
            </w:tcBorders>
          </w:tcPr>
          <w:p w:rsidR="00DA2303" w:rsidRPr="00DA2303" w:rsidRDefault="00DA2303" w:rsidP="00DA2303">
            <w:pPr>
              <w:tabs>
                <w:tab w:val="center" w:pos="1173"/>
                <w:tab w:val="center" w:pos="2306"/>
              </w:tabs>
              <w:spacing w:after="611" w:line="276" w:lineRule="auto"/>
              <w:rPr>
                <w:rFonts w:ascii="Times New Roman" w:eastAsia="Times New Roman" w:hAnsi="Times New Roman" w:cs="Times New Roman"/>
                <w:b/>
                <w:color w:val="000000"/>
                <w:sz w:val="24"/>
              </w:rPr>
            </w:pPr>
            <w:r w:rsidRPr="00DA2303">
              <w:rPr>
                <w:rFonts w:ascii="Times New Roman" w:eastAsia="Times New Roman" w:hAnsi="Times New Roman" w:cs="Times New Roman"/>
                <w:b/>
                <w:color w:val="000000"/>
                <w:sz w:val="24"/>
              </w:rPr>
              <w:t>Doktora</w:t>
            </w:r>
          </w:p>
        </w:tc>
        <w:tc>
          <w:tcPr>
            <w:tcW w:w="0" w:type="auto"/>
            <w:tcBorders>
              <w:top w:val="single" w:sz="4" w:space="0" w:color="000000"/>
              <w:left w:val="single" w:sz="4" w:space="0" w:color="000000"/>
              <w:bottom w:val="single" w:sz="4" w:space="0" w:color="000000"/>
              <w:right w:val="single" w:sz="4" w:space="0" w:color="000000"/>
            </w:tcBorders>
          </w:tcPr>
          <w:p w:rsidR="00DA2303" w:rsidRPr="00DA2303" w:rsidRDefault="00DA2303" w:rsidP="00DA2303">
            <w:pPr>
              <w:tabs>
                <w:tab w:val="center" w:pos="1173"/>
                <w:tab w:val="center" w:pos="2306"/>
              </w:tabs>
              <w:spacing w:after="611" w:line="276" w:lineRule="auto"/>
              <w:jc w:val="center"/>
              <w:rPr>
                <w:rFonts w:ascii="Times New Roman" w:eastAsia="Times New Roman" w:hAnsi="Times New Roman" w:cs="Times New Roman"/>
                <w:b/>
                <w:color w:val="000000"/>
                <w:sz w:val="24"/>
              </w:rPr>
            </w:pPr>
            <w:r w:rsidRPr="00DA2303">
              <w:rPr>
                <w:rFonts w:ascii="Times New Roman" w:eastAsia="Times New Roman" w:hAnsi="Times New Roman" w:cs="Times New Roman"/>
                <w:b/>
                <w:color w:val="000000"/>
                <w:sz w:val="24"/>
              </w:rPr>
              <w:t>5</w:t>
            </w:r>
          </w:p>
        </w:tc>
        <w:tc>
          <w:tcPr>
            <w:tcW w:w="0" w:type="auto"/>
            <w:tcBorders>
              <w:top w:val="single" w:sz="4" w:space="0" w:color="000000"/>
              <w:left w:val="single" w:sz="4" w:space="0" w:color="000000"/>
              <w:bottom w:val="single" w:sz="4" w:space="0" w:color="000000"/>
              <w:right w:val="single" w:sz="4" w:space="0" w:color="000000"/>
            </w:tcBorders>
          </w:tcPr>
          <w:p w:rsidR="00DA2303" w:rsidRPr="00DA2303" w:rsidRDefault="00DA2303" w:rsidP="00DA2303">
            <w:pPr>
              <w:tabs>
                <w:tab w:val="center" w:pos="1173"/>
                <w:tab w:val="center" w:pos="2306"/>
              </w:tabs>
              <w:spacing w:after="611" w:line="276" w:lineRule="auto"/>
              <w:jc w:val="center"/>
              <w:rPr>
                <w:rFonts w:ascii="Times New Roman" w:eastAsia="Times New Roman" w:hAnsi="Times New Roman" w:cs="Times New Roman"/>
                <w:b/>
                <w:color w:val="000000"/>
                <w:sz w:val="24"/>
              </w:rPr>
            </w:pPr>
            <w:r w:rsidRPr="00DA2303">
              <w:rPr>
                <w:rFonts w:ascii="Times New Roman" w:eastAsia="Times New Roman" w:hAnsi="Times New Roman" w:cs="Times New Roman"/>
                <w:b/>
                <w:color w:val="000000"/>
                <w:sz w:val="24"/>
              </w:rPr>
              <w:t>5</w:t>
            </w:r>
          </w:p>
        </w:tc>
      </w:tr>
    </w:tbl>
    <w:p w:rsidR="00DA2303" w:rsidRDefault="00DA2303" w:rsidP="00F12481">
      <w:pPr>
        <w:tabs>
          <w:tab w:val="center" w:pos="1173"/>
          <w:tab w:val="center" w:pos="2306"/>
        </w:tabs>
        <w:spacing w:after="611" w:line="264" w:lineRule="auto"/>
        <w:rPr>
          <w:rFonts w:ascii="Times New Roman" w:eastAsia="Times New Roman" w:hAnsi="Times New Roman" w:cs="Times New Roman"/>
          <w:b/>
          <w:color w:val="000000"/>
          <w:sz w:val="24"/>
          <w:lang w:eastAsia="tr-TR"/>
        </w:rPr>
      </w:pPr>
    </w:p>
    <w:p w:rsidR="00DA2303" w:rsidRDefault="00DA2303" w:rsidP="00F12481">
      <w:pPr>
        <w:tabs>
          <w:tab w:val="center" w:pos="1173"/>
          <w:tab w:val="center" w:pos="2306"/>
        </w:tabs>
        <w:spacing w:after="611" w:line="264" w:lineRule="auto"/>
        <w:rPr>
          <w:rFonts w:ascii="Times New Roman" w:eastAsia="Times New Roman" w:hAnsi="Times New Roman" w:cs="Times New Roman"/>
          <w:b/>
          <w:color w:val="000000"/>
          <w:sz w:val="24"/>
          <w:lang w:eastAsia="tr-TR"/>
        </w:rPr>
      </w:pPr>
    </w:p>
    <w:p w:rsidR="00DA2303" w:rsidRDefault="00DA2303" w:rsidP="00F12481">
      <w:pPr>
        <w:tabs>
          <w:tab w:val="center" w:pos="1173"/>
          <w:tab w:val="center" w:pos="2306"/>
        </w:tabs>
        <w:spacing w:after="611" w:line="264" w:lineRule="auto"/>
        <w:rPr>
          <w:rFonts w:ascii="Times New Roman" w:eastAsia="Times New Roman" w:hAnsi="Times New Roman" w:cs="Times New Roman"/>
          <w:b/>
          <w:color w:val="000000"/>
          <w:sz w:val="24"/>
          <w:lang w:eastAsia="tr-TR"/>
        </w:rPr>
      </w:pPr>
    </w:p>
    <w:p w:rsidR="00DA2303" w:rsidRDefault="00DA2303" w:rsidP="00F12481">
      <w:pPr>
        <w:tabs>
          <w:tab w:val="center" w:pos="1173"/>
          <w:tab w:val="center" w:pos="2306"/>
        </w:tabs>
        <w:spacing w:after="611" w:line="264" w:lineRule="auto"/>
        <w:rPr>
          <w:rFonts w:ascii="Times New Roman" w:eastAsia="Times New Roman" w:hAnsi="Times New Roman" w:cs="Times New Roman"/>
          <w:b/>
          <w:color w:val="000000"/>
          <w:sz w:val="24"/>
          <w:lang w:eastAsia="tr-TR"/>
        </w:rPr>
      </w:pPr>
    </w:p>
    <w:p w:rsidR="00CB4CCE" w:rsidRDefault="00CB4CCE" w:rsidP="00F12481">
      <w:pPr>
        <w:jc w:val="both"/>
        <w:rPr>
          <w:rFonts w:ascii="Times New Roman" w:hAnsi="Times New Roman" w:cs="Times New Roman"/>
          <w:sz w:val="24"/>
          <w:szCs w:val="24"/>
        </w:rPr>
      </w:pPr>
    </w:p>
    <w:p w:rsidR="00CB4CCE" w:rsidRDefault="00CB4CCE" w:rsidP="00F12481">
      <w:pPr>
        <w:jc w:val="both"/>
        <w:rPr>
          <w:rFonts w:ascii="Times New Roman" w:hAnsi="Times New Roman" w:cs="Times New Roman"/>
          <w:sz w:val="24"/>
          <w:szCs w:val="24"/>
        </w:rPr>
      </w:pPr>
    </w:p>
    <w:p w:rsidR="002F2019" w:rsidRDefault="002F2019">
      <w:pPr>
        <w:rPr>
          <w:rFonts w:ascii="Times New Roman" w:hAnsi="Times New Roman" w:cs="Times New Roman"/>
          <w:sz w:val="24"/>
          <w:szCs w:val="24"/>
        </w:rPr>
      </w:pPr>
      <w:r>
        <w:rPr>
          <w:rFonts w:ascii="Times New Roman" w:hAnsi="Times New Roman" w:cs="Times New Roman"/>
          <w:sz w:val="24"/>
          <w:szCs w:val="24"/>
        </w:rPr>
        <w:br w:type="page"/>
      </w:r>
    </w:p>
    <w:p w:rsidR="00CB4CCE" w:rsidRPr="002F2019" w:rsidRDefault="002F2019" w:rsidP="00F12481">
      <w:pPr>
        <w:jc w:val="both"/>
        <w:rPr>
          <w:rFonts w:ascii="Times New Roman" w:hAnsi="Times New Roman" w:cs="Times New Roman"/>
          <w:b/>
          <w:sz w:val="24"/>
          <w:szCs w:val="24"/>
        </w:rPr>
      </w:pPr>
      <w:r w:rsidRPr="002F2019">
        <w:rPr>
          <w:rFonts w:ascii="Times New Roman" w:hAnsi="Times New Roman" w:cs="Times New Roman"/>
          <w:b/>
          <w:sz w:val="24"/>
          <w:szCs w:val="24"/>
        </w:rPr>
        <w:lastRenderedPageBreak/>
        <w:t>Bitki Koruma Bölümü</w:t>
      </w:r>
    </w:p>
    <w:p w:rsidR="002F2019" w:rsidRDefault="002F2019" w:rsidP="00F12481">
      <w:pPr>
        <w:jc w:val="both"/>
        <w:rPr>
          <w:rFonts w:ascii="Times New Roman" w:hAnsi="Times New Roman" w:cs="Times New Roman"/>
          <w:sz w:val="24"/>
          <w:szCs w:val="24"/>
        </w:rPr>
      </w:pPr>
    </w:p>
    <w:p w:rsidR="002F2019" w:rsidRPr="00FF3D65" w:rsidRDefault="002F2019" w:rsidP="002F2019">
      <w:pPr>
        <w:autoSpaceDE w:val="0"/>
        <w:autoSpaceDN w:val="0"/>
        <w:adjustRightInd w:val="0"/>
        <w:rPr>
          <w:rFonts w:ascii="Times New Roman" w:hAnsi="Times New Roman" w:cs="Times New Roman"/>
          <w:b/>
          <w:bCs/>
          <w:sz w:val="28"/>
          <w:szCs w:val="28"/>
        </w:rPr>
      </w:pPr>
      <w:r w:rsidRPr="00D014DC">
        <w:rPr>
          <w:rFonts w:ascii="Times New Roman" w:hAnsi="Times New Roman" w:cs="Times New Roman"/>
          <w:b/>
          <w:bCs/>
          <w:sz w:val="28"/>
          <w:szCs w:val="28"/>
        </w:rPr>
        <w:t>2. Araştırma Makaleleri</w:t>
      </w:r>
    </w:p>
    <w:p w:rsidR="002F2019" w:rsidRPr="00FF3D65" w:rsidRDefault="002F2019" w:rsidP="00600DFF">
      <w:pPr>
        <w:autoSpaceDE w:val="0"/>
        <w:autoSpaceDN w:val="0"/>
        <w:adjustRightInd w:val="0"/>
        <w:jc w:val="both"/>
        <w:rPr>
          <w:rFonts w:ascii="Times New Roman" w:hAnsi="Times New Roman" w:cs="Times New Roman"/>
          <w:b/>
          <w:bCs/>
          <w:sz w:val="24"/>
          <w:szCs w:val="24"/>
        </w:rPr>
      </w:pPr>
      <w:r w:rsidRPr="00FF3D65">
        <w:rPr>
          <w:rFonts w:ascii="Times New Roman" w:hAnsi="Times New Roman" w:cs="Times New Roman"/>
          <w:b/>
          <w:bCs/>
          <w:sz w:val="24"/>
          <w:szCs w:val="24"/>
        </w:rPr>
        <w:t xml:space="preserve">a. Uluslararası indeksli SSCI, SCI, SCI- Expanded ve AHCI, Scopus ve WOS-InCites kapsamındaki dergilerde (editöre mektup, özet veya kitap kritiği hariç) yayımlanmış makaleler </w:t>
      </w:r>
    </w:p>
    <w:p w:rsidR="002F2019" w:rsidRPr="00FF3D65" w:rsidRDefault="002F2019" w:rsidP="00600DFF">
      <w:pPr>
        <w:autoSpaceDE w:val="0"/>
        <w:autoSpaceDN w:val="0"/>
        <w:adjustRightInd w:val="0"/>
        <w:ind w:left="284" w:hanging="284"/>
        <w:jc w:val="both"/>
        <w:rPr>
          <w:rFonts w:ascii="Times New Roman" w:hAnsi="Times New Roman" w:cs="Times New Roman"/>
          <w:sz w:val="24"/>
          <w:szCs w:val="24"/>
        </w:rPr>
      </w:pPr>
      <w:r w:rsidRPr="00FF3D65">
        <w:rPr>
          <w:rFonts w:ascii="Times New Roman" w:hAnsi="Times New Roman" w:cs="Times New Roman"/>
          <w:b/>
          <w:bCs/>
          <w:sz w:val="24"/>
          <w:szCs w:val="24"/>
        </w:rPr>
        <w:t>Henteş S.¸ Işıkber A.A</w:t>
      </w:r>
      <w:r w:rsidRPr="00FF3D65">
        <w:rPr>
          <w:rFonts w:ascii="Times New Roman" w:hAnsi="Times New Roman" w:cs="Times New Roman"/>
          <w:sz w:val="24"/>
          <w:szCs w:val="24"/>
        </w:rPr>
        <w:t>. 2025. Comparison of the resistance of various food packaging materials to stored product insect pests. Journal of Stored Products Research, 114, 102781.(Q1)</w:t>
      </w:r>
    </w:p>
    <w:p w:rsidR="002F2019" w:rsidRPr="00FF3D65" w:rsidRDefault="002F2019" w:rsidP="00600DFF">
      <w:pPr>
        <w:autoSpaceDE w:val="0"/>
        <w:autoSpaceDN w:val="0"/>
        <w:adjustRightInd w:val="0"/>
        <w:ind w:left="284" w:hanging="284"/>
        <w:jc w:val="both"/>
        <w:rPr>
          <w:rFonts w:ascii="Times New Roman" w:hAnsi="Times New Roman" w:cs="Times New Roman"/>
          <w:sz w:val="24"/>
          <w:szCs w:val="24"/>
        </w:rPr>
      </w:pPr>
      <w:r w:rsidRPr="00FF3D65">
        <w:rPr>
          <w:rFonts w:ascii="Times New Roman" w:hAnsi="Times New Roman" w:cs="Times New Roman"/>
          <w:sz w:val="24"/>
          <w:szCs w:val="24"/>
        </w:rPr>
        <w:t xml:space="preserve"> </w:t>
      </w:r>
      <w:r w:rsidRPr="00FF3D65">
        <w:rPr>
          <w:rFonts w:ascii="Times New Roman" w:hAnsi="Times New Roman" w:cs="Times New Roman"/>
          <w:b/>
          <w:bCs/>
          <w:sz w:val="24"/>
          <w:szCs w:val="24"/>
        </w:rPr>
        <w:t xml:space="preserve">Tokgöz, S., </w:t>
      </w:r>
      <w:r w:rsidRPr="00FF3D65">
        <w:rPr>
          <w:rFonts w:ascii="Times New Roman" w:hAnsi="Times New Roman" w:cs="Times New Roman"/>
          <w:sz w:val="24"/>
          <w:szCs w:val="24"/>
        </w:rPr>
        <w:t>Ciftci, B., Soylu, İ., Kaplan, M., &amp; Mitra, A.</w:t>
      </w:r>
      <w:r w:rsidRPr="00FF3D65">
        <w:rPr>
          <w:rFonts w:ascii="Times New Roman" w:hAnsi="Times New Roman" w:cs="Times New Roman"/>
          <w:b/>
          <w:bCs/>
          <w:sz w:val="24"/>
          <w:szCs w:val="24"/>
        </w:rPr>
        <w:t xml:space="preserve"> </w:t>
      </w:r>
      <w:r w:rsidRPr="00FF3D65">
        <w:rPr>
          <w:rFonts w:ascii="Times New Roman" w:hAnsi="Times New Roman" w:cs="Times New Roman"/>
          <w:sz w:val="24"/>
          <w:szCs w:val="24"/>
        </w:rPr>
        <w:t>(2025). The impact of essential oil applications on kernel quality of wheat grains infected with fusarium head blight. Journal of Cereal Science, 121, 104101. (Q2)</w:t>
      </w:r>
    </w:p>
    <w:p w:rsidR="002F2019" w:rsidRPr="00FF3D65" w:rsidRDefault="002F2019" w:rsidP="00600DFF">
      <w:pPr>
        <w:autoSpaceDE w:val="0"/>
        <w:autoSpaceDN w:val="0"/>
        <w:adjustRightInd w:val="0"/>
        <w:ind w:left="284" w:hanging="284"/>
        <w:jc w:val="both"/>
        <w:rPr>
          <w:rFonts w:ascii="Times New Roman" w:hAnsi="Times New Roman" w:cs="Times New Roman"/>
          <w:sz w:val="24"/>
          <w:szCs w:val="24"/>
        </w:rPr>
      </w:pPr>
      <w:r w:rsidRPr="00FF3D65">
        <w:rPr>
          <w:rFonts w:ascii="Times New Roman" w:hAnsi="Times New Roman" w:cs="Times New Roman"/>
          <w:b/>
          <w:bCs/>
          <w:sz w:val="24"/>
          <w:szCs w:val="24"/>
        </w:rPr>
        <w:t>Balsak, S.C</w:t>
      </w:r>
      <w:r w:rsidRPr="00FF3D65">
        <w:rPr>
          <w:rFonts w:ascii="Times New Roman" w:hAnsi="Times New Roman" w:cs="Times New Roman"/>
          <w:sz w:val="24"/>
          <w:szCs w:val="24"/>
        </w:rPr>
        <w:t>. (2025). First molecular characterization of pepper chat fruit viroid infecting pepper crops in Turkey. Journal of Plant Diseases and Protection.  (Q2)</w:t>
      </w:r>
    </w:p>
    <w:p w:rsidR="002F2019" w:rsidRPr="00FF3D65" w:rsidRDefault="002F2019" w:rsidP="00600DFF">
      <w:pPr>
        <w:autoSpaceDE w:val="0"/>
        <w:autoSpaceDN w:val="0"/>
        <w:adjustRightInd w:val="0"/>
        <w:ind w:left="284" w:hanging="284"/>
        <w:jc w:val="both"/>
        <w:rPr>
          <w:rFonts w:ascii="Times New Roman" w:hAnsi="Times New Roman" w:cs="Times New Roman"/>
          <w:sz w:val="24"/>
          <w:szCs w:val="24"/>
        </w:rPr>
      </w:pPr>
      <w:r w:rsidRPr="00FF3D65">
        <w:rPr>
          <w:rFonts w:ascii="Times New Roman" w:hAnsi="Times New Roman" w:cs="Times New Roman"/>
          <w:sz w:val="24"/>
          <w:szCs w:val="24"/>
        </w:rPr>
        <w:t>Can, A., Abdul-Baasit, A. N., Belen, I. N., Capar, U., Sener, B.,</w:t>
      </w:r>
      <w:r w:rsidRPr="00FF3D65">
        <w:rPr>
          <w:rFonts w:ascii="Times New Roman" w:hAnsi="Times New Roman" w:cs="Times New Roman"/>
          <w:b/>
          <w:bCs/>
          <w:sz w:val="24"/>
          <w:szCs w:val="24"/>
        </w:rPr>
        <w:t xml:space="preserve"> Basaran, C. C., ... </w:t>
      </w:r>
      <w:r w:rsidRPr="00FF3D65">
        <w:rPr>
          <w:rFonts w:ascii="Times New Roman" w:hAnsi="Times New Roman" w:cs="Times New Roman"/>
          <w:sz w:val="24"/>
          <w:szCs w:val="24"/>
        </w:rPr>
        <w:t>&amp; Baysal</w:t>
      </w:r>
      <w:r w:rsidRPr="00FF3D65">
        <w:rPr>
          <w:rFonts w:ascii="Times New Roman" w:hAnsi="Times New Roman" w:cs="Times New Roman"/>
          <w:b/>
          <w:bCs/>
          <w:sz w:val="24"/>
          <w:szCs w:val="24"/>
        </w:rPr>
        <w:t>,</w:t>
      </w:r>
      <w:r w:rsidRPr="00FF3D65">
        <w:rPr>
          <w:rFonts w:ascii="Times New Roman" w:hAnsi="Times New Roman" w:cs="Times New Roman"/>
          <w:sz w:val="24"/>
          <w:szCs w:val="24"/>
        </w:rPr>
        <w:t xml:space="preserve"> O. (2025). The Specific Genetic Markers to Diagnose Xanthomonads Infecting Pepper and Tomato Plants. bioRxiv, 2025-01.-(Q2)</w:t>
      </w:r>
    </w:p>
    <w:p w:rsidR="002F2019" w:rsidRPr="00FF3D65" w:rsidRDefault="002F2019" w:rsidP="00600DFF">
      <w:pPr>
        <w:autoSpaceDE w:val="0"/>
        <w:autoSpaceDN w:val="0"/>
        <w:adjustRightInd w:val="0"/>
        <w:ind w:left="284" w:hanging="284"/>
        <w:jc w:val="both"/>
        <w:rPr>
          <w:rFonts w:ascii="Times New Roman" w:hAnsi="Times New Roman" w:cs="Times New Roman"/>
          <w:sz w:val="24"/>
          <w:szCs w:val="24"/>
        </w:rPr>
      </w:pPr>
      <w:r w:rsidRPr="00FF3D65">
        <w:rPr>
          <w:rFonts w:ascii="Times New Roman" w:hAnsi="Times New Roman" w:cs="Times New Roman"/>
          <w:sz w:val="24"/>
          <w:szCs w:val="24"/>
        </w:rPr>
        <w:t>CAN AHMET,Abdul-Baasit Abdul-Nas|r,Belen llayda Nur,ÇAPAR ÜMRAN,ŞEENER BURAK,</w:t>
      </w:r>
      <w:r>
        <w:rPr>
          <w:rFonts w:ascii="Times New Roman" w:hAnsi="Times New Roman" w:cs="Times New Roman"/>
          <w:sz w:val="24"/>
          <w:szCs w:val="24"/>
        </w:rPr>
        <w:t xml:space="preserve"> </w:t>
      </w:r>
      <w:r w:rsidRPr="00FF3D65">
        <w:rPr>
          <w:rFonts w:ascii="Times New Roman" w:hAnsi="Times New Roman" w:cs="Times New Roman"/>
          <w:b/>
          <w:bCs/>
          <w:sz w:val="24"/>
          <w:szCs w:val="24"/>
        </w:rPr>
        <w:t>CEYHAN BAŞARAN CEYDA</w:t>
      </w:r>
      <w:r w:rsidRPr="00FF3D65">
        <w:rPr>
          <w:rFonts w:ascii="Times New Roman" w:hAnsi="Times New Roman" w:cs="Times New Roman"/>
          <w:sz w:val="24"/>
          <w:szCs w:val="24"/>
        </w:rPr>
        <w:t>,</w:t>
      </w:r>
      <w:r>
        <w:rPr>
          <w:rFonts w:ascii="Times New Roman" w:hAnsi="Times New Roman" w:cs="Times New Roman"/>
          <w:sz w:val="24"/>
          <w:szCs w:val="24"/>
        </w:rPr>
        <w:t xml:space="preserve"> </w:t>
      </w:r>
      <w:r w:rsidRPr="00FF3D65">
        <w:rPr>
          <w:rFonts w:ascii="Times New Roman" w:hAnsi="Times New Roman" w:cs="Times New Roman"/>
          <w:sz w:val="24"/>
          <w:szCs w:val="24"/>
        </w:rPr>
        <w:t>SÜLÜ SERAP MELİKE,KÜSEK MUSTAFA,BAYSAL ÖMÜR, The Specific Genetic Markers to Diagnose Xanthomonads Infecting Pepper and Tomato Plants, Arabian Journal for Science and Engineering .-(Q2)</w:t>
      </w:r>
    </w:p>
    <w:p w:rsidR="002F2019" w:rsidRPr="00FF3D65" w:rsidRDefault="002F2019" w:rsidP="00600DFF">
      <w:pPr>
        <w:autoSpaceDE w:val="0"/>
        <w:autoSpaceDN w:val="0"/>
        <w:adjustRightInd w:val="0"/>
        <w:ind w:left="284" w:hanging="284"/>
        <w:jc w:val="both"/>
        <w:rPr>
          <w:rFonts w:ascii="Times New Roman" w:hAnsi="Times New Roman" w:cs="Times New Roman"/>
          <w:sz w:val="24"/>
          <w:szCs w:val="24"/>
        </w:rPr>
      </w:pPr>
      <w:r w:rsidRPr="00FF3D65">
        <w:rPr>
          <w:rFonts w:ascii="Times New Roman" w:hAnsi="Times New Roman" w:cs="Times New Roman"/>
          <w:sz w:val="24"/>
          <w:szCs w:val="24"/>
        </w:rPr>
        <w:t>ÇAPLIK DENİZ,</w:t>
      </w:r>
      <w:r w:rsidRPr="00FF3D65">
        <w:rPr>
          <w:rFonts w:ascii="Times New Roman" w:hAnsi="Times New Roman" w:cs="Times New Roman"/>
          <w:b/>
          <w:bCs/>
          <w:sz w:val="24"/>
          <w:szCs w:val="24"/>
        </w:rPr>
        <w:t>KÜSEK MUSTAFA</w:t>
      </w:r>
      <w:r w:rsidRPr="00FF3D65">
        <w:rPr>
          <w:rFonts w:ascii="Times New Roman" w:hAnsi="Times New Roman" w:cs="Times New Roman"/>
          <w:sz w:val="24"/>
          <w:szCs w:val="24"/>
        </w:rPr>
        <w:t>, Biocontrol Potential of Acinetobacter lactucae and Pseudarthrobacter polychromogenes in Managing Pepper Bacterial Spot Disease, Journal of Phytopathology (Q3)</w:t>
      </w:r>
    </w:p>
    <w:p w:rsidR="002F2019" w:rsidRPr="00FF3D65" w:rsidRDefault="002F2019" w:rsidP="00600DFF">
      <w:pPr>
        <w:autoSpaceDE w:val="0"/>
        <w:autoSpaceDN w:val="0"/>
        <w:adjustRightInd w:val="0"/>
        <w:ind w:left="284" w:hanging="284"/>
        <w:jc w:val="both"/>
        <w:rPr>
          <w:rFonts w:ascii="Times New Roman" w:hAnsi="Times New Roman" w:cs="Times New Roman"/>
          <w:sz w:val="24"/>
          <w:szCs w:val="24"/>
        </w:rPr>
      </w:pPr>
      <w:r w:rsidRPr="00FF3D65">
        <w:rPr>
          <w:rFonts w:ascii="Times New Roman" w:hAnsi="Times New Roman" w:cs="Times New Roman"/>
          <w:b/>
          <w:bCs/>
          <w:sz w:val="24"/>
          <w:szCs w:val="24"/>
        </w:rPr>
        <w:t>Barış, C., &amp; Er, M. K.</w:t>
      </w:r>
      <w:r w:rsidRPr="00FF3D65">
        <w:rPr>
          <w:rFonts w:ascii="Times New Roman" w:hAnsi="Times New Roman" w:cs="Times New Roman"/>
          <w:sz w:val="24"/>
          <w:szCs w:val="24"/>
        </w:rPr>
        <w:t xml:space="preserve"> Mortality effect of wettable powder formulations containing entomopathogenic fungal spores against some stored-product pests. Turkish Journal of Entomology, 49(2), 103-115. (Q3)</w:t>
      </w:r>
    </w:p>
    <w:p w:rsidR="002F2019" w:rsidRPr="00FF3D65" w:rsidRDefault="002F2019" w:rsidP="00600DFF">
      <w:pPr>
        <w:autoSpaceDE w:val="0"/>
        <w:autoSpaceDN w:val="0"/>
        <w:adjustRightInd w:val="0"/>
        <w:ind w:left="284" w:hanging="284"/>
        <w:jc w:val="both"/>
        <w:rPr>
          <w:rFonts w:ascii="Times New Roman" w:hAnsi="Times New Roman" w:cs="Times New Roman"/>
          <w:sz w:val="24"/>
          <w:szCs w:val="24"/>
        </w:rPr>
      </w:pPr>
      <w:r w:rsidRPr="00FF3D65">
        <w:rPr>
          <w:rFonts w:ascii="Times New Roman" w:hAnsi="Times New Roman" w:cs="Times New Roman"/>
          <w:sz w:val="24"/>
          <w:szCs w:val="24"/>
        </w:rPr>
        <w:t>Investigating the Allelopathic Potential of Turnip and Broccoli to Manage Field Dodder in Eggplant Cultivation by Ecological Means(Kemal almhemed, Tamer Üstüner) (Q3)</w:t>
      </w:r>
    </w:p>
    <w:p w:rsidR="002F2019" w:rsidRPr="00FF3D65" w:rsidRDefault="002F2019" w:rsidP="00600DFF">
      <w:pPr>
        <w:autoSpaceDE w:val="0"/>
        <w:autoSpaceDN w:val="0"/>
        <w:adjustRightInd w:val="0"/>
        <w:ind w:left="284" w:hanging="284"/>
        <w:jc w:val="both"/>
        <w:rPr>
          <w:rFonts w:ascii="Times New Roman" w:hAnsi="Times New Roman" w:cs="Times New Roman"/>
          <w:sz w:val="24"/>
          <w:szCs w:val="24"/>
        </w:rPr>
      </w:pPr>
      <w:r w:rsidRPr="00FF3D65">
        <w:rPr>
          <w:rFonts w:ascii="Times New Roman" w:hAnsi="Times New Roman" w:cs="Times New Roman"/>
          <w:sz w:val="24"/>
          <w:szCs w:val="24"/>
        </w:rPr>
        <w:t xml:space="preserve">Arugula and black radish are alternative control methods for field dodder when incorporated into the s to reduce the seed bank. (Kemal almhemed, </w:t>
      </w:r>
      <w:r w:rsidRPr="00FF3D65">
        <w:rPr>
          <w:rFonts w:ascii="Times New Roman" w:hAnsi="Times New Roman" w:cs="Times New Roman"/>
          <w:b/>
          <w:bCs/>
          <w:sz w:val="24"/>
          <w:szCs w:val="24"/>
        </w:rPr>
        <w:t>Tamer Üstüner</w:t>
      </w:r>
      <w:r w:rsidRPr="00FF3D65">
        <w:rPr>
          <w:rFonts w:ascii="Times New Roman" w:hAnsi="Times New Roman" w:cs="Times New Roman"/>
          <w:sz w:val="24"/>
          <w:szCs w:val="24"/>
        </w:rPr>
        <w:t>) (Q3)</w:t>
      </w:r>
    </w:p>
    <w:p w:rsidR="002F2019" w:rsidRPr="00FF3D65" w:rsidRDefault="002F2019" w:rsidP="00600DFF">
      <w:pPr>
        <w:autoSpaceDE w:val="0"/>
        <w:autoSpaceDN w:val="0"/>
        <w:adjustRightInd w:val="0"/>
        <w:ind w:left="284" w:hanging="284"/>
        <w:jc w:val="both"/>
        <w:rPr>
          <w:rFonts w:ascii="Times New Roman" w:hAnsi="Times New Roman" w:cs="Times New Roman"/>
          <w:sz w:val="24"/>
          <w:szCs w:val="24"/>
        </w:rPr>
      </w:pPr>
      <w:r w:rsidRPr="00FF3D65">
        <w:rPr>
          <w:rFonts w:ascii="Times New Roman" w:hAnsi="Times New Roman" w:cs="Times New Roman"/>
          <w:sz w:val="24"/>
          <w:szCs w:val="24"/>
        </w:rPr>
        <w:t xml:space="preserve">Yarba, M.M., </w:t>
      </w:r>
      <w:r w:rsidRPr="00FF3D65">
        <w:rPr>
          <w:rFonts w:ascii="Times New Roman" w:hAnsi="Times New Roman" w:cs="Times New Roman"/>
          <w:b/>
          <w:bCs/>
          <w:sz w:val="24"/>
          <w:szCs w:val="24"/>
        </w:rPr>
        <w:t>Çetintaş, R</w:t>
      </w:r>
      <w:r w:rsidRPr="00FF3D65">
        <w:rPr>
          <w:rFonts w:ascii="Times New Roman" w:hAnsi="Times New Roman" w:cs="Times New Roman"/>
          <w:sz w:val="24"/>
          <w:szCs w:val="24"/>
        </w:rPr>
        <w:t>. Corporate structure of the cultivation of gerbera (Gerbera jamesonii L.) and carnation (Dianthus caryophyllus L.) cultivation in the province of Antalya. Discov Life 55, 19 (2025). https://doi.org/10.1007/s11084-025-09698-1 (Q3)</w:t>
      </w:r>
    </w:p>
    <w:p w:rsidR="002F2019" w:rsidRPr="00FF3D65" w:rsidRDefault="002F2019" w:rsidP="00600DFF">
      <w:pPr>
        <w:autoSpaceDE w:val="0"/>
        <w:autoSpaceDN w:val="0"/>
        <w:adjustRightInd w:val="0"/>
        <w:ind w:left="284" w:hanging="284"/>
        <w:jc w:val="both"/>
        <w:rPr>
          <w:rFonts w:ascii="Times New Roman" w:hAnsi="Times New Roman" w:cs="Times New Roman"/>
          <w:sz w:val="24"/>
          <w:szCs w:val="24"/>
        </w:rPr>
      </w:pPr>
      <w:r w:rsidRPr="00FF3D65">
        <w:rPr>
          <w:rFonts w:ascii="Times New Roman" w:hAnsi="Times New Roman" w:cs="Times New Roman"/>
          <w:sz w:val="24"/>
          <w:szCs w:val="24"/>
        </w:rPr>
        <w:t xml:space="preserve">Bayram, </w:t>
      </w:r>
      <w:r w:rsidRPr="00FF3D65">
        <w:rPr>
          <w:rFonts w:ascii="Times New Roman" w:hAnsi="Times New Roman" w:cs="Times New Roman"/>
          <w:b/>
          <w:bCs/>
          <w:sz w:val="24"/>
          <w:szCs w:val="24"/>
        </w:rPr>
        <w:t>A., Işıkber A.A</w:t>
      </w:r>
      <w:r w:rsidRPr="00FF3D65">
        <w:rPr>
          <w:rFonts w:ascii="Times New Roman" w:hAnsi="Times New Roman" w:cs="Times New Roman"/>
          <w:sz w:val="24"/>
          <w:szCs w:val="24"/>
        </w:rPr>
        <w:t>. 2025. Repellency of local dıatomaceous earth on wheat agaınst some coleopteran stored- product pests. J. Anim. Plant Sci., 35 (6). (Q4)</w:t>
      </w:r>
    </w:p>
    <w:p w:rsidR="002F2019" w:rsidRPr="00D014DC" w:rsidRDefault="002F2019" w:rsidP="00600DFF">
      <w:pPr>
        <w:autoSpaceDE w:val="0"/>
        <w:autoSpaceDN w:val="0"/>
        <w:adjustRightInd w:val="0"/>
        <w:rPr>
          <w:rFonts w:ascii="Times New Roman" w:hAnsi="Times New Roman" w:cs="Times New Roman"/>
          <w:b/>
          <w:bCs/>
          <w:sz w:val="24"/>
          <w:szCs w:val="24"/>
        </w:rPr>
      </w:pPr>
    </w:p>
    <w:p w:rsidR="002F2019" w:rsidRDefault="002F2019" w:rsidP="002F2019">
      <w:pPr>
        <w:autoSpaceDE w:val="0"/>
        <w:autoSpaceDN w:val="0"/>
        <w:adjustRightInd w:val="0"/>
        <w:ind w:left="426"/>
        <w:rPr>
          <w:rFonts w:ascii="Times New Roman" w:hAnsi="Times New Roman" w:cs="Times New Roman"/>
          <w:b/>
          <w:bCs/>
          <w:sz w:val="24"/>
          <w:szCs w:val="24"/>
        </w:rPr>
      </w:pPr>
      <w:r w:rsidRPr="00D014DC">
        <w:rPr>
          <w:rFonts w:ascii="Times New Roman" w:hAnsi="Times New Roman" w:cs="Times New Roman"/>
          <w:b/>
          <w:bCs/>
          <w:sz w:val="24"/>
          <w:szCs w:val="24"/>
        </w:rPr>
        <w:lastRenderedPageBreak/>
        <w:t xml:space="preserve">b. Uluslararası alan endekslerinde taranan dergilerde </w:t>
      </w:r>
      <w:r>
        <w:rPr>
          <w:rFonts w:ascii="Times New Roman" w:hAnsi="Times New Roman" w:cs="Times New Roman"/>
          <w:b/>
          <w:bCs/>
          <w:sz w:val="24"/>
          <w:szCs w:val="24"/>
        </w:rPr>
        <w:t>(</w:t>
      </w:r>
      <w:r w:rsidRPr="00D014DC">
        <w:rPr>
          <w:rFonts w:ascii="Times New Roman" w:hAnsi="Times New Roman" w:cs="Times New Roman"/>
          <w:b/>
          <w:bCs/>
          <w:sz w:val="24"/>
          <w:szCs w:val="24"/>
        </w:rPr>
        <w:t>editöre mektup, özet veya kitap kritiği hariç</w:t>
      </w:r>
      <w:r>
        <w:rPr>
          <w:rFonts w:ascii="Times New Roman" w:hAnsi="Times New Roman" w:cs="Times New Roman"/>
          <w:b/>
          <w:bCs/>
          <w:sz w:val="24"/>
          <w:szCs w:val="24"/>
        </w:rPr>
        <w:t>)</w:t>
      </w:r>
      <w:r w:rsidRPr="00D014DC">
        <w:rPr>
          <w:rFonts w:ascii="Times New Roman" w:hAnsi="Times New Roman" w:cs="Times New Roman"/>
          <w:b/>
          <w:bCs/>
          <w:sz w:val="24"/>
          <w:szCs w:val="24"/>
        </w:rPr>
        <w:t xml:space="preserve"> yayımlanmış makaleler</w:t>
      </w:r>
    </w:p>
    <w:p w:rsidR="002F2019" w:rsidRPr="006D1C07" w:rsidRDefault="002F2019" w:rsidP="00600DFF">
      <w:pPr>
        <w:pStyle w:val="ListeParagraf"/>
        <w:spacing w:after="200" w:line="360" w:lineRule="auto"/>
        <w:ind w:left="284" w:hanging="284"/>
        <w:contextualSpacing/>
        <w:jc w:val="both"/>
        <w:rPr>
          <w:rFonts w:cstheme="minorHAnsi"/>
          <w:b/>
        </w:rPr>
      </w:pPr>
      <w:r w:rsidRPr="006D1C07">
        <w:rPr>
          <w:rFonts w:cstheme="minorHAnsi"/>
          <w:b/>
          <w:bCs/>
        </w:rPr>
        <w:t>Barış, C., &amp; Er, M. K. (2025</w:t>
      </w:r>
      <w:r w:rsidRPr="006D1C07">
        <w:rPr>
          <w:rFonts w:cstheme="minorHAnsi"/>
        </w:rPr>
        <w:t>). Bazı Depolanmış Ürün Zararlılarına Karşı Entomopatojen Fungus İçeren Toz Formülasyonların Etkisi. </w:t>
      </w:r>
      <w:r w:rsidRPr="006D1C07">
        <w:rPr>
          <w:rFonts w:cstheme="minorHAnsi"/>
          <w:i/>
          <w:iCs/>
        </w:rPr>
        <w:t>Adnan Menderes Üniversitesi Ziraat Fakültesi Dergisi</w:t>
      </w:r>
      <w:r w:rsidRPr="006D1C07">
        <w:rPr>
          <w:rFonts w:cstheme="minorHAnsi"/>
        </w:rPr>
        <w:t>, </w:t>
      </w:r>
      <w:r w:rsidRPr="006D1C07">
        <w:rPr>
          <w:rFonts w:cstheme="minorHAnsi"/>
          <w:i/>
          <w:iCs/>
        </w:rPr>
        <w:t>22</w:t>
      </w:r>
      <w:r w:rsidRPr="006D1C07">
        <w:rPr>
          <w:rFonts w:cstheme="minorHAnsi"/>
        </w:rPr>
        <w:t>(1), 59-70.</w:t>
      </w:r>
    </w:p>
    <w:p w:rsidR="002F2019" w:rsidRPr="006D1C07" w:rsidRDefault="002F2019" w:rsidP="00600DFF">
      <w:pPr>
        <w:pStyle w:val="ListeParagraf"/>
        <w:spacing w:after="200" w:line="360" w:lineRule="auto"/>
        <w:ind w:left="284" w:hanging="284"/>
        <w:contextualSpacing/>
        <w:jc w:val="both"/>
        <w:rPr>
          <w:rFonts w:cstheme="minorHAnsi"/>
          <w:b/>
        </w:rPr>
      </w:pPr>
      <w:r w:rsidRPr="006D1C07">
        <w:rPr>
          <w:rFonts w:cstheme="minorHAnsi"/>
        </w:rPr>
        <w:t xml:space="preserve">Şahan Y. B, </w:t>
      </w:r>
      <w:r w:rsidRPr="006D1C07">
        <w:rPr>
          <w:rFonts w:cstheme="minorHAnsi"/>
          <w:b/>
          <w:bCs/>
        </w:rPr>
        <w:t>Tunaz, H</w:t>
      </w:r>
      <w:r w:rsidRPr="006D1C07">
        <w:rPr>
          <w:rFonts w:cstheme="minorHAnsi"/>
        </w:rPr>
        <w:t>. (2025). Adult emergence course of Kermania pistaciella Amsel (Lepidoptera:Tineidae) in Culture Cages and Population Change on Pheromone Traps at Three Different Altitudes of Gaziantep. KSU J. Agric Nat 28 (2), 480-493. DOI: 10.18016/ksutarimdoga.vi.1532185.</w:t>
      </w:r>
    </w:p>
    <w:p w:rsidR="002F2019" w:rsidRPr="006D1C07" w:rsidRDefault="002F2019" w:rsidP="00600DFF">
      <w:pPr>
        <w:pStyle w:val="ListeParagraf"/>
        <w:spacing w:after="200" w:line="360" w:lineRule="auto"/>
        <w:ind w:left="284" w:hanging="284"/>
        <w:contextualSpacing/>
        <w:jc w:val="both"/>
        <w:rPr>
          <w:rFonts w:cstheme="minorHAnsi"/>
          <w:bCs/>
        </w:rPr>
      </w:pPr>
      <w:r w:rsidRPr="006D1C07">
        <w:rPr>
          <w:rFonts w:cstheme="minorHAnsi"/>
          <w:bCs/>
        </w:rPr>
        <w:t xml:space="preserve">Yiğit, T., </w:t>
      </w:r>
      <w:r w:rsidRPr="006D1C07">
        <w:rPr>
          <w:rFonts w:cstheme="minorHAnsi"/>
          <w:b/>
        </w:rPr>
        <w:t>Tunaz, H.</w:t>
      </w:r>
      <w:r w:rsidRPr="006D1C07">
        <w:rPr>
          <w:rFonts w:cstheme="minorHAnsi"/>
          <w:bCs/>
        </w:rPr>
        <w:t xml:space="preserve"> (2025). Some Morphological Characteristics of Contarinia pruniflorum Coutin &amp; Rambier (Diptera: Cecidomyiidae), Fruit science, 12(1), 7-10.</w:t>
      </w:r>
    </w:p>
    <w:p w:rsidR="002F2019" w:rsidRPr="006D1C07" w:rsidRDefault="002F2019" w:rsidP="00600DFF">
      <w:pPr>
        <w:pStyle w:val="ListeParagraf"/>
        <w:spacing w:after="200" w:line="360" w:lineRule="auto"/>
        <w:ind w:left="284" w:hanging="284"/>
        <w:contextualSpacing/>
        <w:jc w:val="both"/>
        <w:rPr>
          <w:rFonts w:cstheme="minorHAnsi"/>
          <w:bCs/>
        </w:rPr>
      </w:pPr>
      <w:r w:rsidRPr="006D1C07">
        <w:rPr>
          <w:rFonts w:cstheme="minorHAnsi"/>
          <w:bCs/>
        </w:rPr>
        <w:t xml:space="preserve">Y. B. &amp; </w:t>
      </w:r>
      <w:r w:rsidRPr="006D1C07">
        <w:rPr>
          <w:rFonts w:cstheme="minorHAnsi"/>
          <w:b/>
        </w:rPr>
        <w:t>Tunaz, H.</w:t>
      </w:r>
      <w:r w:rsidRPr="006D1C07">
        <w:rPr>
          <w:rFonts w:cstheme="minorHAnsi"/>
          <w:bCs/>
        </w:rPr>
        <w:t xml:space="preserve"> 2025. Some morphological and biological characteristics of Pistachio Twig Borer Moth Kermania pistaciella Amsel (Lepidoptera: Tineidae). Munis Entomology &amp; Zoology, 20 (supplement): 3945-3968</w:t>
      </w:r>
    </w:p>
    <w:p w:rsidR="002F2019" w:rsidRPr="006D1C07" w:rsidRDefault="002F2019" w:rsidP="00600DFF">
      <w:pPr>
        <w:pStyle w:val="ListeParagraf"/>
        <w:spacing w:after="200" w:line="360" w:lineRule="auto"/>
        <w:ind w:left="284" w:hanging="284"/>
        <w:contextualSpacing/>
        <w:jc w:val="both"/>
        <w:rPr>
          <w:rFonts w:cstheme="minorHAnsi"/>
          <w:bCs/>
        </w:rPr>
      </w:pPr>
      <w:r w:rsidRPr="006D1C07">
        <w:rPr>
          <w:rFonts w:cstheme="minorHAnsi"/>
        </w:rPr>
        <w:t xml:space="preserve">M. AÇIKGÖZ, I. H. DEMIR, </w:t>
      </w:r>
      <w:r w:rsidRPr="006D1C07">
        <w:rPr>
          <w:rFonts w:cstheme="minorHAnsi"/>
          <w:b/>
        </w:rPr>
        <w:t>M. M. ASLAN</w:t>
      </w:r>
      <w:r w:rsidRPr="006D1C07">
        <w:rPr>
          <w:rFonts w:cstheme="minorHAnsi"/>
        </w:rPr>
        <w:t xml:space="preserve"> &amp; J. HÁVA (2025). A New Pest on Pıstachio in Turkey </w:t>
      </w:r>
      <w:r w:rsidRPr="006D1C07">
        <w:rPr>
          <w:rFonts w:cstheme="minorHAnsi"/>
          <w:i/>
        </w:rPr>
        <w:t>Stenomera assyria</w:t>
      </w:r>
      <w:r w:rsidRPr="006D1C07">
        <w:rPr>
          <w:rFonts w:cstheme="minorHAnsi"/>
        </w:rPr>
        <w:t xml:space="preserve"> Lesne, 1895 (Coleoptera: Bostrichidae: Psoinae), Munis Entomology &amp;amp; Zoology, 20 (1), 1456- 1459.</w:t>
      </w:r>
    </w:p>
    <w:p w:rsidR="002F2019" w:rsidRPr="006D1C07" w:rsidRDefault="002F2019" w:rsidP="00600DFF">
      <w:pPr>
        <w:pStyle w:val="ListeParagraf"/>
        <w:spacing w:after="200" w:line="360" w:lineRule="auto"/>
        <w:ind w:left="284" w:hanging="284"/>
        <w:contextualSpacing/>
        <w:jc w:val="both"/>
        <w:rPr>
          <w:rFonts w:cstheme="minorHAnsi"/>
          <w:bCs/>
        </w:rPr>
      </w:pPr>
      <w:r w:rsidRPr="006D1C07">
        <w:rPr>
          <w:rFonts w:cstheme="minorHAnsi"/>
        </w:rPr>
        <w:t xml:space="preserve">P. Z. BIALOOKI &amp; </w:t>
      </w:r>
      <w:r w:rsidRPr="006D1C07">
        <w:rPr>
          <w:rFonts w:cstheme="minorHAnsi"/>
          <w:b/>
        </w:rPr>
        <w:t>M. M. ASLAN</w:t>
      </w:r>
      <w:r w:rsidRPr="006D1C07">
        <w:rPr>
          <w:rFonts w:cstheme="minorHAnsi"/>
        </w:rPr>
        <w:t xml:space="preserve"> (2005).  A new species of </w:t>
      </w:r>
      <w:r w:rsidRPr="006D1C07">
        <w:rPr>
          <w:rFonts w:cstheme="minorHAnsi"/>
          <w:i/>
        </w:rPr>
        <w:t>Argoptochus</w:t>
      </w:r>
      <w:r w:rsidRPr="006D1C07">
        <w:rPr>
          <w:rFonts w:cstheme="minorHAnsi"/>
        </w:rPr>
        <w:t xml:space="preserve"> Weise, 1883 (Coleoptera: Curculionidae: Entiminae: Phyllobiini) from Turkey, ANNALS OF THE UPPER SILESIAN MUSEUM</w:t>
      </w:r>
      <w:r w:rsidR="00F45352">
        <w:rPr>
          <w:rFonts w:cstheme="minorHAnsi"/>
        </w:rPr>
        <w:t xml:space="preserve"> I</w:t>
      </w:r>
      <w:r w:rsidRPr="006D1C07">
        <w:rPr>
          <w:rFonts w:cstheme="minorHAnsi"/>
        </w:rPr>
        <w:t>N BYTOMENTOMOLOGY,  34 (008), 1-10.</w:t>
      </w:r>
    </w:p>
    <w:p w:rsidR="002F2019" w:rsidRPr="006D1C07" w:rsidRDefault="002F2019" w:rsidP="00600DFF">
      <w:pPr>
        <w:pStyle w:val="ListeParagraf"/>
        <w:spacing w:after="200" w:line="360" w:lineRule="auto"/>
        <w:ind w:left="284" w:hanging="284"/>
        <w:contextualSpacing/>
        <w:jc w:val="both"/>
        <w:rPr>
          <w:rFonts w:cstheme="minorHAnsi"/>
          <w:bCs/>
        </w:rPr>
      </w:pPr>
      <w:r w:rsidRPr="006D1C07">
        <w:rPr>
          <w:rFonts w:cstheme="minorHAnsi"/>
        </w:rPr>
        <w:t xml:space="preserve">K. SABANCI, </w:t>
      </w:r>
      <w:r w:rsidRPr="006D1C07">
        <w:rPr>
          <w:rFonts w:cstheme="minorHAnsi"/>
          <w:b/>
        </w:rPr>
        <w:t>M. M. ASLAN</w:t>
      </w:r>
      <w:r w:rsidRPr="006D1C07">
        <w:rPr>
          <w:rFonts w:cstheme="minorHAnsi"/>
        </w:rPr>
        <w:t xml:space="preserve"> &amp; Z. S. GÖZÜBENLI. Detection of harmful Curculionoidea (Insecta Coleoptera) Species in Stone Fruit Trees of Kahramanmaraş, Adıyaman, Gaziantep provinces (Türkiye), Bitki Koruma Bülteni,  65 (1), 37-49.</w:t>
      </w:r>
    </w:p>
    <w:p w:rsidR="002F2019" w:rsidRPr="006D1C07" w:rsidRDefault="002F2019" w:rsidP="00600DFF">
      <w:pPr>
        <w:pStyle w:val="ListeParagraf"/>
        <w:spacing w:after="200" w:line="360" w:lineRule="auto"/>
        <w:ind w:left="284" w:hanging="284"/>
        <w:contextualSpacing/>
        <w:jc w:val="both"/>
        <w:rPr>
          <w:rFonts w:cstheme="minorHAnsi"/>
          <w:bCs/>
        </w:rPr>
      </w:pPr>
      <w:r w:rsidRPr="006D1C07">
        <w:rPr>
          <w:rFonts w:cstheme="minorHAnsi"/>
          <w:b/>
        </w:rPr>
        <w:t>M. M. ASLAN</w:t>
      </w:r>
      <w:r w:rsidRPr="006D1C07">
        <w:rPr>
          <w:rFonts w:cstheme="minorHAnsi"/>
        </w:rPr>
        <w:t>, A. KOZANOGLU &amp; I. H. ÖZDEMIR (2025</w:t>
      </w:r>
      <w:r w:rsidRPr="006D1C07">
        <w:rPr>
          <w:rFonts w:cstheme="minorHAnsi"/>
          <w:color w:val="72838C"/>
        </w:rPr>
        <w:t xml:space="preserve">). </w:t>
      </w:r>
      <w:r w:rsidRPr="006D1C07">
        <w:rPr>
          <w:rFonts w:cstheme="minorHAnsi"/>
        </w:rPr>
        <w:t>Kahramanmaraş İli Baharatlık Biber Alanlarındaki Thrips Türleri ve Popülasyon Yoğunluklarının Belirlenmesi, Anadolu Journal of Agricultural Sciences, 40 (1), 1-14.</w:t>
      </w:r>
    </w:p>
    <w:p w:rsidR="002F2019" w:rsidRPr="006D1C07" w:rsidRDefault="002F2019" w:rsidP="00600DFF">
      <w:pPr>
        <w:pStyle w:val="ListeParagraf"/>
        <w:spacing w:after="200" w:line="360" w:lineRule="auto"/>
        <w:ind w:left="284" w:hanging="284"/>
        <w:contextualSpacing/>
        <w:jc w:val="both"/>
        <w:rPr>
          <w:rFonts w:cstheme="minorHAnsi"/>
          <w:bCs/>
        </w:rPr>
      </w:pPr>
      <w:r w:rsidRPr="006D1C07">
        <w:rPr>
          <w:rFonts w:cstheme="minorHAnsi"/>
          <w:bCs/>
        </w:rPr>
        <w:t xml:space="preserve">P. Z. BIALOOKI &amp; M. </w:t>
      </w:r>
      <w:r w:rsidRPr="006D1C07">
        <w:rPr>
          <w:rFonts w:cstheme="minorHAnsi"/>
          <w:b/>
        </w:rPr>
        <w:t>M. ASLAN</w:t>
      </w:r>
      <w:r w:rsidRPr="006D1C07">
        <w:rPr>
          <w:rFonts w:cstheme="minorHAnsi"/>
          <w:bCs/>
        </w:rPr>
        <w:t xml:space="preserve"> (2005). On the systematic position of Otiorhynchus emrei Avgin &amp;amp; Colonnelli, 2011, ANNALS OF THE UPPER SILESIAN MUSEUM IN BYTOM ENTOMOLOGY, 34 (3), 1-5.</w:t>
      </w:r>
    </w:p>
    <w:p w:rsidR="002F2019" w:rsidRPr="006D1C07" w:rsidRDefault="002F2019" w:rsidP="00600DFF">
      <w:pPr>
        <w:pStyle w:val="ListeParagraf"/>
        <w:spacing w:after="200" w:line="360" w:lineRule="auto"/>
        <w:ind w:left="284" w:hanging="284"/>
        <w:contextualSpacing/>
        <w:jc w:val="both"/>
        <w:rPr>
          <w:rFonts w:cstheme="minorHAnsi"/>
          <w:bCs/>
        </w:rPr>
      </w:pPr>
      <w:r w:rsidRPr="006D1C07">
        <w:rPr>
          <w:rFonts w:cstheme="minorHAnsi"/>
        </w:rPr>
        <w:t xml:space="preserve">H. ÖZDIKMEN, M. AÇIKGÖZ &amp; </w:t>
      </w:r>
      <w:r w:rsidRPr="006D1C07">
        <w:rPr>
          <w:rFonts w:cstheme="minorHAnsi"/>
          <w:b/>
        </w:rPr>
        <w:t>M. M. ASLAN</w:t>
      </w:r>
      <w:r w:rsidRPr="006D1C07">
        <w:rPr>
          <w:rFonts w:cstheme="minorHAnsi"/>
        </w:rPr>
        <w:t xml:space="preserve"> (2025). </w:t>
      </w:r>
      <w:r w:rsidRPr="006D1C07">
        <w:rPr>
          <w:rFonts w:cstheme="minorHAnsi"/>
          <w:i/>
        </w:rPr>
        <w:t>Trichoferus pistacivorus</w:t>
      </w:r>
      <w:r w:rsidRPr="006D1C07">
        <w:rPr>
          <w:rFonts w:cstheme="minorHAnsi"/>
        </w:rPr>
        <w:t xml:space="preserve"> sp. nov. (Coleoptera: Cerambycidae : Cerambycinae) from Turkey, Munis Entomology &amp; Zoology, 20 (2), 2284-2289</w:t>
      </w:r>
    </w:p>
    <w:p w:rsidR="002F2019" w:rsidRPr="006D1C07" w:rsidRDefault="002F2019" w:rsidP="00600DFF">
      <w:pPr>
        <w:pStyle w:val="ListeParagraf"/>
        <w:spacing w:after="200" w:line="360" w:lineRule="auto"/>
        <w:ind w:left="284" w:hanging="284"/>
        <w:contextualSpacing/>
        <w:jc w:val="both"/>
        <w:rPr>
          <w:rFonts w:cstheme="minorHAnsi"/>
          <w:bCs/>
        </w:rPr>
      </w:pPr>
      <w:r w:rsidRPr="006D1C07">
        <w:rPr>
          <w:rFonts w:cstheme="minorHAnsi"/>
        </w:rPr>
        <w:lastRenderedPageBreak/>
        <w:t xml:space="preserve">B. P. SCHLITT, M. AÇIKGÖZ, A. OROSZ &amp; </w:t>
      </w:r>
      <w:r w:rsidRPr="006D1C07">
        <w:rPr>
          <w:rFonts w:cstheme="minorHAnsi"/>
          <w:b/>
        </w:rPr>
        <w:t>M. M. ASLAN</w:t>
      </w:r>
      <w:r w:rsidRPr="006D1C07">
        <w:rPr>
          <w:rFonts w:cstheme="minorHAnsi"/>
        </w:rPr>
        <w:t xml:space="preserve"> (2025). First record of </w:t>
      </w:r>
      <w:r w:rsidRPr="006D1C07">
        <w:rPr>
          <w:rFonts w:cstheme="minorHAnsi"/>
          <w:i/>
        </w:rPr>
        <w:t>Tettigometra</w:t>
      </w:r>
      <w:r w:rsidRPr="006D1C07">
        <w:rPr>
          <w:rFonts w:cstheme="minorHAnsi"/>
        </w:rPr>
        <w:t xml:space="preserve"> (</w:t>
      </w:r>
      <w:r w:rsidRPr="006D1C07">
        <w:rPr>
          <w:rFonts w:cstheme="minorHAnsi"/>
          <w:i/>
        </w:rPr>
        <w:t>Eurychila</w:t>
      </w:r>
      <w:r w:rsidRPr="006D1C07">
        <w:rPr>
          <w:rFonts w:cstheme="minorHAnsi"/>
        </w:rPr>
        <w:t xml:space="preserve">) </w:t>
      </w:r>
      <w:r w:rsidRPr="006D1C07">
        <w:rPr>
          <w:rFonts w:cstheme="minorHAnsi"/>
          <w:i/>
        </w:rPr>
        <w:t xml:space="preserve">pantherina </w:t>
      </w:r>
      <w:r w:rsidRPr="006D1C07">
        <w:rPr>
          <w:rFonts w:cstheme="minorHAnsi"/>
        </w:rPr>
        <w:t>Horváth, 1891 from Turkey, Folia Entomologica Hungarica, 86, 197-205.</w:t>
      </w:r>
    </w:p>
    <w:p w:rsidR="002F2019" w:rsidRPr="006D1C07" w:rsidRDefault="002F2019" w:rsidP="00600DFF">
      <w:pPr>
        <w:pStyle w:val="ListeParagraf"/>
        <w:spacing w:after="200" w:line="360" w:lineRule="auto"/>
        <w:ind w:left="284" w:hanging="284"/>
        <w:contextualSpacing/>
        <w:jc w:val="both"/>
        <w:rPr>
          <w:rFonts w:cstheme="minorHAnsi"/>
          <w:bCs/>
        </w:rPr>
      </w:pPr>
      <w:r w:rsidRPr="006D1C07">
        <w:rPr>
          <w:rFonts w:cstheme="minorHAnsi"/>
          <w:bCs/>
        </w:rPr>
        <w:t xml:space="preserve">Karakaş, U. S., Karakaş, A., Kepenekçi, İ., </w:t>
      </w:r>
      <w:r w:rsidRPr="006D1C07">
        <w:rPr>
          <w:rFonts w:cstheme="minorHAnsi"/>
          <w:b/>
        </w:rPr>
        <w:t>&amp; Çetintaş, R</w:t>
      </w:r>
      <w:r w:rsidRPr="006D1C07">
        <w:rPr>
          <w:rFonts w:cstheme="minorHAnsi"/>
          <w:bCs/>
        </w:rPr>
        <w:t>. (2025). Elazığ İli Elma (Pyrus malus L.) ve Ceviz (Juglans regia L.) Bahçelerinde Tylenchida (Nematoda) Takımına ait Bitki Paraziti Nematod Türlerinin Belirlenmesi. Kahramanmaraş Sütçü İmam Üniversitesi Tarım ve Doğa Dergisi, 28(5), 1259-1266.</w:t>
      </w:r>
    </w:p>
    <w:p w:rsidR="002F2019" w:rsidRPr="006D1C07" w:rsidRDefault="002F2019" w:rsidP="00600DFF">
      <w:pPr>
        <w:pStyle w:val="ListeParagraf"/>
        <w:spacing w:after="200" w:line="360" w:lineRule="auto"/>
        <w:ind w:left="284" w:hanging="284"/>
        <w:contextualSpacing/>
        <w:jc w:val="both"/>
        <w:rPr>
          <w:rFonts w:cstheme="minorHAnsi"/>
          <w:bCs/>
        </w:rPr>
      </w:pPr>
      <w:r w:rsidRPr="006D1C07">
        <w:rPr>
          <w:rFonts w:cstheme="minorHAnsi"/>
          <w:b/>
        </w:rPr>
        <w:t>Balsak, S. C. (2025).</w:t>
      </w:r>
      <w:r w:rsidRPr="006D1C07">
        <w:rPr>
          <w:rFonts w:cstheme="minorHAnsi"/>
        </w:rPr>
        <w:t xml:space="preserve"> Investigation of Virus and Viroid Diseases in Cucurbits. Yuzuncu Yil University Journal of Agricultural Sciences, 35(2): 369-380. https://doi.org/10.29133/yyutbd.1646487</w:t>
      </w:r>
    </w:p>
    <w:p w:rsidR="002F2019" w:rsidRPr="006D1C07" w:rsidRDefault="002F2019" w:rsidP="00600DFF">
      <w:pPr>
        <w:pStyle w:val="ListeParagraf"/>
        <w:spacing w:after="200" w:line="276" w:lineRule="auto"/>
        <w:ind w:left="284" w:hanging="284"/>
        <w:contextualSpacing/>
        <w:rPr>
          <w:rFonts w:cstheme="minorHAnsi"/>
        </w:rPr>
      </w:pPr>
      <w:r w:rsidRPr="006D1C07">
        <w:rPr>
          <w:rFonts w:cstheme="minorHAnsi"/>
          <w:b/>
        </w:rPr>
        <w:t>Balsak, S.C. (2025).</w:t>
      </w:r>
      <w:r w:rsidRPr="006D1C07">
        <w:rPr>
          <w:rFonts w:cstheme="minorHAnsi"/>
        </w:rPr>
        <w:t xml:space="preserve"> Investigation of Begomovirus Infections in Greenhouse Tomato Production Areas in the Eastern Mediterranean Region. Türk Tarım ve Doğa Bilimleri Dergisi 12 (2): 433–440, 2025.</w:t>
      </w:r>
    </w:p>
    <w:p w:rsidR="002F2019" w:rsidRPr="006D1C07" w:rsidRDefault="002F2019" w:rsidP="00600DFF">
      <w:pPr>
        <w:pStyle w:val="ListeParagraf"/>
        <w:spacing w:after="200" w:line="360" w:lineRule="auto"/>
        <w:ind w:left="284" w:hanging="284"/>
        <w:contextualSpacing/>
        <w:jc w:val="both"/>
        <w:rPr>
          <w:rFonts w:cstheme="minorHAnsi"/>
          <w:b/>
        </w:rPr>
      </w:pPr>
      <w:r w:rsidRPr="006D1C07">
        <w:rPr>
          <w:rFonts w:cstheme="minorHAnsi"/>
        </w:rPr>
        <w:t xml:space="preserve">Sazak, S., </w:t>
      </w:r>
      <w:r w:rsidRPr="006D1C07">
        <w:rPr>
          <w:rFonts w:cstheme="minorHAnsi"/>
          <w:b/>
        </w:rPr>
        <w:t>Balsak, S.C.,</w:t>
      </w:r>
      <w:r w:rsidRPr="006D1C07">
        <w:rPr>
          <w:rFonts w:cstheme="minorHAnsi"/>
        </w:rPr>
        <w:t xml:space="preserve"> Badem, H. </w:t>
      </w:r>
      <w:r w:rsidRPr="006D1C07">
        <w:rPr>
          <w:rFonts w:cstheme="minorHAnsi"/>
          <w:b/>
        </w:rPr>
        <w:t>(2025).</w:t>
      </w:r>
      <w:r w:rsidRPr="006D1C07">
        <w:rPr>
          <w:rFonts w:cstheme="minorHAnsi"/>
        </w:rPr>
        <w:t xml:space="preserve"> Transfer Öğrenme Temelli Bitki Yaprak Hastalıklarının Tespiti İçin Karşılaştırmalı Bir Çalışma. KSÜ Tarım ve Doğa Dergisi, 28 (1), 154-170.</w:t>
      </w:r>
    </w:p>
    <w:p w:rsidR="002F2019" w:rsidRPr="00600DFF" w:rsidRDefault="002F2019" w:rsidP="00600DFF">
      <w:pPr>
        <w:pStyle w:val="ListeParagraf"/>
        <w:spacing w:after="200" w:line="360" w:lineRule="auto"/>
        <w:ind w:left="284" w:hanging="284"/>
        <w:contextualSpacing/>
        <w:jc w:val="both"/>
        <w:rPr>
          <w:rFonts w:cstheme="minorHAnsi"/>
          <w:bCs/>
        </w:rPr>
      </w:pPr>
      <w:r>
        <w:t>ÇAPLIK DENİZ,YILMAZ FEYZULLAH,ÇİFTÇİ OSMAN</w:t>
      </w:r>
      <w:r w:rsidRPr="00B12ADC">
        <w:rPr>
          <w:b/>
          <w:bCs/>
        </w:rPr>
        <w:t>,KÜSEK MUSTAFA</w:t>
      </w:r>
      <w:r>
        <w:t xml:space="preserve">,GÜLDÜR MEHMET ERTUĞRUL,TÜRKÖLMEZ </w:t>
      </w:r>
      <w:r w:rsidRPr="00D5649C">
        <w:t>ŞAHİMERDAN,OZAN GÜLTEN NİSAN, First detection of ‘Candidatus Phytoplasma</w:t>
      </w:r>
      <w:r>
        <w:t xml:space="preserve"> trifolii’ in pistachio trees in Türkiye: A new and emerging threat, EPPO Bulletin</w:t>
      </w:r>
    </w:p>
    <w:p w:rsidR="00600DFF" w:rsidRDefault="00600DFF" w:rsidP="00600DFF">
      <w:pPr>
        <w:pStyle w:val="ListeParagraf"/>
        <w:spacing w:after="200" w:line="276" w:lineRule="auto"/>
        <w:ind w:left="720"/>
        <w:contextualSpacing/>
        <w:jc w:val="both"/>
        <w:rPr>
          <w:rFonts w:cstheme="minorHAnsi"/>
          <w:b/>
          <w:bCs/>
        </w:rPr>
      </w:pPr>
    </w:p>
    <w:p w:rsidR="002F2019" w:rsidRPr="00D014DC" w:rsidRDefault="002F2019" w:rsidP="002F2019">
      <w:pPr>
        <w:autoSpaceDE w:val="0"/>
        <w:autoSpaceDN w:val="0"/>
        <w:adjustRightInd w:val="0"/>
        <w:rPr>
          <w:rFonts w:ascii="Times New Roman" w:hAnsi="Times New Roman" w:cs="Times New Roman"/>
          <w:b/>
          <w:bCs/>
          <w:sz w:val="28"/>
          <w:szCs w:val="28"/>
        </w:rPr>
      </w:pPr>
      <w:r w:rsidRPr="00D014DC">
        <w:rPr>
          <w:rFonts w:ascii="Times New Roman" w:hAnsi="Times New Roman" w:cs="Times New Roman"/>
          <w:b/>
          <w:bCs/>
          <w:sz w:val="28"/>
          <w:szCs w:val="28"/>
        </w:rPr>
        <w:t xml:space="preserve">3. Kitap </w:t>
      </w:r>
    </w:p>
    <w:p w:rsidR="002F2019" w:rsidRDefault="002F2019" w:rsidP="002F2019">
      <w:pPr>
        <w:autoSpaceDE w:val="0"/>
        <w:autoSpaceDN w:val="0"/>
        <w:adjustRightInd w:val="0"/>
        <w:ind w:left="426"/>
        <w:rPr>
          <w:rFonts w:ascii="Times New Roman" w:hAnsi="Times New Roman" w:cs="Times New Roman"/>
          <w:b/>
          <w:bCs/>
          <w:sz w:val="24"/>
          <w:szCs w:val="24"/>
        </w:rPr>
      </w:pPr>
      <w:r w:rsidRPr="00D014DC">
        <w:rPr>
          <w:rFonts w:ascii="Times New Roman" w:hAnsi="Times New Roman" w:cs="Times New Roman"/>
          <w:b/>
          <w:bCs/>
          <w:sz w:val="24"/>
          <w:szCs w:val="24"/>
        </w:rPr>
        <w:t>c. Ulusal yayınevleri tarafından yayımlanmış kitap</w:t>
      </w:r>
    </w:p>
    <w:p w:rsidR="002F2019" w:rsidRPr="00FF3D65" w:rsidRDefault="002F2019" w:rsidP="00600DFF">
      <w:pPr>
        <w:autoSpaceDE w:val="0"/>
        <w:autoSpaceDN w:val="0"/>
        <w:adjustRightInd w:val="0"/>
        <w:ind w:left="284" w:hanging="284"/>
        <w:jc w:val="both"/>
        <w:rPr>
          <w:rFonts w:ascii="Times New Roman" w:hAnsi="Times New Roman" w:cs="Times New Roman"/>
          <w:sz w:val="24"/>
          <w:szCs w:val="24"/>
        </w:rPr>
      </w:pPr>
      <w:r w:rsidRPr="00FF3D65">
        <w:rPr>
          <w:rFonts w:ascii="Times New Roman" w:hAnsi="Times New Roman" w:cs="Times New Roman"/>
          <w:sz w:val="24"/>
          <w:szCs w:val="24"/>
        </w:rPr>
        <w:t>K. KILINÇ &amp; M. M. ASLAN (2025). Ankara İlinde Dış Mekan Süs Bitkilerinde Bulunan Yaprakbiti (Hemiptera: Aphididae) Türlerinin Belirlenmesi, Verimli Yarınlara Tarımda Bilim ve Uygulama (207 - 223), ISBN: 978-625-5897-62-6: Serüven Yayınevi, Kitapta Bölüm.</w:t>
      </w:r>
    </w:p>
    <w:p w:rsidR="002F2019" w:rsidRPr="00FF3D65" w:rsidRDefault="002F2019" w:rsidP="00600DFF">
      <w:pPr>
        <w:autoSpaceDE w:val="0"/>
        <w:autoSpaceDN w:val="0"/>
        <w:adjustRightInd w:val="0"/>
        <w:ind w:left="284" w:hanging="284"/>
        <w:jc w:val="both"/>
        <w:rPr>
          <w:rFonts w:ascii="Times New Roman" w:hAnsi="Times New Roman" w:cs="Times New Roman"/>
          <w:sz w:val="24"/>
          <w:szCs w:val="24"/>
        </w:rPr>
      </w:pPr>
      <w:r w:rsidRPr="00FF3D65">
        <w:rPr>
          <w:rFonts w:ascii="Times New Roman" w:hAnsi="Times New Roman" w:cs="Times New Roman"/>
          <w:sz w:val="24"/>
          <w:szCs w:val="24"/>
        </w:rPr>
        <w:t>M. M. ASLAN &amp; Y. EROGUL (2005). Determination of Bumblebee Species and Their Associated Flora in Kayseri Province, Integrated Approaches to Sustainable Agriculture (25-53), ISBN: 978-625-5749-27-7, Serüven Yayınevi, Kitapta Bölüm</w:t>
      </w:r>
    </w:p>
    <w:p w:rsidR="002F2019" w:rsidRPr="00FF3D65" w:rsidRDefault="002F2019" w:rsidP="00600DFF">
      <w:pPr>
        <w:autoSpaceDE w:val="0"/>
        <w:autoSpaceDN w:val="0"/>
        <w:adjustRightInd w:val="0"/>
        <w:ind w:left="284" w:hanging="284"/>
        <w:jc w:val="both"/>
        <w:rPr>
          <w:rFonts w:ascii="Times New Roman" w:hAnsi="Times New Roman" w:cs="Times New Roman"/>
          <w:sz w:val="24"/>
          <w:szCs w:val="24"/>
        </w:rPr>
      </w:pPr>
      <w:r w:rsidRPr="00FF3D65">
        <w:rPr>
          <w:rFonts w:ascii="Times New Roman" w:hAnsi="Times New Roman" w:cs="Times New Roman"/>
          <w:sz w:val="24"/>
          <w:szCs w:val="24"/>
        </w:rPr>
        <w:t>M. M. ASLAN (2025). Gaziantep İli Nurdağı Yöresi Biber Alanlarında Yeşilkurt Helicoverpa armigera (Hübner, 1808) Populasyon Takibi ve Yaygınlığının Belirlenmesi, Verimli Yarınlara Tarımda Bilim ve Uygulama (225 - 236), ISBN: 978-625-5897-62-6: Serüven Yayınevi, Kitapta Bölüm</w:t>
      </w:r>
    </w:p>
    <w:p w:rsidR="002F2019" w:rsidRPr="00FF3D65" w:rsidRDefault="002F2019" w:rsidP="00600DFF">
      <w:pPr>
        <w:autoSpaceDE w:val="0"/>
        <w:autoSpaceDN w:val="0"/>
        <w:adjustRightInd w:val="0"/>
        <w:ind w:left="284" w:hanging="284"/>
        <w:jc w:val="both"/>
        <w:rPr>
          <w:rFonts w:ascii="Times New Roman" w:hAnsi="Times New Roman" w:cs="Times New Roman"/>
          <w:sz w:val="24"/>
          <w:szCs w:val="24"/>
        </w:rPr>
      </w:pPr>
      <w:r w:rsidRPr="00FF3D65">
        <w:rPr>
          <w:rFonts w:ascii="Times New Roman" w:hAnsi="Times New Roman" w:cs="Times New Roman"/>
          <w:sz w:val="24"/>
          <w:szCs w:val="24"/>
        </w:rPr>
        <w:t xml:space="preserve">Uluslararası yayınevleri tarafından yayımlanmış kitap editörlüğü veya bölüm yazarlığı, Uluslararası yayınevleri tarafından yayımlanmış kitap editörlüğü veya bölüm yazarlığı, </w:t>
      </w:r>
      <w:r w:rsidRPr="00FF3D65">
        <w:rPr>
          <w:rFonts w:ascii="Times New Roman" w:hAnsi="Times New Roman" w:cs="Times New Roman"/>
          <w:sz w:val="24"/>
          <w:szCs w:val="24"/>
        </w:rPr>
        <w:lastRenderedPageBreak/>
        <w:t>Bölüm, Herboloji, Tamer ÜSTÜNER İlhan KAYA TEKBUDAK</w:t>
      </w:r>
      <w:r w:rsidR="00600DFF">
        <w:rPr>
          <w:rFonts w:ascii="Times New Roman" w:hAnsi="Times New Roman" w:cs="Times New Roman"/>
          <w:sz w:val="24"/>
          <w:szCs w:val="24"/>
        </w:rPr>
        <w:t xml:space="preserve"> </w:t>
      </w:r>
      <w:r w:rsidRPr="00FF3D65">
        <w:rPr>
          <w:rFonts w:ascii="Times New Roman" w:hAnsi="Times New Roman" w:cs="Times New Roman"/>
          <w:sz w:val="24"/>
          <w:szCs w:val="24"/>
        </w:rPr>
        <w:t>Bölüm, Bitki Koruma Ürünleri Mevzuatı, İlhan KAYA TEKBUDAK Tamer ÜSTÜNER</w:t>
      </w:r>
    </w:p>
    <w:p w:rsidR="002F2019" w:rsidRPr="00FF3D65" w:rsidRDefault="00600DFF" w:rsidP="00600DFF">
      <w:pPr>
        <w:autoSpaceDE w:val="0"/>
        <w:autoSpaceDN w:val="0"/>
        <w:adjustRightInd w:val="0"/>
        <w:ind w:left="284" w:hanging="284"/>
        <w:jc w:val="both"/>
        <w:rPr>
          <w:rFonts w:ascii="Times New Roman" w:hAnsi="Times New Roman" w:cs="Times New Roman"/>
          <w:sz w:val="24"/>
          <w:szCs w:val="24"/>
        </w:rPr>
      </w:pPr>
      <w:r>
        <w:rPr>
          <w:rFonts w:ascii="Times New Roman" w:hAnsi="Times New Roman" w:cs="Times New Roman"/>
          <w:sz w:val="24"/>
          <w:szCs w:val="24"/>
        </w:rPr>
        <w:t>6</w:t>
      </w:r>
      <w:r w:rsidR="002F2019" w:rsidRPr="00FF3D65">
        <w:rPr>
          <w:rFonts w:ascii="Times New Roman" w:hAnsi="Times New Roman" w:cs="Times New Roman"/>
          <w:sz w:val="24"/>
          <w:szCs w:val="24"/>
        </w:rPr>
        <w:t>Bölüm, Bitki Koruma Ürünlerinin Çevre ve İnsan Sağlığına Etkisi, Tamer ÜSTÜNER Muhammad ELSEKRAN</w:t>
      </w:r>
      <w:r>
        <w:rPr>
          <w:rFonts w:ascii="Times New Roman" w:hAnsi="Times New Roman" w:cs="Times New Roman"/>
          <w:sz w:val="24"/>
          <w:szCs w:val="24"/>
        </w:rPr>
        <w:t xml:space="preserve"> </w:t>
      </w:r>
      <w:r w:rsidR="002F2019" w:rsidRPr="00FF3D65">
        <w:rPr>
          <w:rFonts w:ascii="Times New Roman" w:hAnsi="Times New Roman" w:cs="Times New Roman"/>
          <w:sz w:val="24"/>
          <w:szCs w:val="24"/>
        </w:rPr>
        <w:t>Bölüm, Bitki Koruma Ürünleri Bayilik Sınav Soruları, Soner SOYLU Tamer ÜSTÜNER</w:t>
      </w:r>
    </w:p>
    <w:p w:rsidR="002F2019" w:rsidRPr="00D014DC" w:rsidRDefault="002F2019" w:rsidP="002F2019">
      <w:pPr>
        <w:autoSpaceDE w:val="0"/>
        <w:autoSpaceDN w:val="0"/>
        <w:adjustRightInd w:val="0"/>
        <w:spacing w:after="0" w:line="240" w:lineRule="auto"/>
        <w:rPr>
          <w:rFonts w:ascii="Times New Roman" w:hAnsi="Times New Roman" w:cs="Times New Roman"/>
          <w:b/>
          <w:bCs/>
          <w:sz w:val="24"/>
          <w:szCs w:val="24"/>
        </w:rPr>
      </w:pPr>
    </w:p>
    <w:p w:rsidR="002F2019" w:rsidRDefault="002F2019" w:rsidP="002F201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4</w:t>
      </w:r>
      <w:r w:rsidRPr="00D014DC">
        <w:rPr>
          <w:rFonts w:ascii="Times New Roman" w:hAnsi="Times New Roman" w:cs="Times New Roman"/>
          <w:b/>
          <w:bCs/>
          <w:sz w:val="24"/>
          <w:szCs w:val="24"/>
        </w:rPr>
        <w:t xml:space="preserve">. </w:t>
      </w:r>
      <w:r>
        <w:rPr>
          <w:rFonts w:ascii="Times New Roman" w:hAnsi="Times New Roman" w:cs="Times New Roman"/>
          <w:b/>
          <w:bCs/>
          <w:sz w:val="24"/>
          <w:szCs w:val="24"/>
        </w:rPr>
        <w:t xml:space="preserve">Bilimsel Toplantı </w:t>
      </w:r>
      <w:r w:rsidRPr="00D014DC">
        <w:rPr>
          <w:rFonts w:ascii="Times New Roman" w:hAnsi="Times New Roman" w:cs="Times New Roman"/>
          <w:b/>
          <w:bCs/>
          <w:sz w:val="24"/>
          <w:szCs w:val="24"/>
        </w:rPr>
        <w:t>Faaliyet Bilgileri</w:t>
      </w:r>
    </w:p>
    <w:p w:rsidR="002F2019" w:rsidRPr="00D014DC" w:rsidRDefault="002F2019" w:rsidP="002F2019">
      <w:pPr>
        <w:autoSpaceDE w:val="0"/>
        <w:autoSpaceDN w:val="0"/>
        <w:adjustRightInd w:val="0"/>
        <w:spacing w:after="0" w:line="240" w:lineRule="auto"/>
        <w:rPr>
          <w:rFonts w:ascii="Times New Roman" w:hAnsi="Times New Roman" w:cs="Times New Roman"/>
          <w:b/>
          <w:bCs/>
          <w:sz w:val="24"/>
          <w:szCs w:val="24"/>
        </w:rPr>
      </w:pPr>
    </w:p>
    <w:p w:rsidR="002F2019" w:rsidRDefault="002F2019" w:rsidP="002F2019">
      <w:pPr>
        <w:autoSpaceDE w:val="0"/>
        <w:autoSpaceDN w:val="0"/>
        <w:adjustRightInd w:val="0"/>
        <w:spacing w:after="0" w:line="240" w:lineRule="auto"/>
        <w:ind w:left="284"/>
        <w:rPr>
          <w:rFonts w:ascii="Times New Roman" w:hAnsi="Times New Roman" w:cs="Times New Roman"/>
          <w:sz w:val="24"/>
          <w:szCs w:val="24"/>
        </w:rPr>
      </w:pPr>
      <w:r w:rsidRPr="00622AD5">
        <w:rPr>
          <w:rFonts w:ascii="Times New Roman" w:hAnsi="Times New Roman" w:cs="Times New Roman"/>
          <w:b/>
          <w:sz w:val="24"/>
          <w:szCs w:val="24"/>
        </w:rPr>
        <w:t>Sempozyum</w:t>
      </w:r>
      <w:r>
        <w:rPr>
          <w:rFonts w:ascii="Times New Roman" w:hAnsi="Times New Roman" w:cs="Times New Roman"/>
          <w:b/>
          <w:sz w:val="24"/>
          <w:szCs w:val="24"/>
        </w:rPr>
        <w:t xml:space="preserve"> ve</w:t>
      </w:r>
      <w:r w:rsidRPr="00C171B4">
        <w:rPr>
          <w:rFonts w:ascii="Times New Roman" w:hAnsi="Times New Roman" w:cs="Times New Roman"/>
          <w:b/>
          <w:sz w:val="24"/>
          <w:szCs w:val="24"/>
        </w:rPr>
        <w:t xml:space="preserve"> </w:t>
      </w:r>
      <w:r w:rsidRPr="00622AD5">
        <w:rPr>
          <w:rFonts w:ascii="Times New Roman" w:hAnsi="Times New Roman" w:cs="Times New Roman"/>
          <w:b/>
          <w:sz w:val="24"/>
          <w:szCs w:val="24"/>
        </w:rPr>
        <w:t>Kongre</w:t>
      </w:r>
      <w:r>
        <w:rPr>
          <w:rFonts w:ascii="Times New Roman" w:hAnsi="Times New Roman" w:cs="Times New Roman"/>
          <w:b/>
          <w:sz w:val="24"/>
          <w:szCs w:val="24"/>
        </w:rPr>
        <w:t>,</w:t>
      </w:r>
    </w:p>
    <w:p w:rsidR="002F2019" w:rsidRDefault="002F2019" w:rsidP="002F2019">
      <w:pPr>
        <w:autoSpaceDE w:val="0"/>
        <w:autoSpaceDN w:val="0"/>
        <w:adjustRightInd w:val="0"/>
        <w:spacing w:after="0" w:line="240" w:lineRule="auto"/>
        <w:rPr>
          <w:rFonts w:ascii="Times New Roman" w:hAnsi="Times New Roman" w:cs="Times New Roman"/>
          <w:sz w:val="24"/>
          <w:szCs w:val="24"/>
        </w:rPr>
      </w:pP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FF3D65">
        <w:rPr>
          <w:rFonts w:ascii="Times New Roman" w:hAnsi="Times New Roman" w:cs="Times New Roman"/>
          <w:sz w:val="24"/>
          <w:szCs w:val="24"/>
        </w:rPr>
        <w:t xml:space="preserve">İncir Öz, M. Ve </w:t>
      </w:r>
      <w:r w:rsidRPr="00FF3D65">
        <w:rPr>
          <w:rFonts w:ascii="Times New Roman" w:hAnsi="Times New Roman" w:cs="Times New Roman"/>
          <w:b/>
          <w:bCs/>
          <w:sz w:val="24"/>
          <w:szCs w:val="24"/>
        </w:rPr>
        <w:t>Er M. K.</w:t>
      </w:r>
      <w:r w:rsidRPr="00FF3D65">
        <w:rPr>
          <w:rFonts w:ascii="Times New Roman" w:hAnsi="Times New Roman" w:cs="Times New Roman"/>
          <w:sz w:val="24"/>
          <w:szCs w:val="24"/>
        </w:rPr>
        <w:t xml:space="preserve"> (2025). Bioinsektisit formülasyonlarında dolgu maddelerinin Beauveria bassiana’nın Myzus persicae üzerindeki virulansı üzerine etkisi. Uluslararası  Katılımlı 9. Türkiye Bitki Koruma Kongresi, 3-5 Eylül 2025, Ankara.  pp: 414-415. (sözlü bildiri)</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FF3D65">
        <w:rPr>
          <w:rFonts w:ascii="Times New Roman" w:hAnsi="Times New Roman" w:cs="Times New Roman"/>
          <w:b/>
          <w:bCs/>
          <w:sz w:val="24"/>
          <w:szCs w:val="24"/>
        </w:rPr>
        <w:t>Buzkan, N</w:t>
      </w:r>
      <w:r w:rsidRPr="00FF3D65">
        <w:rPr>
          <w:rFonts w:ascii="Times New Roman" w:hAnsi="Times New Roman" w:cs="Times New Roman"/>
          <w:sz w:val="24"/>
          <w:szCs w:val="24"/>
        </w:rPr>
        <w:t>., Arpacı, B.B. (2025). Emergence of Paprika  mild  mottle  virus  infecting  pepper  (Capsicum  annum  L.)  crops  in Turkey. 17th Congress of the Mediterranean Phytopathological Union, July 6-10, 2025, Bari, Italy.</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FF3D65">
        <w:rPr>
          <w:rFonts w:ascii="Times New Roman" w:hAnsi="Times New Roman" w:cs="Times New Roman"/>
          <w:b/>
          <w:bCs/>
          <w:sz w:val="24"/>
          <w:szCs w:val="24"/>
        </w:rPr>
        <w:t>Buzkan, N.,</w:t>
      </w:r>
      <w:r w:rsidRPr="00FF3D65">
        <w:rPr>
          <w:rFonts w:ascii="Times New Roman" w:hAnsi="Times New Roman" w:cs="Times New Roman"/>
          <w:sz w:val="24"/>
          <w:szCs w:val="24"/>
        </w:rPr>
        <w:t xml:space="preserve"> Arpacı, B.B., Villeroy C., Ziegler-Graff V., Brault V. (2025). Biological characterization of beet western yellows virus-pepper isolate. 17th Congress of the Mediterranean Phytopathological Union, July 6-10, 2025, Bari, Italy.</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FF3D65">
        <w:rPr>
          <w:rFonts w:ascii="Times New Roman" w:hAnsi="Times New Roman" w:cs="Times New Roman"/>
          <w:b/>
          <w:bCs/>
          <w:sz w:val="24"/>
          <w:szCs w:val="24"/>
        </w:rPr>
        <w:t>Nihal Buzkan</w:t>
      </w:r>
      <w:r w:rsidRPr="00FF3D65">
        <w:rPr>
          <w:rFonts w:ascii="Times New Roman" w:hAnsi="Times New Roman" w:cs="Times New Roman"/>
          <w:sz w:val="24"/>
          <w:szCs w:val="24"/>
        </w:rPr>
        <w:t>, Selin Ceren Balsak, Serpil Karadağ, Erdem Türkmen, Fatmanur Aksu, Angelantonio Minafra (2025). Citrus bark cracking viroid infecting pistachio (Pistacia vera) trees in Turkey. Viroids and Viroid-like RNAs, 22-24 September 2025, Bari, Italy.</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FF3D65">
        <w:rPr>
          <w:rFonts w:ascii="Times New Roman" w:hAnsi="Times New Roman" w:cs="Times New Roman"/>
          <w:sz w:val="24"/>
          <w:szCs w:val="24"/>
        </w:rPr>
        <w:t>Hatice Kübra Ceren, Nihal Buzkan (2025).  Hop stunt viroid infecting fig (Ficus carica L.) trees in Türkiye. Viroids and Viroid-like RNAs, 22-24 September 2025, Bari, Italy</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CC7EF5">
        <w:rPr>
          <w:rFonts w:ascii="Times New Roman" w:hAnsi="Times New Roman" w:cs="Times New Roman"/>
          <w:b/>
          <w:bCs/>
          <w:sz w:val="24"/>
          <w:szCs w:val="24"/>
        </w:rPr>
        <w:t>Henteş, S., Işıkber, A.A</w:t>
      </w:r>
      <w:r w:rsidRPr="00FF3D65">
        <w:rPr>
          <w:rFonts w:ascii="Times New Roman" w:hAnsi="Times New Roman" w:cs="Times New Roman"/>
          <w:sz w:val="24"/>
          <w:szCs w:val="24"/>
        </w:rPr>
        <w:t>. (2025). Çeşitli gıda ambalaj malzemelerinin yaygın depo zararlılarına karşı dirençlerinin karşılaştırılması. 9. Uluslararası Katılımlı Türkiye Bitki Koruma Kongresi, 03–05 Eylül 2025, Ankara. (Sözlü bildiri).</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CC7EF5">
        <w:rPr>
          <w:rFonts w:ascii="Times New Roman" w:hAnsi="Times New Roman" w:cs="Times New Roman"/>
          <w:b/>
          <w:bCs/>
          <w:sz w:val="24"/>
          <w:szCs w:val="24"/>
        </w:rPr>
        <w:t>Henteş, S., Işıkber, A.A.</w:t>
      </w:r>
      <w:r w:rsidRPr="00FF3D65">
        <w:rPr>
          <w:rFonts w:ascii="Times New Roman" w:hAnsi="Times New Roman" w:cs="Times New Roman"/>
          <w:sz w:val="24"/>
          <w:szCs w:val="24"/>
        </w:rPr>
        <w:t xml:space="preserve"> (2025). Yerel diatom toprağı formülasyonunun laboratuvar koşullarında Aphis craccivora üzerindeki insektisidal etkinliği. 9. Uluslararası Katılımlı Türkiye Bitki Koruma Kongresi, 03–05 Eylül 2025, Ankara. (Sözlü bildiri).</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CC7EF5">
        <w:rPr>
          <w:rFonts w:ascii="Times New Roman" w:hAnsi="Times New Roman" w:cs="Times New Roman"/>
          <w:b/>
          <w:bCs/>
          <w:sz w:val="24"/>
          <w:szCs w:val="24"/>
        </w:rPr>
        <w:t>Henteş, S.,</w:t>
      </w:r>
      <w:r w:rsidRPr="00FF3D65">
        <w:rPr>
          <w:rFonts w:ascii="Times New Roman" w:hAnsi="Times New Roman" w:cs="Times New Roman"/>
          <w:sz w:val="24"/>
          <w:szCs w:val="24"/>
        </w:rPr>
        <w:t xml:space="preserve"> Bozkurt, H., &amp; </w:t>
      </w:r>
      <w:r w:rsidRPr="00CC7EF5">
        <w:rPr>
          <w:rFonts w:ascii="Times New Roman" w:hAnsi="Times New Roman" w:cs="Times New Roman"/>
          <w:b/>
          <w:bCs/>
          <w:sz w:val="24"/>
          <w:szCs w:val="24"/>
        </w:rPr>
        <w:t>Işıkber, A. A</w:t>
      </w:r>
      <w:r w:rsidRPr="00FF3D65">
        <w:rPr>
          <w:rFonts w:ascii="Times New Roman" w:hAnsi="Times New Roman" w:cs="Times New Roman"/>
          <w:sz w:val="24"/>
          <w:szCs w:val="24"/>
        </w:rPr>
        <w:t>. (2025, December 14–16). Insecticidal Effect of Micronized Diatomaceous Earth on Sitophilus oryzae (L.) (Coleoptera: Curculionidae) in Laboratory Tests for Organic Storage Strategies. International Food, Agriculture and Veterinary Sciences Congress, Şanlıurfa, Türkiye. (Sözlü bildiri).</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CC7EF5">
        <w:rPr>
          <w:rFonts w:ascii="Times New Roman" w:hAnsi="Times New Roman" w:cs="Times New Roman"/>
          <w:b/>
          <w:bCs/>
          <w:sz w:val="24"/>
          <w:szCs w:val="24"/>
        </w:rPr>
        <w:t>Henteş, S.,</w:t>
      </w:r>
      <w:r w:rsidRPr="00FF3D65">
        <w:rPr>
          <w:rFonts w:ascii="Times New Roman" w:hAnsi="Times New Roman" w:cs="Times New Roman"/>
          <w:sz w:val="24"/>
          <w:szCs w:val="24"/>
        </w:rPr>
        <w:t xml:space="preserve"> Arısu, C. E., Çelen, S., &amp; Kıyık, A. (2025, December 14–16). Laboratory Evaluation of the Insecticidal Efficacy of the Natural Mineral-Based Diatomaceous Earth (DETECH®) Against the Black Cherry Aphid Myzus cerasi (F.) (Homoptera: Aphididae). International Food, Agriculture and Veterinary Sciences Congress, Şanlıurfa, Türkiye. (Sözlü bildiri).</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FF3D65">
        <w:rPr>
          <w:rFonts w:ascii="Times New Roman" w:hAnsi="Times New Roman" w:cs="Times New Roman"/>
          <w:sz w:val="24"/>
          <w:szCs w:val="24"/>
        </w:rPr>
        <w:t xml:space="preserve">Bozkurt, H., </w:t>
      </w:r>
      <w:r w:rsidRPr="00CC7EF5">
        <w:rPr>
          <w:rFonts w:ascii="Times New Roman" w:hAnsi="Times New Roman" w:cs="Times New Roman"/>
          <w:b/>
          <w:bCs/>
          <w:sz w:val="24"/>
          <w:szCs w:val="24"/>
        </w:rPr>
        <w:t>Henteş, S.,</w:t>
      </w:r>
      <w:r w:rsidRPr="00FF3D65">
        <w:rPr>
          <w:rFonts w:ascii="Times New Roman" w:hAnsi="Times New Roman" w:cs="Times New Roman"/>
          <w:sz w:val="24"/>
          <w:szCs w:val="24"/>
        </w:rPr>
        <w:t xml:space="preserve"> Arısu, C.E., Hilaloğlu, M.O. (2025). Bazı İnert Tozların Depolanmış Tahıl Zararlısı Tribolium confusum Du Val’e Karşı İnsektisidal Aktivitesi. 10. Uluslararası Çukurova Tarım ve Veteriner Bilimleri Kongresi, 22–23 Temmuz 2025, Adana. ( Sözlü bildiri).</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CC7EF5">
        <w:rPr>
          <w:rFonts w:ascii="Times New Roman" w:hAnsi="Times New Roman" w:cs="Times New Roman"/>
          <w:b/>
          <w:bCs/>
          <w:sz w:val="24"/>
          <w:szCs w:val="24"/>
        </w:rPr>
        <w:lastRenderedPageBreak/>
        <w:t>IŞIKBER A. A.,</w:t>
      </w:r>
      <w:r w:rsidRPr="00FF3D65">
        <w:rPr>
          <w:rFonts w:ascii="Times New Roman" w:hAnsi="Times New Roman" w:cs="Times New Roman"/>
          <w:sz w:val="24"/>
          <w:szCs w:val="24"/>
        </w:rPr>
        <w:t xml:space="preserve"> BOZKURT, H., ARISU, C. E., DAL, H. 2025. Kurutulmuş İncir, Fındık ve Bademde Depo Zararlıların Hızlı Fümigasyonunda Ozon Gazının Değerlendirilmesi: Metil Bromide Uygun Bir Alternatif mi? Poster Sunusu. 9. Uluslararası Katılımlı Türkiye Bitki Koruma Kongresi, 03-05 Eylül 2025, Ankara</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FF3D65">
        <w:rPr>
          <w:rFonts w:ascii="Times New Roman" w:hAnsi="Times New Roman" w:cs="Times New Roman"/>
          <w:sz w:val="24"/>
          <w:szCs w:val="24"/>
        </w:rPr>
        <w:t xml:space="preserve">İncir Öz, M. Ve </w:t>
      </w:r>
      <w:r w:rsidRPr="00CC7EF5">
        <w:rPr>
          <w:rFonts w:ascii="Times New Roman" w:hAnsi="Times New Roman" w:cs="Times New Roman"/>
          <w:b/>
          <w:bCs/>
          <w:sz w:val="24"/>
          <w:szCs w:val="24"/>
        </w:rPr>
        <w:t>Er M. K.</w:t>
      </w:r>
      <w:r w:rsidRPr="00FF3D65">
        <w:rPr>
          <w:rFonts w:ascii="Times New Roman" w:hAnsi="Times New Roman" w:cs="Times New Roman"/>
          <w:sz w:val="24"/>
          <w:szCs w:val="24"/>
        </w:rPr>
        <w:t xml:space="preserve"> (2025). Aktif ve inaktif Beauveria bassiana sporlarının Rhyzopertha dominica dağılımı ve davranışı üzerindeki etkileri. Uluslararası  Katılımlı 9. Türkiye Bitki Koruma Kongresi, 3-5 Eylül 2025, Ankara. pp: 641. (poster bildiri)</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FF3D65">
        <w:rPr>
          <w:rFonts w:ascii="Times New Roman" w:hAnsi="Times New Roman" w:cs="Times New Roman"/>
          <w:sz w:val="24"/>
          <w:szCs w:val="24"/>
        </w:rPr>
        <w:t>Beauveria bassiana’nın Farklı Mikro Elementler ve Besin Kaynaklarıyla Zenginleştirilmiş Ortamlarda Kitlesel Üretimi ve Rhyzopertha dominica’ya Karşı Etkinliği- Poster Sunum- 9. Uluslararası Katılımlı Türkiye Bitki Koruma Kongresi, 03–05 Eylül 2025, ANKARA</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FF3D65">
        <w:rPr>
          <w:rFonts w:ascii="Times New Roman" w:hAnsi="Times New Roman" w:cs="Times New Roman"/>
          <w:sz w:val="24"/>
          <w:szCs w:val="24"/>
        </w:rPr>
        <w:t>Spirulina platensis ile Zenginleştirilmiş Ortamda Katı Fermentasyon Tekniği ile Beauveria bassiana Konidilerinin Kalitesinin ve Biyolojik Etkinliğinin Artırılması- Poster Sunum- 9. Uluslararası Katılımlı Türkiye Bitki Koruma Kongresi, 03–05 Eylül 2025, ANKARA</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FF3D65">
        <w:rPr>
          <w:rFonts w:ascii="Times New Roman" w:hAnsi="Times New Roman" w:cs="Times New Roman"/>
          <w:sz w:val="24"/>
          <w:szCs w:val="24"/>
        </w:rPr>
        <w:t xml:space="preserve">I. H. DEMIR, I. H. ÖZDEMIR &amp; </w:t>
      </w:r>
      <w:r w:rsidRPr="00CC7EF5">
        <w:rPr>
          <w:rFonts w:ascii="Times New Roman" w:hAnsi="Times New Roman" w:cs="Times New Roman"/>
          <w:b/>
          <w:bCs/>
          <w:sz w:val="24"/>
          <w:szCs w:val="24"/>
        </w:rPr>
        <w:t>M. M. ASLAN</w:t>
      </w:r>
      <w:r w:rsidRPr="00FF3D65">
        <w:rPr>
          <w:rFonts w:ascii="Times New Roman" w:hAnsi="Times New Roman" w:cs="Times New Roman"/>
          <w:sz w:val="24"/>
          <w:szCs w:val="24"/>
        </w:rPr>
        <w:t xml:space="preserve"> (2025). Acronicta psi (Lepidoptera Noctuidae)’nin Meyve Ağaçlarında Beslenmesi ve Exorista segregata (Diptera:Tachinidae)’nın Bu Tür Üzerindeki İlk Parazitoit Kaydı, Poster Sunumu, 9.Uluslararası Katılımlı Bitki Koruma Kongresi, 3-5 Eylül 2025, Ankara, Türkiye.</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FF3D65">
        <w:rPr>
          <w:rFonts w:ascii="Times New Roman" w:hAnsi="Times New Roman" w:cs="Times New Roman"/>
          <w:sz w:val="24"/>
          <w:szCs w:val="24"/>
        </w:rPr>
        <w:t xml:space="preserve">I. H. ÖZDEMIR &amp; </w:t>
      </w:r>
      <w:r w:rsidRPr="00CC7EF5">
        <w:rPr>
          <w:rFonts w:ascii="Times New Roman" w:hAnsi="Times New Roman" w:cs="Times New Roman"/>
          <w:b/>
          <w:bCs/>
          <w:sz w:val="24"/>
          <w:szCs w:val="24"/>
        </w:rPr>
        <w:t>M. M. ASLAN</w:t>
      </w:r>
      <w:r w:rsidRPr="00FF3D65">
        <w:rPr>
          <w:rFonts w:ascii="Times New Roman" w:hAnsi="Times New Roman" w:cs="Times New Roman"/>
          <w:sz w:val="24"/>
          <w:szCs w:val="24"/>
        </w:rPr>
        <w:t xml:space="preserve"> (2025). Adıyaman İlinde Alıç Meyvesinde Ceratitis capitata (Wiedemann,1824)’nın Zarar Durumunun Belirlenmesi, Poster Sunumu, 9.Uluslararası Katılımlı Bitki Koruma Kongresi, 3-5 Eylül 2025, Ankara, Türkiye.</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FF3D65">
        <w:rPr>
          <w:rFonts w:ascii="Times New Roman" w:hAnsi="Times New Roman" w:cs="Times New Roman"/>
          <w:sz w:val="24"/>
          <w:szCs w:val="24"/>
        </w:rPr>
        <w:t xml:space="preserve">G. SATAR, </w:t>
      </w:r>
      <w:r w:rsidRPr="00CC7EF5">
        <w:rPr>
          <w:rFonts w:ascii="Times New Roman" w:hAnsi="Times New Roman" w:cs="Times New Roman"/>
          <w:b/>
          <w:bCs/>
          <w:sz w:val="24"/>
          <w:szCs w:val="24"/>
        </w:rPr>
        <w:t>M. M. ASLAN</w:t>
      </w:r>
      <w:r w:rsidRPr="00FF3D65">
        <w:rPr>
          <w:rFonts w:ascii="Times New Roman" w:hAnsi="Times New Roman" w:cs="Times New Roman"/>
          <w:sz w:val="24"/>
          <w:szCs w:val="24"/>
        </w:rPr>
        <w:t xml:space="preserve"> &amp; M. AÇIKGÖZ (2025). Doğu Akdeniz ve Güneydoğu Anadolu Bağ Alanlarında Salkımlarda Zarar Yapan Lepidopter Türlerin Tanımlaması ve Genetik Çeşitliliği, Poster Sunumu, 9.Uluslararası Katılımlı Bitki Koruma Kongresi, 3-5 Eylül 2025, Ankara, Türkiye.</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FF3D65">
        <w:rPr>
          <w:rFonts w:ascii="Times New Roman" w:hAnsi="Times New Roman" w:cs="Times New Roman"/>
          <w:sz w:val="24"/>
          <w:szCs w:val="24"/>
        </w:rPr>
        <w:t xml:space="preserve">M. AÇIKGÖZ, K. SABANCI, Z. S. GÖZÜBENLI &amp; </w:t>
      </w:r>
      <w:r w:rsidRPr="00CC7EF5">
        <w:rPr>
          <w:rFonts w:ascii="Times New Roman" w:hAnsi="Times New Roman" w:cs="Times New Roman"/>
          <w:b/>
          <w:bCs/>
          <w:sz w:val="24"/>
          <w:szCs w:val="24"/>
        </w:rPr>
        <w:t>M. M. ASLAN</w:t>
      </w:r>
      <w:r w:rsidRPr="00FF3D65">
        <w:rPr>
          <w:rFonts w:ascii="Times New Roman" w:hAnsi="Times New Roman" w:cs="Times New Roman"/>
          <w:sz w:val="24"/>
          <w:szCs w:val="24"/>
        </w:rPr>
        <w:t xml:space="preserve"> (2025). Gaziantep İli Zeytin Bahçelerinde Zararlı Acherontia sp. (Lepidoptera: Sphingidae) ve Parazitoiti Sturmia bella (Meigen, 1824) (Diptera: Tachinidae) Üzerinde Çalışmalar, Poster Sunumu, 9.Uluslararası Katılımlı Bitki Koruma Kongresi, 3-5 Eylül 2025, Ankara, Türkiye</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FF3D65">
        <w:rPr>
          <w:rFonts w:ascii="Times New Roman" w:hAnsi="Times New Roman" w:cs="Times New Roman"/>
          <w:sz w:val="24"/>
          <w:szCs w:val="24"/>
        </w:rPr>
        <w:t xml:space="preserve">M. AÇIKGÖZ, K. SABANCI, Z. S. GÖZÜBENLI &amp; </w:t>
      </w:r>
      <w:r w:rsidRPr="00CC7EF5">
        <w:rPr>
          <w:rFonts w:ascii="Times New Roman" w:hAnsi="Times New Roman" w:cs="Times New Roman"/>
          <w:b/>
          <w:bCs/>
          <w:sz w:val="24"/>
          <w:szCs w:val="24"/>
        </w:rPr>
        <w:t>M. M. ASLAN</w:t>
      </w:r>
      <w:r w:rsidRPr="00FF3D65">
        <w:rPr>
          <w:rFonts w:ascii="Times New Roman" w:hAnsi="Times New Roman" w:cs="Times New Roman"/>
          <w:sz w:val="24"/>
          <w:szCs w:val="24"/>
        </w:rPr>
        <w:t xml:space="preserve"> (2025). Hypolixus pica (Fabricius, 1798) (Coleoptera Curculionidae)’nın Yeni Konukçu Kaydı Amaranthus albus L., Poster Sunumu, 9.Uluslararası Katılımlı Bitki Koruma Kongresi, 3-5 Eylül 2025, Ankara, Türkiye.</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FF3D65">
        <w:rPr>
          <w:rFonts w:ascii="Times New Roman" w:hAnsi="Times New Roman" w:cs="Times New Roman"/>
          <w:sz w:val="24"/>
          <w:szCs w:val="24"/>
        </w:rPr>
        <w:t xml:space="preserve">I. H. ÖZDEMIR, </w:t>
      </w:r>
      <w:r w:rsidRPr="00CC7EF5">
        <w:rPr>
          <w:rFonts w:ascii="Times New Roman" w:hAnsi="Times New Roman" w:cs="Times New Roman"/>
          <w:b/>
          <w:bCs/>
          <w:sz w:val="24"/>
          <w:szCs w:val="24"/>
        </w:rPr>
        <w:t>M. M. ASLAN</w:t>
      </w:r>
      <w:r w:rsidRPr="00FF3D65">
        <w:rPr>
          <w:rFonts w:ascii="Times New Roman" w:hAnsi="Times New Roman" w:cs="Times New Roman"/>
          <w:sz w:val="24"/>
          <w:szCs w:val="24"/>
        </w:rPr>
        <w:t xml:space="preserve"> &amp; B. S. ÖNDER (2025). Kahramanmaraş İli İncir Bahçelerinde Zarar Yapan Drosophilidae ve Tephritidae Familyasına Bağlı Türlerin Belirlenmesi, Poster Sunumu, 9.Uluslararası Katılımlı Bitki Koruma Kongresi, 3-5 Eylül 2025, Ankara, Türkiye.</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FF3D65">
        <w:rPr>
          <w:rFonts w:ascii="Times New Roman" w:hAnsi="Times New Roman" w:cs="Times New Roman"/>
          <w:sz w:val="24"/>
          <w:szCs w:val="24"/>
        </w:rPr>
        <w:t xml:space="preserve">I. H. DEMIR, M. AÇIKGÖZ &amp; </w:t>
      </w:r>
      <w:r w:rsidRPr="00CC7EF5">
        <w:rPr>
          <w:rFonts w:ascii="Times New Roman" w:hAnsi="Times New Roman" w:cs="Times New Roman"/>
          <w:b/>
          <w:bCs/>
          <w:sz w:val="24"/>
          <w:szCs w:val="24"/>
        </w:rPr>
        <w:t>M. M. ASLAN</w:t>
      </w:r>
      <w:r w:rsidRPr="00FF3D65">
        <w:rPr>
          <w:rFonts w:ascii="Times New Roman" w:hAnsi="Times New Roman" w:cs="Times New Roman"/>
          <w:sz w:val="24"/>
          <w:szCs w:val="24"/>
        </w:rPr>
        <w:t xml:space="preserve"> (2025). Şanlıurfa İlinde Dut Ağacında (Morus spp. L.) Yeni Bir Zararlı Amphicerus bimaculatus (Coleoptera: Bostrichidae) ve Doğal Düşmanları, Poster Sunumu, 9.Uluslararası Katılımlı Bitki Koruma Kongresi, 3-5 Eylül 2025, Ankara, Türkiye.</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CC7EF5">
        <w:rPr>
          <w:rFonts w:ascii="Times New Roman" w:hAnsi="Times New Roman" w:cs="Times New Roman"/>
          <w:b/>
          <w:bCs/>
          <w:sz w:val="24"/>
          <w:szCs w:val="24"/>
        </w:rPr>
        <w:t>Balsak S.C</w:t>
      </w:r>
      <w:r w:rsidRPr="00FF3D65">
        <w:rPr>
          <w:rFonts w:ascii="Times New Roman" w:hAnsi="Times New Roman" w:cs="Times New Roman"/>
          <w:sz w:val="24"/>
          <w:szCs w:val="24"/>
        </w:rPr>
        <w:t>., Aslan, Z. (2025). Türkiye’de Domateste Pepper Chat Fruit Viroid’in İlk Tespiti: Yeni Bir Viroid Raporu. Uluslararası Katılımlı Türkiye IX. Bitki Koruma Kongresi, 3-5 Eylül 2025 Ankara. (Özet Bildiri/Poster sunum).</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FF3D65">
        <w:rPr>
          <w:rFonts w:ascii="Times New Roman" w:hAnsi="Times New Roman" w:cs="Times New Roman"/>
          <w:sz w:val="24"/>
          <w:szCs w:val="24"/>
        </w:rPr>
        <w:lastRenderedPageBreak/>
        <w:t xml:space="preserve">Kaynakçı-Baydar C., </w:t>
      </w:r>
      <w:r w:rsidRPr="00CC7EF5">
        <w:rPr>
          <w:rFonts w:ascii="Times New Roman" w:hAnsi="Times New Roman" w:cs="Times New Roman"/>
          <w:b/>
          <w:bCs/>
          <w:sz w:val="24"/>
          <w:szCs w:val="24"/>
        </w:rPr>
        <w:t>Balsak, S.C</w:t>
      </w:r>
      <w:r w:rsidRPr="00FF3D65">
        <w:rPr>
          <w:rFonts w:ascii="Times New Roman" w:hAnsi="Times New Roman" w:cs="Times New Roman"/>
          <w:sz w:val="24"/>
          <w:szCs w:val="24"/>
        </w:rPr>
        <w:t>., Belveren, A. (2025). From Knowledge To Practice: Assessing Greenhouse Farmers’ Pesticide Use And Awareness In Kahramanmaraş. The 8th Internatioanl Food, Agriculture And Veterinary Sciences Congress. May 29-31, 2025, Konya. (Özet Bildiri/Sözlü sunum).</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CC7EF5">
        <w:rPr>
          <w:rFonts w:ascii="Times New Roman" w:hAnsi="Times New Roman" w:cs="Times New Roman"/>
          <w:b/>
          <w:bCs/>
          <w:sz w:val="24"/>
          <w:szCs w:val="24"/>
        </w:rPr>
        <w:t>Balsak, S.C.</w:t>
      </w:r>
      <w:r w:rsidRPr="00FF3D65">
        <w:rPr>
          <w:rFonts w:ascii="Times New Roman" w:hAnsi="Times New Roman" w:cs="Times New Roman"/>
          <w:sz w:val="24"/>
          <w:szCs w:val="24"/>
        </w:rPr>
        <w:t xml:space="preserve"> (2025). Genetic Diversity And Population Structure of Lettuce Mosaic Vırus Based On Coat Proteın Gene Regıon. ISPEC 17th Internatıonal Conference On Agrıculture, Anımal Scıence &amp; Rural Development. April 25 - 27, 2025 Kırşehir, TÜRKİYE (Özet Bildiri/Sözlü sunum).</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FF3D65">
        <w:rPr>
          <w:rFonts w:ascii="Times New Roman" w:hAnsi="Times New Roman" w:cs="Times New Roman"/>
          <w:sz w:val="24"/>
          <w:szCs w:val="24"/>
        </w:rPr>
        <w:t xml:space="preserve">Soğan (Allium cepa L.) Yetiştiriciliğinde Sorun Olan Yabancı Otlar ile Mücadele Yöntemlerinin Araştırılması 9.Türkiye Plant Protection Congress (3-5 September 2025) </w:t>
      </w:r>
      <w:r w:rsidRPr="00CC7EF5">
        <w:rPr>
          <w:rFonts w:ascii="Times New Roman" w:hAnsi="Times New Roman" w:cs="Times New Roman"/>
          <w:b/>
          <w:bCs/>
          <w:sz w:val="24"/>
          <w:szCs w:val="24"/>
        </w:rPr>
        <w:t>Tamer Üstüner1</w:t>
      </w:r>
      <w:r w:rsidRPr="00FF3D65">
        <w:rPr>
          <w:rFonts w:ascii="Times New Roman" w:hAnsi="Times New Roman" w:cs="Times New Roman"/>
          <w:sz w:val="24"/>
          <w:szCs w:val="24"/>
        </w:rPr>
        <w:t>, Ayşe Usanmaz Bozhüyük2, Nazife Temel3, Mehmet Öksüz1</w:t>
      </w:r>
    </w:p>
    <w:p w:rsidR="002F2019" w:rsidRPr="00FF3D65"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FF3D65">
        <w:rPr>
          <w:rFonts w:ascii="Times New Roman" w:hAnsi="Times New Roman" w:cs="Times New Roman"/>
          <w:sz w:val="24"/>
          <w:szCs w:val="24"/>
        </w:rPr>
        <w:t xml:space="preserve">Evaluation of Major Essential Oil Components as Alternative Biocides AgainstEconomically Important Bacterial Plant Pathogens, </w:t>
      </w:r>
      <w:r w:rsidRPr="00CC7EF5">
        <w:rPr>
          <w:rFonts w:ascii="Times New Roman" w:hAnsi="Times New Roman" w:cs="Times New Roman"/>
          <w:b/>
          <w:bCs/>
          <w:sz w:val="24"/>
          <w:szCs w:val="24"/>
        </w:rPr>
        <w:t>Serkan Tokgöz</w:t>
      </w:r>
      <w:r w:rsidRPr="00FF3D65">
        <w:rPr>
          <w:rFonts w:ascii="Times New Roman" w:hAnsi="Times New Roman" w:cs="Times New Roman"/>
          <w:sz w:val="24"/>
          <w:szCs w:val="24"/>
        </w:rPr>
        <w:t>, Salih Çelen, 14-16 December 2025, INTERNATIONAL FOOD AGRICULTURE AND VETERINARY SCIENCES CONGRESS, Şanlıurfa, Türkiye</w:t>
      </w:r>
    </w:p>
    <w:p w:rsidR="002F2019" w:rsidRPr="00D014DC" w:rsidRDefault="002F2019" w:rsidP="00862A20">
      <w:pPr>
        <w:autoSpaceDE w:val="0"/>
        <w:autoSpaceDN w:val="0"/>
        <w:adjustRightInd w:val="0"/>
        <w:spacing w:after="0" w:line="276" w:lineRule="auto"/>
        <w:ind w:left="284" w:hanging="284"/>
        <w:jc w:val="both"/>
        <w:rPr>
          <w:rFonts w:ascii="Times New Roman" w:hAnsi="Times New Roman" w:cs="Times New Roman"/>
          <w:sz w:val="24"/>
          <w:szCs w:val="24"/>
        </w:rPr>
      </w:pPr>
      <w:r w:rsidRPr="00FF3D65">
        <w:rPr>
          <w:rFonts w:ascii="Times New Roman" w:hAnsi="Times New Roman" w:cs="Times New Roman"/>
          <w:sz w:val="24"/>
          <w:szCs w:val="24"/>
        </w:rPr>
        <w:t>YILMAZ SEYDA,DEDECAN OLCAY,KÜSEK MUSTAFA,CAN CANAN, Physiological, Biochemical, and Molecular Responses of Allium sativum to Biotic, 4 th  International Congress on Plant Biology</w:t>
      </w:r>
    </w:p>
    <w:p w:rsidR="00862A20" w:rsidRDefault="00862A20" w:rsidP="002F2019">
      <w:pPr>
        <w:autoSpaceDE w:val="0"/>
        <w:autoSpaceDN w:val="0"/>
        <w:adjustRightInd w:val="0"/>
        <w:spacing w:after="0" w:line="240" w:lineRule="auto"/>
        <w:rPr>
          <w:rFonts w:ascii="Times New Roman" w:hAnsi="Times New Roman" w:cs="Times New Roman"/>
          <w:b/>
          <w:bCs/>
          <w:sz w:val="24"/>
          <w:szCs w:val="24"/>
        </w:rPr>
      </w:pPr>
    </w:p>
    <w:p w:rsidR="002F2019" w:rsidRDefault="002F2019" w:rsidP="002F201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5</w:t>
      </w:r>
      <w:r w:rsidRPr="00D014DC">
        <w:rPr>
          <w:rFonts w:ascii="Times New Roman" w:hAnsi="Times New Roman" w:cs="Times New Roman"/>
          <w:b/>
          <w:bCs/>
          <w:sz w:val="24"/>
          <w:szCs w:val="24"/>
        </w:rPr>
        <w:t>- Proje bilgileri</w:t>
      </w:r>
    </w:p>
    <w:p w:rsidR="002F2019" w:rsidRPr="00D014DC" w:rsidRDefault="002F2019" w:rsidP="002F2019">
      <w:pPr>
        <w:autoSpaceDE w:val="0"/>
        <w:autoSpaceDN w:val="0"/>
        <w:adjustRightInd w:val="0"/>
        <w:spacing w:after="0" w:line="240" w:lineRule="auto"/>
        <w:rPr>
          <w:rFonts w:ascii="Times New Roman" w:hAnsi="Times New Roman" w:cs="Times New Roman"/>
          <w:b/>
          <w:bCs/>
          <w:sz w:val="24"/>
          <w:szCs w:val="24"/>
        </w:rPr>
      </w:pPr>
    </w:p>
    <w:p w:rsidR="002F2019" w:rsidRPr="005C6B60" w:rsidRDefault="002F2019" w:rsidP="002F2019">
      <w:pPr>
        <w:autoSpaceDE w:val="0"/>
        <w:autoSpaceDN w:val="0"/>
        <w:adjustRightInd w:val="0"/>
        <w:spacing w:after="0" w:line="240" w:lineRule="auto"/>
        <w:rPr>
          <w:rFonts w:ascii="Times New Roman" w:hAnsi="Times New Roman" w:cs="Times New Roman"/>
          <w:sz w:val="24"/>
          <w:szCs w:val="24"/>
        </w:rPr>
      </w:pPr>
      <w:r w:rsidRPr="00D014DC">
        <w:rPr>
          <w:rFonts w:ascii="Times New Roman" w:hAnsi="Times New Roman" w:cs="Times New Roman"/>
          <w:sz w:val="24"/>
          <w:szCs w:val="24"/>
        </w:rPr>
        <w:t>Bilimsel Araştırma Projeleri</w:t>
      </w:r>
      <w:r>
        <w:rPr>
          <w:rFonts w:ascii="Times New Roman" w:hAnsi="Times New Roman" w:cs="Times New Roman"/>
          <w:sz w:val="24"/>
          <w:szCs w:val="24"/>
        </w:rPr>
        <w:t xml:space="preserve"> (BAP), </w:t>
      </w:r>
      <w:r w:rsidRPr="00D014DC">
        <w:rPr>
          <w:rFonts w:ascii="Times New Roman" w:hAnsi="Times New Roman" w:cs="Times New Roman"/>
          <w:sz w:val="24"/>
          <w:szCs w:val="24"/>
        </w:rPr>
        <w:t>DTP</w:t>
      </w:r>
      <w:r>
        <w:rPr>
          <w:rFonts w:ascii="Times New Roman" w:hAnsi="Times New Roman" w:cs="Times New Roman"/>
          <w:sz w:val="24"/>
          <w:szCs w:val="24"/>
        </w:rPr>
        <w:t xml:space="preserve">, </w:t>
      </w:r>
      <w:r w:rsidRPr="00D014DC">
        <w:rPr>
          <w:rFonts w:ascii="Times New Roman" w:hAnsi="Times New Roman" w:cs="Times New Roman"/>
          <w:sz w:val="24"/>
          <w:szCs w:val="24"/>
        </w:rPr>
        <w:t>TÜBİTAK</w:t>
      </w:r>
      <w:r>
        <w:rPr>
          <w:rFonts w:ascii="Times New Roman" w:hAnsi="Times New Roman" w:cs="Times New Roman"/>
          <w:sz w:val="24"/>
          <w:szCs w:val="24"/>
        </w:rPr>
        <w:t xml:space="preserve">, </w:t>
      </w:r>
      <w:r w:rsidRPr="00D014DC">
        <w:rPr>
          <w:rFonts w:ascii="Times New Roman" w:hAnsi="Times New Roman" w:cs="Times New Roman"/>
          <w:sz w:val="24"/>
          <w:szCs w:val="24"/>
        </w:rPr>
        <w:t>A.B.</w:t>
      </w:r>
      <w:r>
        <w:rPr>
          <w:rFonts w:ascii="Times New Roman" w:hAnsi="Times New Roman" w:cs="Times New Roman"/>
          <w:sz w:val="24"/>
          <w:szCs w:val="24"/>
        </w:rPr>
        <w:t xml:space="preserve">, </w:t>
      </w:r>
      <w:r w:rsidRPr="00D014DC">
        <w:rPr>
          <w:rFonts w:ascii="Times New Roman" w:hAnsi="Times New Roman" w:cs="Times New Roman"/>
          <w:sz w:val="24"/>
          <w:szCs w:val="24"/>
        </w:rPr>
        <w:t>Diğer</w:t>
      </w:r>
    </w:p>
    <w:p w:rsidR="002F2019" w:rsidRDefault="002F2019" w:rsidP="002F2019">
      <w:pPr>
        <w:autoSpaceDE w:val="0"/>
        <w:autoSpaceDN w:val="0"/>
        <w:adjustRightInd w:val="0"/>
        <w:spacing w:after="0" w:line="240" w:lineRule="auto"/>
        <w:rPr>
          <w:rFonts w:ascii="Times New Roman" w:hAnsi="Times New Roman" w:cs="Times New Roman"/>
          <w:b/>
          <w:bCs/>
          <w:sz w:val="24"/>
          <w:szCs w:val="24"/>
        </w:rPr>
      </w:pPr>
    </w:p>
    <w:tbl>
      <w:tblPr>
        <w:tblStyle w:val="TabloKlavuzu"/>
        <w:tblW w:w="9067" w:type="dxa"/>
        <w:tblLayout w:type="fixed"/>
        <w:tblLook w:val="04A0" w:firstRow="1" w:lastRow="0" w:firstColumn="1" w:lastColumn="0" w:noHBand="0" w:noVBand="1"/>
      </w:tblPr>
      <w:tblGrid>
        <w:gridCol w:w="1129"/>
        <w:gridCol w:w="2783"/>
        <w:gridCol w:w="1456"/>
        <w:gridCol w:w="1148"/>
        <w:gridCol w:w="992"/>
        <w:gridCol w:w="1559"/>
      </w:tblGrid>
      <w:tr w:rsidR="002F2019" w:rsidTr="00862A20">
        <w:tc>
          <w:tcPr>
            <w:tcW w:w="1129" w:type="dxa"/>
          </w:tcPr>
          <w:p w:rsidR="002F2019" w:rsidRDefault="002F2019" w:rsidP="00224241">
            <w:pPr>
              <w:autoSpaceDE w:val="0"/>
              <w:autoSpaceDN w:val="0"/>
              <w:adjustRightInd w:val="0"/>
              <w:rPr>
                <w:b/>
                <w:bCs/>
                <w:sz w:val="24"/>
                <w:szCs w:val="24"/>
              </w:rPr>
            </w:pPr>
            <w:r w:rsidRPr="00622AD5">
              <w:rPr>
                <w:b/>
                <w:bCs/>
                <w:sz w:val="24"/>
                <w:szCs w:val="24"/>
              </w:rPr>
              <w:t>Proje No</w:t>
            </w:r>
          </w:p>
        </w:tc>
        <w:tc>
          <w:tcPr>
            <w:tcW w:w="2783" w:type="dxa"/>
          </w:tcPr>
          <w:p w:rsidR="002F2019" w:rsidRDefault="002F2019" w:rsidP="00224241">
            <w:pPr>
              <w:autoSpaceDE w:val="0"/>
              <w:autoSpaceDN w:val="0"/>
              <w:adjustRightInd w:val="0"/>
              <w:rPr>
                <w:b/>
                <w:bCs/>
                <w:sz w:val="24"/>
                <w:szCs w:val="24"/>
              </w:rPr>
            </w:pPr>
            <w:r w:rsidRPr="00622AD5">
              <w:rPr>
                <w:b/>
                <w:bCs/>
                <w:sz w:val="24"/>
                <w:szCs w:val="24"/>
              </w:rPr>
              <w:t>Proje Adı</w:t>
            </w:r>
          </w:p>
        </w:tc>
        <w:tc>
          <w:tcPr>
            <w:tcW w:w="1456" w:type="dxa"/>
          </w:tcPr>
          <w:p w:rsidR="002F2019" w:rsidRDefault="002F2019" w:rsidP="00224241">
            <w:pPr>
              <w:autoSpaceDE w:val="0"/>
              <w:autoSpaceDN w:val="0"/>
              <w:adjustRightInd w:val="0"/>
              <w:rPr>
                <w:b/>
                <w:bCs/>
                <w:sz w:val="24"/>
                <w:szCs w:val="24"/>
              </w:rPr>
            </w:pPr>
            <w:r w:rsidRPr="00622AD5">
              <w:rPr>
                <w:b/>
                <w:bCs/>
                <w:sz w:val="24"/>
                <w:szCs w:val="24"/>
              </w:rPr>
              <w:t>Yürütücü/</w:t>
            </w:r>
          </w:p>
          <w:p w:rsidR="002F2019" w:rsidRDefault="002F2019" w:rsidP="00224241">
            <w:pPr>
              <w:autoSpaceDE w:val="0"/>
              <w:autoSpaceDN w:val="0"/>
              <w:adjustRightInd w:val="0"/>
              <w:rPr>
                <w:b/>
                <w:bCs/>
                <w:sz w:val="24"/>
                <w:szCs w:val="24"/>
              </w:rPr>
            </w:pPr>
            <w:r w:rsidRPr="00622AD5">
              <w:rPr>
                <w:b/>
                <w:bCs/>
                <w:sz w:val="24"/>
                <w:szCs w:val="24"/>
              </w:rPr>
              <w:t>Araştırmacı</w:t>
            </w:r>
          </w:p>
        </w:tc>
        <w:tc>
          <w:tcPr>
            <w:tcW w:w="1148" w:type="dxa"/>
          </w:tcPr>
          <w:p w:rsidR="002F2019" w:rsidRDefault="002F2019" w:rsidP="00224241">
            <w:pPr>
              <w:autoSpaceDE w:val="0"/>
              <w:autoSpaceDN w:val="0"/>
              <w:adjustRightInd w:val="0"/>
              <w:rPr>
                <w:b/>
                <w:bCs/>
                <w:sz w:val="24"/>
                <w:szCs w:val="24"/>
              </w:rPr>
            </w:pPr>
            <w:r w:rsidRPr="00622AD5">
              <w:rPr>
                <w:b/>
                <w:bCs/>
                <w:sz w:val="24"/>
                <w:szCs w:val="24"/>
              </w:rPr>
              <w:t>Bütçe</w:t>
            </w:r>
          </w:p>
        </w:tc>
        <w:tc>
          <w:tcPr>
            <w:tcW w:w="992" w:type="dxa"/>
          </w:tcPr>
          <w:p w:rsidR="002F2019" w:rsidRDefault="002F2019" w:rsidP="00224241">
            <w:pPr>
              <w:autoSpaceDE w:val="0"/>
              <w:autoSpaceDN w:val="0"/>
              <w:adjustRightInd w:val="0"/>
              <w:rPr>
                <w:b/>
                <w:bCs/>
                <w:sz w:val="24"/>
                <w:szCs w:val="24"/>
              </w:rPr>
            </w:pPr>
            <w:r w:rsidRPr="00622AD5">
              <w:rPr>
                <w:b/>
                <w:bCs/>
                <w:sz w:val="24"/>
                <w:szCs w:val="24"/>
              </w:rPr>
              <w:t>Başlama</w:t>
            </w:r>
            <w:r>
              <w:rPr>
                <w:b/>
                <w:bCs/>
                <w:sz w:val="24"/>
                <w:szCs w:val="24"/>
              </w:rPr>
              <w:t>-</w:t>
            </w:r>
            <w:r w:rsidRPr="00622AD5">
              <w:rPr>
                <w:b/>
                <w:bCs/>
                <w:sz w:val="24"/>
                <w:szCs w:val="24"/>
              </w:rPr>
              <w:t xml:space="preserve"> Bitiş tarihleri</w:t>
            </w:r>
          </w:p>
        </w:tc>
        <w:tc>
          <w:tcPr>
            <w:tcW w:w="1559" w:type="dxa"/>
          </w:tcPr>
          <w:p w:rsidR="002F2019" w:rsidRDefault="002F2019" w:rsidP="00224241">
            <w:pPr>
              <w:autoSpaceDE w:val="0"/>
              <w:autoSpaceDN w:val="0"/>
              <w:adjustRightInd w:val="0"/>
              <w:rPr>
                <w:b/>
                <w:bCs/>
                <w:sz w:val="24"/>
                <w:szCs w:val="24"/>
              </w:rPr>
            </w:pPr>
            <w:r w:rsidRPr="00622AD5">
              <w:rPr>
                <w:b/>
                <w:bCs/>
                <w:sz w:val="24"/>
                <w:szCs w:val="24"/>
              </w:rPr>
              <w:t>Kanıt linki</w:t>
            </w:r>
          </w:p>
        </w:tc>
      </w:tr>
      <w:tr w:rsidR="002F2019" w:rsidTr="00862A20">
        <w:tc>
          <w:tcPr>
            <w:tcW w:w="1129" w:type="dxa"/>
          </w:tcPr>
          <w:p w:rsidR="002F2019" w:rsidRPr="001E6F55" w:rsidRDefault="002F2019" w:rsidP="00224241">
            <w:pPr>
              <w:autoSpaceDE w:val="0"/>
              <w:autoSpaceDN w:val="0"/>
              <w:adjustRightInd w:val="0"/>
              <w:rPr>
                <w:sz w:val="24"/>
                <w:szCs w:val="24"/>
              </w:rPr>
            </w:pPr>
            <w:r w:rsidRPr="001E6F55">
              <w:rPr>
                <w:sz w:val="24"/>
                <w:szCs w:val="24"/>
              </w:rPr>
              <w:t>23Z330</w:t>
            </w:r>
          </w:p>
        </w:tc>
        <w:tc>
          <w:tcPr>
            <w:tcW w:w="2783" w:type="dxa"/>
          </w:tcPr>
          <w:p w:rsidR="002F2019" w:rsidRPr="001E6F55" w:rsidRDefault="002F2019" w:rsidP="00224241">
            <w:pPr>
              <w:autoSpaceDE w:val="0"/>
              <w:autoSpaceDN w:val="0"/>
              <w:adjustRightInd w:val="0"/>
              <w:rPr>
                <w:sz w:val="24"/>
                <w:szCs w:val="24"/>
              </w:rPr>
            </w:pPr>
            <w:r w:rsidRPr="001E6F55">
              <w:rPr>
                <w:rFonts w:cstheme="minorHAnsi"/>
              </w:rPr>
              <w:t>TÜBİTAK</w:t>
            </w:r>
            <w:r w:rsidRPr="001E6F55">
              <w:rPr>
                <w:sz w:val="24"/>
                <w:szCs w:val="24"/>
              </w:rPr>
              <w:t xml:space="preserve"> Çam Keseböceği (Thaumetopoea wilkinsoni Denis &amp; Schiffermüller, 1775 (Notodontidae:   Lepidoptera)) Mücadelesinde Çeşitli Yerel Diatomit Topraklarının Kullanım Olanaklarının Araştırılması</w:t>
            </w:r>
          </w:p>
        </w:tc>
        <w:tc>
          <w:tcPr>
            <w:tcW w:w="1456" w:type="dxa"/>
          </w:tcPr>
          <w:p w:rsidR="002F2019" w:rsidRPr="001E6F55" w:rsidRDefault="002F2019" w:rsidP="00224241">
            <w:pPr>
              <w:autoSpaceDE w:val="0"/>
              <w:autoSpaceDN w:val="0"/>
              <w:adjustRightInd w:val="0"/>
              <w:rPr>
                <w:sz w:val="24"/>
                <w:szCs w:val="24"/>
              </w:rPr>
            </w:pPr>
            <w:r w:rsidRPr="001E6F55">
              <w:rPr>
                <w:sz w:val="24"/>
                <w:szCs w:val="24"/>
              </w:rPr>
              <w:t>Prof. Dr. Hasan Tunaz</w:t>
            </w:r>
          </w:p>
        </w:tc>
        <w:tc>
          <w:tcPr>
            <w:tcW w:w="1148" w:type="dxa"/>
          </w:tcPr>
          <w:p w:rsidR="002F2019" w:rsidRPr="001E6F55" w:rsidRDefault="002F2019" w:rsidP="00224241">
            <w:pPr>
              <w:autoSpaceDE w:val="0"/>
              <w:autoSpaceDN w:val="0"/>
              <w:adjustRightInd w:val="0"/>
              <w:rPr>
                <w:sz w:val="24"/>
                <w:szCs w:val="24"/>
              </w:rPr>
            </w:pPr>
            <w:r w:rsidRPr="001E6F55">
              <w:rPr>
                <w:sz w:val="24"/>
                <w:szCs w:val="24"/>
              </w:rPr>
              <w:t>1524380 TL</w:t>
            </w:r>
          </w:p>
        </w:tc>
        <w:tc>
          <w:tcPr>
            <w:tcW w:w="992" w:type="dxa"/>
          </w:tcPr>
          <w:p w:rsidR="002F2019" w:rsidRPr="001E6F55" w:rsidRDefault="002F2019" w:rsidP="00224241">
            <w:pPr>
              <w:autoSpaceDE w:val="0"/>
              <w:autoSpaceDN w:val="0"/>
              <w:adjustRightInd w:val="0"/>
              <w:rPr>
                <w:sz w:val="24"/>
                <w:szCs w:val="24"/>
              </w:rPr>
            </w:pPr>
            <w:r w:rsidRPr="001E6F55">
              <w:rPr>
                <w:sz w:val="24"/>
                <w:szCs w:val="24"/>
              </w:rPr>
              <w:t>2024-2027</w:t>
            </w:r>
          </w:p>
        </w:tc>
        <w:tc>
          <w:tcPr>
            <w:tcW w:w="1559" w:type="dxa"/>
          </w:tcPr>
          <w:p w:rsidR="002F2019" w:rsidRPr="001E6F55" w:rsidRDefault="002F2019" w:rsidP="00224241">
            <w:pPr>
              <w:autoSpaceDE w:val="0"/>
              <w:autoSpaceDN w:val="0"/>
              <w:adjustRightInd w:val="0"/>
              <w:rPr>
                <w:sz w:val="24"/>
                <w:szCs w:val="24"/>
              </w:rPr>
            </w:pPr>
            <w:r w:rsidRPr="006D1020">
              <w:rPr>
                <w:sz w:val="24"/>
                <w:szCs w:val="24"/>
              </w:rPr>
              <w:t>https://www.ksu.edu.tr/Default.aspx?DId=79049</w:t>
            </w:r>
          </w:p>
        </w:tc>
      </w:tr>
      <w:tr w:rsidR="002F2019" w:rsidTr="00862A20">
        <w:tc>
          <w:tcPr>
            <w:tcW w:w="1129" w:type="dxa"/>
          </w:tcPr>
          <w:p w:rsidR="002F2019" w:rsidRDefault="002F2019" w:rsidP="00224241">
            <w:pPr>
              <w:autoSpaceDE w:val="0"/>
              <w:autoSpaceDN w:val="0"/>
              <w:adjustRightInd w:val="0"/>
              <w:rPr>
                <w:b/>
                <w:bCs/>
                <w:sz w:val="24"/>
                <w:szCs w:val="24"/>
              </w:rPr>
            </w:pPr>
            <w:r w:rsidRPr="006D1C07">
              <w:rPr>
                <w:rFonts w:cstheme="minorHAnsi"/>
              </w:rPr>
              <w:t>No 223O279</w:t>
            </w:r>
          </w:p>
        </w:tc>
        <w:tc>
          <w:tcPr>
            <w:tcW w:w="2783" w:type="dxa"/>
          </w:tcPr>
          <w:p w:rsidR="002F2019" w:rsidRDefault="002F2019" w:rsidP="00224241">
            <w:pPr>
              <w:autoSpaceDE w:val="0"/>
              <w:autoSpaceDN w:val="0"/>
              <w:adjustRightInd w:val="0"/>
              <w:rPr>
                <w:b/>
                <w:bCs/>
                <w:sz w:val="24"/>
                <w:szCs w:val="24"/>
              </w:rPr>
            </w:pPr>
            <w:r w:rsidRPr="006D1C07">
              <w:rPr>
                <w:rFonts w:cstheme="minorHAnsi"/>
              </w:rPr>
              <w:t>TÜBİTAK</w:t>
            </w:r>
            <w:r>
              <w:rPr>
                <w:rFonts w:cstheme="minorHAnsi"/>
              </w:rPr>
              <w:t xml:space="preserve"> 1001 </w:t>
            </w:r>
            <w:r w:rsidRPr="006D1C07">
              <w:rPr>
                <w:rFonts w:cstheme="minorHAnsi"/>
              </w:rPr>
              <w:t>Katı Fermentasyon Yöntemi ile Beauveria Bassiana'nın Konidisporlarının Kitlesel Üretiminde Maliyeti Düşük Substrat Kullanımı ile Kaliteli Spor Üretimi</w:t>
            </w:r>
          </w:p>
        </w:tc>
        <w:tc>
          <w:tcPr>
            <w:tcW w:w="1456" w:type="dxa"/>
          </w:tcPr>
          <w:p w:rsidR="002F2019" w:rsidRDefault="002F2019" w:rsidP="00224241">
            <w:pPr>
              <w:autoSpaceDE w:val="0"/>
              <w:autoSpaceDN w:val="0"/>
              <w:adjustRightInd w:val="0"/>
              <w:rPr>
                <w:b/>
                <w:bCs/>
                <w:sz w:val="24"/>
                <w:szCs w:val="24"/>
              </w:rPr>
            </w:pPr>
            <w:r w:rsidRPr="006D1C07">
              <w:rPr>
                <w:rFonts w:cstheme="minorHAnsi"/>
              </w:rPr>
              <w:t>Prof. Dr. M.Kubilay ER</w:t>
            </w:r>
          </w:p>
        </w:tc>
        <w:tc>
          <w:tcPr>
            <w:tcW w:w="1148" w:type="dxa"/>
          </w:tcPr>
          <w:p w:rsidR="002F2019" w:rsidRDefault="003F7386" w:rsidP="00224241">
            <w:pPr>
              <w:autoSpaceDE w:val="0"/>
              <w:autoSpaceDN w:val="0"/>
              <w:adjustRightInd w:val="0"/>
              <w:rPr>
                <w:b/>
                <w:bCs/>
                <w:sz w:val="24"/>
                <w:szCs w:val="24"/>
              </w:rPr>
            </w:pPr>
            <w:hyperlink r:id="rId35" w:history="1">
              <w:r w:rsidR="002F2019" w:rsidRPr="006D1C07">
                <w:rPr>
                  <w:rStyle w:val="Kpr"/>
                  <w:rFonts w:cstheme="minorHAnsi"/>
                </w:rPr>
                <w:t>1.811.720 TL</w:t>
              </w:r>
            </w:hyperlink>
          </w:p>
        </w:tc>
        <w:tc>
          <w:tcPr>
            <w:tcW w:w="992" w:type="dxa"/>
          </w:tcPr>
          <w:p w:rsidR="002F2019" w:rsidRDefault="002F2019" w:rsidP="00224241">
            <w:pPr>
              <w:autoSpaceDE w:val="0"/>
              <w:autoSpaceDN w:val="0"/>
              <w:adjustRightInd w:val="0"/>
              <w:rPr>
                <w:b/>
                <w:bCs/>
                <w:sz w:val="24"/>
                <w:szCs w:val="24"/>
              </w:rPr>
            </w:pPr>
            <w:r>
              <w:rPr>
                <w:b/>
                <w:bCs/>
                <w:sz w:val="24"/>
                <w:szCs w:val="24"/>
              </w:rPr>
              <w:t>2024-2027</w:t>
            </w:r>
          </w:p>
        </w:tc>
        <w:tc>
          <w:tcPr>
            <w:tcW w:w="1559" w:type="dxa"/>
          </w:tcPr>
          <w:p w:rsidR="002F2019" w:rsidRDefault="002F2019" w:rsidP="00224241">
            <w:pPr>
              <w:autoSpaceDE w:val="0"/>
              <w:autoSpaceDN w:val="0"/>
              <w:adjustRightInd w:val="0"/>
              <w:ind w:right="453"/>
              <w:rPr>
                <w:b/>
                <w:bCs/>
                <w:sz w:val="24"/>
                <w:szCs w:val="24"/>
              </w:rPr>
            </w:pPr>
            <w:r w:rsidRPr="006D1020">
              <w:rPr>
                <w:b/>
                <w:bCs/>
                <w:sz w:val="24"/>
                <w:szCs w:val="24"/>
              </w:rPr>
              <w:t>https://www.ksu.edu.tr/Default.aspx?DId=79049</w:t>
            </w:r>
          </w:p>
        </w:tc>
      </w:tr>
      <w:tr w:rsidR="002F2019" w:rsidTr="00862A20">
        <w:tc>
          <w:tcPr>
            <w:tcW w:w="1129" w:type="dxa"/>
          </w:tcPr>
          <w:p w:rsidR="002F2019" w:rsidRPr="006D1C07" w:rsidRDefault="002F2019" w:rsidP="00224241">
            <w:pPr>
              <w:autoSpaceDE w:val="0"/>
              <w:autoSpaceDN w:val="0"/>
              <w:adjustRightInd w:val="0"/>
              <w:rPr>
                <w:rFonts w:cstheme="minorHAnsi"/>
              </w:rPr>
            </w:pPr>
            <w:r w:rsidRPr="006D1C07">
              <w:rPr>
                <w:rFonts w:cstheme="minorHAnsi"/>
              </w:rPr>
              <w:t>223O279</w:t>
            </w:r>
          </w:p>
        </w:tc>
        <w:tc>
          <w:tcPr>
            <w:tcW w:w="2783" w:type="dxa"/>
          </w:tcPr>
          <w:p w:rsidR="002F2019" w:rsidRPr="006D1C07" w:rsidRDefault="002F2019" w:rsidP="00224241">
            <w:pPr>
              <w:autoSpaceDE w:val="0"/>
              <w:autoSpaceDN w:val="0"/>
              <w:adjustRightInd w:val="0"/>
              <w:rPr>
                <w:rFonts w:cstheme="minorHAnsi"/>
              </w:rPr>
            </w:pPr>
            <w:r w:rsidRPr="006D1C07">
              <w:rPr>
                <w:rFonts w:cstheme="minorHAnsi"/>
              </w:rPr>
              <w:t>TÜBİTAK</w:t>
            </w:r>
            <w:r>
              <w:rPr>
                <w:rFonts w:cstheme="minorHAnsi"/>
              </w:rPr>
              <w:t xml:space="preserve"> 1001 </w:t>
            </w:r>
            <w:r w:rsidRPr="006D1C07">
              <w:rPr>
                <w:rFonts w:cstheme="minorHAnsi"/>
              </w:rPr>
              <w:t xml:space="preserve">Turunçgillerde Akdeniz Meyve Sineği, Ceratitis Capitata (Wiedemann, 1824) (Diptera:Tephritidae), </w:t>
            </w:r>
            <w:r w:rsidRPr="006D1C07">
              <w:rPr>
                <w:rFonts w:cstheme="minorHAnsi"/>
              </w:rPr>
              <w:lastRenderedPageBreak/>
              <w:t>Mücadelesi İçin Yerel Diatomit Toprağı Bazlı Fiziksel Etki MekanizmasınaSahip Yeni Doğal İnsektisit Formülasyonların Geliştirilmesi Ve Kullanım OlanaklarınınAraştırılmas</w:t>
            </w:r>
          </w:p>
        </w:tc>
        <w:tc>
          <w:tcPr>
            <w:tcW w:w="1456" w:type="dxa"/>
          </w:tcPr>
          <w:p w:rsidR="002F2019" w:rsidRPr="006D1C07" w:rsidRDefault="002F2019" w:rsidP="00224241">
            <w:pPr>
              <w:autoSpaceDE w:val="0"/>
              <w:autoSpaceDN w:val="0"/>
              <w:adjustRightInd w:val="0"/>
              <w:rPr>
                <w:rFonts w:cstheme="minorHAnsi"/>
              </w:rPr>
            </w:pPr>
            <w:r w:rsidRPr="006D1C07">
              <w:rPr>
                <w:rFonts w:cstheme="minorHAnsi"/>
              </w:rPr>
              <w:lastRenderedPageBreak/>
              <w:t>Prof. Dr. Ali Arda IŞIKBER</w:t>
            </w:r>
          </w:p>
        </w:tc>
        <w:tc>
          <w:tcPr>
            <w:tcW w:w="1148" w:type="dxa"/>
          </w:tcPr>
          <w:p w:rsidR="002F2019" w:rsidRDefault="002F2019" w:rsidP="00224241">
            <w:pPr>
              <w:autoSpaceDE w:val="0"/>
              <w:autoSpaceDN w:val="0"/>
              <w:adjustRightInd w:val="0"/>
            </w:pPr>
            <w:r w:rsidRPr="006D1C07">
              <w:rPr>
                <w:rFonts w:eastAsia="Times New Roman" w:cstheme="minorHAnsi"/>
                <w:color w:val="000000"/>
              </w:rPr>
              <w:t>1.</w:t>
            </w:r>
            <w:r>
              <w:rPr>
                <w:rFonts w:eastAsia="Times New Roman" w:cstheme="minorHAnsi"/>
                <w:color w:val="000000"/>
              </w:rPr>
              <w:t>5</w:t>
            </w:r>
            <w:r w:rsidRPr="006D1C07">
              <w:rPr>
                <w:rFonts w:eastAsia="Times New Roman" w:cstheme="minorHAnsi"/>
                <w:color w:val="000000"/>
              </w:rPr>
              <w:t>2</w:t>
            </w:r>
            <w:r>
              <w:rPr>
                <w:rFonts w:eastAsia="Times New Roman" w:cstheme="minorHAnsi"/>
                <w:color w:val="000000"/>
              </w:rPr>
              <w:t>1</w:t>
            </w:r>
            <w:r w:rsidRPr="006D1C07">
              <w:rPr>
                <w:rFonts w:eastAsia="Times New Roman" w:cstheme="minorHAnsi"/>
                <w:color w:val="000000"/>
              </w:rPr>
              <w:t>.600</w:t>
            </w:r>
          </w:p>
        </w:tc>
        <w:tc>
          <w:tcPr>
            <w:tcW w:w="992" w:type="dxa"/>
          </w:tcPr>
          <w:p w:rsidR="002F2019" w:rsidRDefault="002F2019" w:rsidP="00224241">
            <w:pPr>
              <w:autoSpaceDE w:val="0"/>
              <w:autoSpaceDN w:val="0"/>
              <w:adjustRightInd w:val="0"/>
              <w:rPr>
                <w:b/>
                <w:bCs/>
                <w:sz w:val="24"/>
                <w:szCs w:val="24"/>
              </w:rPr>
            </w:pPr>
            <w:r>
              <w:rPr>
                <w:b/>
                <w:bCs/>
                <w:sz w:val="24"/>
                <w:szCs w:val="24"/>
              </w:rPr>
              <w:t>2024-2027</w:t>
            </w:r>
          </w:p>
        </w:tc>
        <w:tc>
          <w:tcPr>
            <w:tcW w:w="1559" w:type="dxa"/>
          </w:tcPr>
          <w:p w:rsidR="002F2019" w:rsidRDefault="002F2019" w:rsidP="00224241">
            <w:pPr>
              <w:autoSpaceDE w:val="0"/>
              <w:autoSpaceDN w:val="0"/>
              <w:adjustRightInd w:val="0"/>
              <w:rPr>
                <w:b/>
                <w:bCs/>
                <w:sz w:val="24"/>
                <w:szCs w:val="24"/>
              </w:rPr>
            </w:pPr>
            <w:r w:rsidRPr="006D1020">
              <w:rPr>
                <w:b/>
                <w:bCs/>
                <w:sz w:val="24"/>
                <w:szCs w:val="24"/>
              </w:rPr>
              <w:t>https://www.ksu.edu.tr/D</w:t>
            </w:r>
            <w:r w:rsidRPr="006D1020">
              <w:rPr>
                <w:b/>
                <w:bCs/>
                <w:sz w:val="24"/>
                <w:szCs w:val="24"/>
              </w:rPr>
              <w:lastRenderedPageBreak/>
              <w:t>efault.aspx?DId=79049</w:t>
            </w:r>
          </w:p>
        </w:tc>
      </w:tr>
      <w:tr w:rsidR="002F2019" w:rsidTr="00862A20">
        <w:tc>
          <w:tcPr>
            <w:tcW w:w="1129" w:type="dxa"/>
          </w:tcPr>
          <w:p w:rsidR="002F2019" w:rsidRPr="006D1C07" w:rsidRDefault="002F2019" w:rsidP="00224241">
            <w:pPr>
              <w:autoSpaceDE w:val="0"/>
              <w:autoSpaceDN w:val="0"/>
              <w:adjustRightInd w:val="0"/>
              <w:rPr>
                <w:rFonts w:cstheme="minorHAnsi"/>
              </w:rPr>
            </w:pPr>
            <w:r w:rsidRPr="006D1C07">
              <w:rPr>
                <w:rFonts w:cstheme="minorHAnsi"/>
              </w:rPr>
              <w:lastRenderedPageBreak/>
              <w:t>124O041</w:t>
            </w:r>
          </w:p>
        </w:tc>
        <w:tc>
          <w:tcPr>
            <w:tcW w:w="2783" w:type="dxa"/>
          </w:tcPr>
          <w:p w:rsidR="002F2019" w:rsidRPr="006D1C07" w:rsidRDefault="002F2019" w:rsidP="00224241">
            <w:pPr>
              <w:autoSpaceDE w:val="0"/>
              <w:autoSpaceDN w:val="0"/>
              <w:adjustRightInd w:val="0"/>
              <w:rPr>
                <w:rFonts w:cstheme="minorHAnsi"/>
              </w:rPr>
            </w:pPr>
            <w:r w:rsidRPr="006D1C07">
              <w:rPr>
                <w:rFonts w:cstheme="minorHAnsi"/>
              </w:rPr>
              <w:t>TÜBİTAK</w:t>
            </w:r>
            <w:r>
              <w:rPr>
                <w:rFonts w:cstheme="minorHAnsi"/>
              </w:rPr>
              <w:t xml:space="preserve"> 1001 </w:t>
            </w:r>
            <w:r w:rsidRPr="006D1C07">
              <w:rPr>
                <w:rFonts w:cstheme="minorHAnsi"/>
              </w:rPr>
              <w:t>Yüksek Çıktılı Dizileme Yöntemiyle Tanılanmış Olası Iki Yeni Asma Virüsünün Moleküler, Biyolojik Karakterizasyonu Ve Epidemiyolojisinin Araştırılması,</w:t>
            </w:r>
          </w:p>
        </w:tc>
        <w:tc>
          <w:tcPr>
            <w:tcW w:w="1456" w:type="dxa"/>
          </w:tcPr>
          <w:p w:rsidR="002F2019" w:rsidRPr="006D1C07" w:rsidRDefault="002F2019" w:rsidP="00224241">
            <w:pPr>
              <w:autoSpaceDE w:val="0"/>
              <w:autoSpaceDN w:val="0"/>
              <w:adjustRightInd w:val="0"/>
              <w:rPr>
                <w:rFonts w:cstheme="minorHAnsi"/>
              </w:rPr>
            </w:pPr>
            <w:r w:rsidRPr="006D1C07">
              <w:rPr>
                <w:rFonts w:cstheme="minorHAnsi"/>
              </w:rPr>
              <w:t>Prof. Dr. Nihal Buzkan</w:t>
            </w:r>
          </w:p>
        </w:tc>
        <w:tc>
          <w:tcPr>
            <w:tcW w:w="1148" w:type="dxa"/>
          </w:tcPr>
          <w:p w:rsidR="002F2019" w:rsidRDefault="002F2019" w:rsidP="00224241">
            <w:pPr>
              <w:autoSpaceDE w:val="0"/>
              <w:autoSpaceDN w:val="0"/>
              <w:adjustRightInd w:val="0"/>
            </w:pPr>
            <w:r w:rsidRPr="006D1C07">
              <w:rPr>
                <w:rFonts w:eastAsia="Times New Roman" w:cstheme="minorHAnsi"/>
                <w:color w:val="000000"/>
              </w:rPr>
              <w:t>1.</w:t>
            </w:r>
            <w:r>
              <w:rPr>
                <w:rFonts w:eastAsia="Times New Roman" w:cstheme="minorHAnsi"/>
                <w:color w:val="000000"/>
              </w:rPr>
              <w:t>5</w:t>
            </w:r>
            <w:r w:rsidRPr="006D1C07">
              <w:rPr>
                <w:rFonts w:eastAsia="Times New Roman" w:cstheme="minorHAnsi"/>
                <w:color w:val="000000"/>
              </w:rPr>
              <w:t>2</w:t>
            </w:r>
            <w:r>
              <w:rPr>
                <w:rFonts w:eastAsia="Times New Roman" w:cstheme="minorHAnsi"/>
                <w:color w:val="000000"/>
              </w:rPr>
              <w:t>1</w:t>
            </w:r>
            <w:r w:rsidRPr="006D1C07">
              <w:rPr>
                <w:rFonts w:eastAsia="Times New Roman" w:cstheme="minorHAnsi"/>
                <w:color w:val="000000"/>
              </w:rPr>
              <w:t>.600</w:t>
            </w:r>
          </w:p>
        </w:tc>
        <w:tc>
          <w:tcPr>
            <w:tcW w:w="992" w:type="dxa"/>
          </w:tcPr>
          <w:p w:rsidR="002F2019" w:rsidRDefault="002F2019" w:rsidP="00224241">
            <w:pPr>
              <w:autoSpaceDE w:val="0"/>
              <w:autoSpaceDN w:val="0"/>
              <w:adjustRightInd w:val="0"/>
              <w:rPr>
                <w:b/>
                <w:bCs/>
                <w:sz w:val="24"/>
                <w:szCs w:val="24"/>
              </w:rPr>
            </w:pPr>
            <w:r>
              <w:rPr>
                <w:b/>
                <w:bCs/>
                <w:sz w:val="24"/>
                <w:szCs w:val="24"/>
              </w:rPr>
              <w:t>2024-2027</w:t>
            </w:r>
          </w:p>
        </w:tc>
        <w:tc>
          <w:tcPr>
            <w:tcW w:w="1559" w:type="dxa"/>
          </w:tcPr>
          <w:p w:rsidR="002F2019" w:rsidRDefault="002F2019" w:rsidP="00224241">
            <w:pPr>
              <w:autoSpaceDE w:val="0"/>
              <w:autoSpaceDN w:val="0"/>
              <w:adjustRightInd w:val="0"/>
              <w:rPr>
                <w:b/>
                <w:bCs/>
                <w:sz w:val="24"/>
                <w:szCs w:val="24"/>
              </w:rPr>
            </w:pPr>
            <w:r w:rsidRPr="006D1020">
              <w:rPr>
                <w:b/>
                <w:bCs/>
                <w:sz w:val="24"/>
                <w:szCs w:val="24"/>
              </w:rPr>
              <w:t>https://www.ksu.edu.tr/Default.aspx?DId=79049</w:t>
            </w:r>
          </w:p>
        </w:tc>
      </w:tr>
      <w:tr w:rsidR="002F2019" w:rsidTr="00862A20">
        <w:tc>
          <w:tcPr>
            <w:tcW w:w="1129" w:type="dxa"/>
          </w:tcPr>
          <w:p w:rsidR="002F2019" w:rsidRPr="006D1C07" w:rsidRDefault="002F2019" w:rsidP="00224241">
            <w:pPr>
              <w:autoSpaceDE w:val="0"/>
              <w:autoSpaceDN w:val="0"/>
              <w:adjustRightInd w:val="0"/>
              <w:rPr>
                <w:rFonts w:cstheme="minorHAnsi"/>
              </w:rPr>
            </w:pPr>
            <w:r w:rsidRPr="006D1C07">
              <w:rPr>
                <w:rFonts w:cstheme="minorHAnsi"/>
              </w:rPr>
              <w:t>125O369</w:t>
            </w:r>
          </w:p>
        </w:tc>
        <w:tc>
          <w:tcPr>
            <w:tcW w:w="2783" w:type="dxa"/>
          </w:tcPr>
          <w:p w:rsidR="002F2019" w:rsidRPr="006D1C07" w:rsidRDefault="002F2019" w:rsidP="00224241">
            <w:pPr>
              <w:autoSpaceDE w:val="0"/>
              <w:autoSpaceDN w:val="0"/>
              <w:adjustRightInd w:val="0"/>
              <w:rPr>
                <w:rFonts w:cstheme="minorHAnsi"/>
              </w:rPr>
            </w:pPr>
            <w:r w:rsidRPr="006D1C07">
              <w:rPr>
                <w:rFonts w:cstheme="minorHAnsi"/>
              </w:rPr>
              <w:t>TÜBİTAK</w:t>
            </w:r>
            <w:r>
              <w:rPr>
                <w:rFonts w:cstheme="minorHAnsi"/>
              </w:rPr>
              <w:t xml:space="preserve"> 1001 </w:t>
            </w:r>
            <w:r w:rsidRPr="006D1C07">
              <w:rPr>
                <w:rFonts w:cstheme="minorHAnsi"/>
              </w:rPr>
              <w:t>Antepfıstığında Iki Yeni Virüsün Epidemiyolojisi Ve Pistacia Türleriyle-Ilişkili Viral Biyoçeşitliliğinin Keşfinin Incelenmesi</w:t>
            </w:r>
          </w:p>
        </w:tc>
        <w:tc>
          <w:tcPr>
            <w:tcW w:w="1456" w:type="dxa"/>
          </w:tcPr>
          <w:p w:rsidR="002F2019" w:rsidRPr="006D1C07" w:rsidRDefault="002F2019" w:rsidP="00224241">
            <w:pPr>
              <w:autoSpaceDE w:val="0"/>
              <w:autoSpaceDN w:val="0"/>
              <w:adjustRightInd w:val="0"/>
              <w:rPr>
                <w:rFonts w:cstheme="minorHAnsi"/>
              </w:rPr>
            </w:pPr>
            <w:r w:rsidRPr="006D1C07">
              <w:rPr>
                <w:rFonts w:cstheme="minorHAnsi"/>
              </w:rPr>
              <w:t>Prof. Dr. Nihal Buzkan</w:t>
            </w:r>
          </w:p>
        </w:tc>
        <w:tc>
          <w:tcPr>
            <w:tcW w:w="1148" w:type="dxa"/>
          </w:tcPr>
          <w:p w:rsidR="002F2019" w:rsidRDefault="002F2019" w:rsidP="00224241">
            <w:pPr>
              <w:autoSpaceDE w:val="0"/>
              <w:autoSpaceDN w:val="0"/>
              <w:adjustRightInd w:val="0"/>
            </w:pPr>
            <w:r w:rsidRPr="006D1C07">
              <w:rPr>
                <w:rFonts w:eastAsia="Times New Roman" w:cstheme="minorHAnsi"/>
                <w:color w:val="000000"/>
              </w:rPr>
              <w:t>1.</w:t>
            </w:r>
            <w:r>
              <w:rPr>
                <w:rFonts w:eastAsia="Times New Roman" w:cstheme="minorHAnsi"/>
                <w:color w:val="000000"/>
              </w:rPr>
              <w:t>5</w:t>
            </w:r>
            <w:r w:rsidRPr="006D1C07">
              <w:rPr>
                <w:rFonts w:eastAsia="Times New Roman" w:cstheme="minorHAnsi"/>
                <w:color w:val="000000"/>
              </w:rPr>
              <w:t>2</w:t>
            </w:r>
            <w:r>
              <w:rPr>
                <w:rFonts w:eastAsia="Times New Roman" w:cstheme="minorHAnsi"/>
                <w:color w:val="000000"/>
              </w:rPr>
              <w:t>1</w:t>
            </w:r>
            <w:r w:rsidRPr="006D1C07">
              <w:rPr>
                <w:rFonts w:eastAsia="Times New Roman" w:cstheme="minorHAnsi"/>
                <w:color w:val="000000"/>
              </w:rPr>
              <w:t>.600</w:t>
            </w:r>
          </w:p>
        </w:tc>
        <w:tc>
          <w:tcPr>
            <w:tcW w:w="992" w:type="dxa"/>
          </w:tcPr>
          <w:p w:rsidR="002F2019" w:rsidRDefault="002F2019" w:rsidP="00224241">
            <w:pPr>
              <w:autoSpaceDE w:val="0"/>
              <w:autoSpaceDN w:val="0"/>
              <w:adjustRightInd w:val="0"/>
              <w:rPr>
                <w:b/>
                <w:bCs/>
                <w:sz w:val="24"/>
                <w:szCs w:val="24"/>
              </w:rPr>
            </w:pPr>
            <w:r>
              <w:t>2025-2028</w:t>
            </w:r>
          </w:p>
        </w:tc>
        <w:tc>
          <w:tcPr>
            <w:tcW w:w="1559" w:type="dxa"/>
          </w:tcPr>
          <w:p w:rsidR="002F2019" w:rsidRDefault="002F2019" w:rsidP="00224241">
            <w:pPr>
              <w:autoSpaceDE w:val="0"/>
              <w:autoSpaceDN w:val="0"/>
              <w:adjustRightInd w:val="0"/>
              <w:rPr>
                <w:b/>
                <w:bCs/>
                <w:sz w:val="24"/>
                <w:szCs w:val="24"/>
              </w:rPr>
            </w:pPr>
            <w:r w:rsidRPr="006D1020">
              <w:rPr>
                <w:b/>
                <w:bCs/>
                <w:sz w:val="24"/>
                <w:szCs w:val="24"/>
              </w:rPr>
              <w:t>https://www.tarimorman.gov.tr/TAGEM/Belgeler/ar_ge_projeleri/tubitak/T%C3%9CB%C4%B0TAK%201001%20PROGRAMI%20DEVAM%20EDEN%20PROJELER.pdf</w:t>
            </w:r>
          </w:p>
        </w:tc>
      </w:tr>
      <w:tr w:rsidR="002F2019" w:rsidTr="00862A20">
        <w:tc>
          <w:tcPr>
            <w:tcW w:w="1129" w:type="dxa"/>
          </w:tcPr>
          <w:p w:rsidR="002F2019" w:rsidRPr="006D1C07" w:rsidRDefault="002F2019" w:rsidP="00224241">
            <w:pPr>
              <w:autoSpaceDE w:val="0"/>
              <w:autoSpaceDN w:val="0"/>
              <w:adjustRightInd w:val="0"/>
              <w:rPr>
                <w:rFonts w:cstheme="minorHAnsi"/>
              </w:rPr>
            </w:pPr>
            <w:r w:rsidRPr="006D1C07">
              <w:rPr>
                <w:rFonts w:cstheme="minorHAnsi"/>
              </w:rPr>
              <w:t>123O798</w:t>
            </w:r>
          </w:p>
        </w:tc>
        <w:tc>
          <w:tcPr>
            <w:tcW w:w="2783" w:type="dxa"/>
          </w:tcPr>
          <w:p w:rsidR="002F2019" w:rsidRPr="006D1C07" w:rsidRDefault="002F2019" w:rsidP="00224241">
            <w:pPr>
              <w:autoSpaceDE w:val="0"/>
              <w:autoSpaceDN w:val="0"/>
              <w:adjustRightInd w:val="0"/>
              <w:rPr>
                <w:rFonts w:cstheme="minorHAnsi"/>
              </w:rPr>
            </w:pPr>
            <w:r w:rsidRPr="006D1C07">
              <w:rPr>
                <w:rFonts w:cstheme="minorHAnsi"/>
              </w:rPr>
              <w:t xml:space="preserve"> TÜBİTAK</w:t>
            </w:r>
            <w:r>
              <w:rPr>
                <w:rFonts w:cstheme="minorHAnsi"/>
              </w:rPr>
              <w:t xml:space="preserve"> 1001 </w:t>
            </w:r>
            <w:r w:rsidRPr="006D1C07">
              <w:rPr>
                <w:rFonts w:cstheme="minorHAnsi"/>
              </w:rPr>
              <w:t>Yaprak Kıvırcıklık Ve Mantarımsı Odun Kompleks Hastalıklarıyla-Ilişkili Bazı Virüslere Asma Anaçları Dayanıklılığının Incelenmesi Ve Transkriptom Analizi,</w:t>
            </w:r>
          </w:p>
        </w:tc>
        <w:tc>
          <w:tcPr>
            <w:tcW w:w="1456" w:type="dxa"/>
          </w:tcPr>
          <w:p w:rsidR="002F2019" w:rsidRPr="006D1C07" w:rsidRDefault="002F2019" w:rsidP="00224241">
            <w:pPr>
              <w:autoSpaceDE w:val="0"/>
              <w:autoSpaceDN w:val="0"/>
              <w:adjustRightInd w:val="0"/>
              <w:rPr>
                <w:rFonts w:cstheme="minorHAnsi"/>
              </w:rPr>
            </w:pPr>
            <w:r w:rsidRPr="006D1C07">
              <w:rPr>
                <w:rFonts w:cstheme="minorHAnsi"/>
              </w:rPr>
              <w:t>Prof. Dr. Nihal Buzkan</w:t>
            </w:r>
          </w:p>
        </w:tc>
        <w:tc>
          <w:tcPr>
            <w:tcW w:w="1148" w:type="dxa"/>
          </w:tcPr>
          <w:p w:rsidR="002F2019" w:rsidRDefault="002F2019" w:rsidP="00224241">
            <w:pPr>
              <w:autoSpaceDE w:val="0"/>
              <w:autoSpaceDN w:val="0"/>
              <w:adjustRightInd w:val="0"/>
            </w:pPr>
          </w:p>
        </w:tc>
        <w:tc>
          <w:tcPr>
            <w:tcW w:w="992" w:type="dxa"/>
          </w:tcPr>
          <w:p w:rsidR="002F2019" w:rsidRDefault="002F2019" w:rsidP="00224241">
            <w:pPr>
              <w:autoSpaceDE w:val="0"/>
              <w:autoSpaceDN w:val="0"/>
              <w:adjustRightInd w:val="0"/>
              <w:rPr>
                <w:b/>
                <w:bCs/>
                <w:sz w:val="24"/>
                <w:szCs w:val="24"/>
              </w:rPr>
            </w:pPr>
            <w:r>
              <w:t>2023-2026</w:t>
            </w:r>
          </w:p>
        </w:tc>
        <w:tc>
          <w:tcPr>
            <w:tcW w:w="1559" w:type="dxa"/>
          </w:tcPr>
          <w:p w:rsidR="002F2019" w:rsidRDefault="002F2019" w:rsidP="00224241">
            <w:pPr>
              <w:autoSpaceDE w:val="0"/>
              <w:autoSpaceDN w:val="0"/>
              <w:adjustRightInd w:val="0"/>
              <w:rPr>
                <w:b/>
                <w:bCs/>
                <w:sz w:val="24"/>
                <w:szCs w:val="24"/>
              </w:rPr>
            </w:pPr>
            <w:r w:rsidRPr="006D1020">
              <w:rPr>
                <w:b/>
                <w:bCs/>
                <w:sz w:val="24"/>
                <w:szCs w:val="24"/>
              </w:rPr>
              <w:t>https://www.ksu.edu.tr/default.aspx?DId=78063</w:t>
            </w:r>
          </w:p>
        </w:tc>
      </w:tr>
      <w:tr w:rsidR="002F2019" w:rsidTr="00862A20">
        <w:tc>
          <w:tcPr>
            <w:tcW w:w="1129" w:type="dxa"/>
          </w:tcPr>
          <w:p w:rsidR="002F2019" w:rsidRPr="006D1C07" w:rsidRDefault="002F2019" w:rsidP="00224241">
            <w:pPr>
              <w:autoSpaceDE w:val="0"/>
              <w:autoSpaceDN w:val="0"/>
              <w:adjustRightInd w:val="0"/>
              <w:rPr>
                <w:rFonts w:cstheme="minorHAnsi"/>
              </w:rPr>
            </w:pPr>
            <w:r w:rsidRPr="006D1C07">
              <w:rPr>
                <w:rFonts w:cstheme="minorHAnsi"/>
              </w:rPr>
              <w:t>124O343</w:t>
            </w:r>
          </w:p>
        </w:tc>
        <w:tc>
          <w:tcPr>
            <w:tcW w:w="2783" w:type="dxa"/>
          </w:tcPr>
          <w:p w:rsidR="002F2019" w:rsidRPr="006D1C07" w:rsidRDefault="002F2019" w:rsidP="00224241">
            <w:pPr>
              <w:autoSpaceDE w:val="0"/>
              <w:autoSpaceDN w:val="0"/>
              <w:adjustRightInd w:val="0"/>
              <w:rPr>
                <w:rFonts w:cstheme="minorHAnsi"/>
              </w:rPr>
            </w:pPr>
            <w:r w:rsidRPr="006D1C07">
              <w:rPr>
                <w:rFonts w:cstheme="minorHAnsi"/>
              </w:rPr>
              <w:t>TÜBİTAK-1002 Ülkemizdeki Biber Üretim Alanlarında Enfeksiyonu Yeni Tespit Edilen Pepper Chat Fruit Viroid Izolatlarının Moleküler Ve Biyolojik Karakterizasyonu.</w:t>
            </w:r>
          </w:p>
        </w:tc>
        <w:tc>
          <w:tcPr>
            <w:tcW w:w="1456" w:type="dxa"/>
          </w:tcPr>
          <w:p w:rsidR="002F2019" w:rsidRPr="001E6F55" w:rsidRDefault="002F2019" w:rsidP="00224241">
            <w:pPr>
              <w:autoSpaceDE w:val="0"/>
              <w:autoSpaceDN w:val="0"/>
              <w:adjustRightInd w:val="0"/>
              <w:rPr>
                <w:rFonts w:cstheme="minorHAnsi"/>
              </w:rPr>
            </w:pPr>
            <w:r w:rsidRPr="001E6F55">
              <w:rPr>
                <w:rFonts w:cstheme="minorHAnsi"/>
              </w:rPr>
              <w:t>Dr. Öğr. Ü.Selin Ceren BALSAK</w:t>
            </w:r>
          </w:p>
        </w:tc>
        <w:tc>
          <w:tcPr>
            <w:tcW w:w="1148" w:type="dxa"/>
          </w:tcPr>
          <w:p w:rsidR="002F2019" w:rsidRDefault="002F2019" w:rsidP="00224241">
            <w:pPr>
              <w:autoSpaceDE w:val="0"/>
              <w:autoSpaceDN w:val="0"/>
              <w:adjustRightInd w:val="0"/>
            </w:pPr>
            <w:r w:rsidRPr="006D1C07">
              <w:rPr>
                <w:rFonts w:cstheme="minorHAnsi"/>
              </w:rPr>
              <w:t>122.486,00T</w:t>
            </w:r>
          </w:p>
        </w:tc>
        <w:tc>
          <w:tcPr>
            <w:tcW w:w="992" w:type="dxa"/>
          </w:tcPr>
          <w:p w:rsidR="002F2019" w:rsidRDefault="002F2019" w:rsidP="00224241">
            <w:pPr>
              <w:autoSpaceDE w:val="0"/>
              <w:autoSpaceDN w:val="0"/>
              <w:adjustRightInd w:val="0"/>
              <w:rPr>
                <w:b/>
                <w:bCs/>
                <w:sz w:val="24"/>
                <w:szCs w:val="24"/>
              </w:rPr>
            </w:pPr>
            <w:r>
              <w:t>2025-2026</w:t>
            </w:r>
          </w:p>
        </w:tc>
        <w:tc>
          <w:tcPr>
            <w:tcW w:w="1559" w:type="dxa"/>
          </w:tcPr>
          <w:p w:rsidR="002F2019" w:rsidRDefault="002F2019" w:rsidP="00224241">
            <w:pPr>
              <w:autoSpaceDE w:val="0"/>
              <w:autoSpaceDN w:val="0"/>
              <w:adjustRightInd w:val="0"/>
              <w:rPr>
                <w:b/>
                <w:bCs/>
                <w:sz w:val="24"/>
                <w:szCs w:val="24"/>
              </w:rPr>
            </w:pPr>
            <w:r w:rsidRPr="006D1020">
              <w:rPr>
                <w:b/>
                <w:bCs/>
                <w:sz w:val="24"/>
                <w:szCs w:val="24"/>
              </w:rPr>
              <w:t>https://www.ksu.edu.tr/default.aspx?DId=78063</w:t>
            </w:r>
          </w:p>
        </w:tc>
      </w:tr>
      <w:tr w:rsidR="002F2019" w:rsidTr="00862A20">
        <w:tc>
          <w:tcPr>
            <w:tcW w:w="1129" w:type="dxa"/>
          </w:tcPr>
          <w:p w:rsidR="002F2019" w:rsidRPr="006D1C07" w:rsidRDefault="002F2019" w:rsidP="00224241">
            <w:pPr>
              <w:autoSpaceDE w:val="0"/>
              <w:autoSpaceDN w:val="0"/>
              <w:adjustRightInd w:val="0"/>
              <w:rPr>
                <w:rFonts w:cstheme="minorHAnsi"/>
              </w:rPr>
            </w:pPr>
            <w:r w:rsidRPr="006D1C07">
              <w:rPr>
                <w:rFonts w:cstheme="minorHAnsi"/>
              </w:rPr>
              <w:t>2024/8-22 M</w:t>
            </w:r>
            <w:r>
              <w:rPr>
                <w:rFonts w:cstheme="minorHAnsi"/>
              </w:rPr>
              <w:t xml:space="preserve">   BAP</w:t>
            </w:r>
          </w:p>
        </w:tc>
        <w:tc>
          <w:tcPr>
            <w:tcW w:w="2783" w:type="dxa"/>
          </w:tcPr>
          <w:p w:rsidR="002F2019" w:rsidRPr="006D1C07" w:rsidRDefault="002F2019" w:rsidP="00224241">
            <w:pPr>
              <w:autoSpaceDE w:val="0"/>
              <w:autoSpaceDN w:val="0"/>
              <w:adjustRightInd w:val="0"/>
              <w:rPr>
                <w:rFonts w:cstheme="minorHAnsi"/>
              </w:rPr>
            </w:pPr>
            <w:r w:rsidRPr="006D1C07">
              <w:rPr>
                <w:rFonts w:cstheme="minorHAnsi"/>
              </w:rPr>
              <w:t>Kahramanmaraş ve Çevre İllerde Çörek Otu Yetiştirilen Alanlarda Sorun Olan Bakteriyel Hastalığın Belirlenmes</w:t>
            </w:r>
          </w:p>
        </w:tc>
        <w:tc>
          <w:tcPr>
            <w:tcW w:w="1456" w:type="dxa"/>
          </w:tcPr>
          <w:p w:rsidR="002F2019" w:rsidRPr="006D1C07" w:rsidRDefault="002F2019" w:rsidP="00224241">
            <w:pPr>
              <w:autoSpaceDE w:val="0"/>
              <w:autoSpaceDN w:val="0"/>
              <w:adjustRightInd w:val="0"/>
              <w:rPr>
                <w:rFonts w:cstheme="minorHAnsi"/>
              </w:rPr>
            </w:pPr>
          </w:p>
        </w:tc>
        <w:tc>
          <w:tcPr>
            <w:tcW w:w="1148" w:type="dxa"/>
          </w:tcPr>
          <w:p w:rsidR="002F2019" w:rsidRDefault="002F2019" w:rsidP="00224241">
            <w:pPr>
              <w:autoSpaceDE w:val="0"/>
              <w:autoSpaceDN w:val="0"/>
              <w:adjustRightInd w:val="0"/>
            </w:pPr>
            <w:r w:rsidRPr="006D1C07">
              <w:rPr>
                <w:rFonts w:cstheme="minorHAnsi"/>
              </w:rPr>
              <w:t>122.486,00T</w:t>
            </w:r>
          </w:p>
        </w:tc>
        <w:tc>
          <w:tcPr>
            <w:tcW w:w="992" w:type="dxa"/>
          </w:tcPr>
          <w:p w:rsidR="002F2019" w:rsidRDefault="002F2019" w:rsidP="00224241">
            <w:pPr>
              <w:autoSpaceDE w:val="0"/>
              <w:autoSpaceDN w:val="0"/>
              <w:adjustRightInd w:val="0"/>
              <w:rPr>
                <w:b/>
                <w:bCs/>
                <w:sz w:val="24"/>
                <w:szCs w:val="24"/>
              </w:rPr>
            </w:pPr>
            <w:r>
              <w:t>2024-2026</w:t>
            </w:r>
          </w:p>
        </w:tc>
        <w:tc>
          <w:tcPr>
            <w:tcW w:w="1559" w:type="dxa"/>
          </w:tcPr>
          <w:p w:rsidR="002F2019" w:rsidRDefault="002F2019" w:rsidP="00224241">
            <w:pPr>
              <w:autoSpaceDE w:val="0"/>
              <w:autoSpaceDN w:val="0"/>
              <w:adjustRightInd w:val="0"/>
              <w:rPr>
                <w:b/>
                <w:bCs/>
                <w:sz w:val="24"/>
                <w:szCs w:val="24"/>
              </w:rPr>
            </w:pPr>
            <w:r w:rsidRPr="006D1020">
              <w:rPr>
                <w:b/>
                <w:bCs/>
                <w:sz w:val="24"/>
                <w:szCs w:val="24"/>
              </w:rPr>
              <w:t>https://ziraat.ksu.edu.tr/depo/belgeler/BAP-2024-Kabul%20olan%20projeler_2502121454110984.pdf</w:t>
            </w:r>
          </w:p>
        </w:tc>
      </w:tr>
      <w:tr w:rsidR="002F2019" w:rsidTr="00862A20">
        <w:tc>
          <w:tcPr>
            <w:tcW w:w="1129" w:type="dxa"/>
          </w:tcPr>
          <w:p w:rsidR="002F2019" w:rsidRPr="001E6F55" w:rsidRDefault="002F2019" w:rsidP="00F011DC">
            <w:pPr>
              <w:pStyle w:val="ListeParagraf"/>
              <w:numPr>
                <w:ilvl w:val="0"/>
                <w:numId w:val="19"/>
              </w:numPr>
              <w:spacing w:after="200" w:line="276" w:lineRule="auto"/>
              <w:contextualSpacing/>
              <w:jc w:val="both"/>
              <w:rPr>
                <w:rFonts w:cstheme="minorHAnsi"/>
              </w:rPr>
            </w:pPr>
            <w:r w:rsidRPr="006D1C07">
              <w:rPr>
                <w:rFonts w:cstheme="minorHAnsi"/>
              </w:rPr>
              <w:t>2024/3-</w:t>
            </w:r>
            <w:r w:rsidRPr="006D1C07">
              <w:rPr>
                <w:rFonts w:cstheme="minorHAnsi"/>
              </w:rPr>
              <w:lastRenderedPageBreak/>
              <w:t>12 D</w:t>
            </w:r>
          </w:p>
        </w:tc>
        <w:tc>
          <w:tcPr>
            <w:tcW w:w="2783" w:type="dxa"/>
          </w:tcPr>
          <w:p w:rsidR="002F2019" w:rsidRPr="006D1C07" w:rsidRDefault="002F2019" w:rsidP="00224241">
            <w:pPr>
              <w:autoSpaceDE w:val="0"/>
              <w:autoSpaceDN w:val="0"/>
              <w:adjustRightInd w:val="0"/>
              <w:rPr>
                <w:rFonts w:cstheme="minorHAnsi"/>
              </w:rPr>
            </w:pPr>
            <w:r w:rsidRPr="006D1C07">
              <w:rPr>
                <w:rFonts w:cstheme="minorHAnsi"/>
              </w:rPr>
              <w:lastRenderedPageBreak/>
              <w:t xml:space="preserve">Yerel Diatom Toprağı Bazlı Partikül Film Formülasyonlarının Turunçgiller ve Yumuşak Çekirdekli Meyvelerde </w:t>
            </w:r>
            <w:r w:rsidRPr="006D1C07">
              <w:rPr>
                <w:rFonts w:cstheme="minorHAnsi"/>
              </w:rPr>
              <w:lastRenderedPageBreak/>
              <w:t>Akdeniz Meyve Sineği, Ceratitis capitata Wiedeman. (Diptera: Tephritidae) Mücadelesinde Fiziksel Etki Mekanizmasına Sahip Doğal insektisit Olarak Kullanım Olanakları</w:t>
            </w:r>
            <w:r>
              <w:rPr>
                <w:rFonts w:cstheme="minorHAnsi"/>
              </w:rPr>
              <w:t xml:space="preserve"> DOKTORA BAP</w:t>
            </w:r>
          </w:p>
        </w:tc>
        <w:tc>
          <w:tcPr>
            <w:tcW w:w="1456" w:type="dxa"/>
          </w:tcPr>
          <w:p w:rsidR="002F2019" w:rsidRPr="006D1C07" w:rsidRDefault="002F2019" w:rsidP="00224241">
            <w:pPr>
              <w:autoSpaceDE w:val="0"/>
              <w:autoSpaceDN w:val="0"/>
              <w:adjustRightInd w:val="0"/>
              <w:rPr>
                <w:rFonts w:cstheme="minorHAnsi"/>
              </w:rPr>
            </w:pPr>
            <w:r w:rsidRPr="006D1C07">
              <w:rPr>
                <w:rFonts w:cstheme="minorHAnsi"/>
              </w:rPr>
              <w:lastRenderedPageBreak/>
              <w:t>Prof. Dr. Ali Arda IŞIKBER</w:t>
            </w:r>
          </w:p>
        </w:tc>
        <w:tc>
          <w:tcPr>
            <w:tcW w:w="1148" w:type="dxa"/>
          </w:tcPr>
          <w:p w:rsidR="002F2019" w:rsidRDefault="002F2019" w:rsidP="00224241">
            <w:pPr>
              <w:autoSpaceDE w:val="0"/>
              <w:autoSpaceDN w:val="0"/>
              <w:adjustRightInd w:val="0"/>
            </w:pPr>
            <w:r>
              <w:t>75.000</w:t>
            </w:r>
          </w:p>
        </w:tc>
        <w:tc>
          <w:tcPr>
            <w:tcW w:w="992" w:type="dxa"/>
          </w:tcPr>
          <w:p w:rsidR="002F2019" w:rsidRDefault="002F2019" w:rsidP="00224241">
            <w:pPr>
              <w:autoSpaceDE w:val="0"/>
              <w:autoSpaceDN w:val="0"/>
              <w:adjustRightInd w:val="0"/>
              <w:rPr>
                <w:b/>
                <w:bCs/>
                <w:sz w:val="24"/>
                <w:szCs w:val="24"/>
              </w:rPr>
            </w:pPr>
            <w:r>
              <w:t>2024-2027</w:t>
            </w:r>
          </w:p>
        </w:tc>
        <w:tc>
          <w:tcPr>
            <w:tcW w:w="1559" w:type="dxa"/>
          </w:tcPr>
          <w:p w:rsidR="002F2019" w:rsidRDefault="002F2019" w:rsidP="00224241">
            <w:pPr>
              <w:autoSpaceDE w:val="0"/>
              <w:autoSpaceDN w:val="0"/>
              <w:adjustRightInd w:val="0"/>
              <w:rPr>
                <w:b/>
                <w:bCs/>
                <w:sz w:val="24"/>
                <w:szCs w:val="24"/>
              </w:rPr>
            </w:pPr>
            <w:r w:rsidRPr="006D1020">
              <w:rPr>
                <w:b/>
                <w:bCs/>
                <w:sz w:val="24"/>
                <w:szCs w:val="24"/>
              </w:rPr>
              <w:t>https://ziraat.ksu.edu.tr/depo/belgeler/BAP-2024-</w:t>
            </w:r>
            <w:r w:rsidRPr="006D1020">
              <w:rPr>
                <w:b/>
                <w:bCs/>
                <w:sz w:val="24"/>
                <w:szCs w:val="24"/>
              </w:rPr>
              <w:lastRenderedPageBreak/>
              <w:t>Kabul%20olan%20projeler_2502121454110984.pdf</w:t>
            </w:r>
          </w:p>
        </w:tc>
      </w:tr>
      <w:tr w:rsidR="002F2019" w:rsidTr="00862A20">
        <w:trPr>
          <w:trHeight w:val="2636"/>
        </w:trPr>
        <w:tc>
          <w:tcPr>
            <w:tcW w:w="1129" w:type="dxa"/>
          </w:tcPr>
          <w:p w:rsidR="002F2019" w:rsidRPr="006D1C07" w:rsidRDefault="002F2019" w:rsidP="00224241">
            <w:pPr>
              <w:autoSpaceDE w:val="0"/>
              <w:autoSpaceDN w:val="0"/>
              <w:adjustRightInd w:val="0"/>
              <w:rPr>
                <w:rFonts w:cstheme="minorHAnsi"/>
              </w:rPr>
            </w:pPr>
            <w:r w:rsidRPr="006D1C07">
              <w:rPr>
                <w:rFonts w:cstheme="minorHAnsi"/>
              </w:rPr>
              <w:lastRenderedPageBreak/>
              <w:t>2023/6-20M</w:t>
            </w:r>
          </w:p>
        </w:tc>
        <w:tc>
          <w:tcPr>
            <w:tcW w:w="2783" w:type="dxa"/>
          </w:tcPr>
          <w:p w:rsidR="002F2019" w:rsidRPr="006D1C07" w:rsidRDefault="002F2019" w:rsidP="00224241">
            <w:pPr>
              <w:autoSpaceDE w:val="0"/>
              <w:autoSpaceDN w:val="0"/>
              <w:adjustRightInd w:val="0"/>
              <w:rPr>
                <w:rFonts w:cstheme="minorHAnsi"/>
              </w:rPr>
            </w:pPr>
            <w:r w:rsidRPr="006D1C07">
              <w:rPr>
                <w:rFonts w:cstheme="minorHAnsi"/>
              </w:rPr>
              <w:t>Örtüaltı Biber ve Domates Üretim Alanlarında Begomovirus Enfeksiyonlarının Tanılanması</w:t>
            </w:r>
          </w:p>
        </w:tc>
        <w:tc>
          <w:tcPr>
            <w:tcW w:w="1456" w:type="dxa"/>
          </w:tcPr>
          <w:p w:rsidR="002F2019" w:rsidRPr="006D1C07" w:rsidRDefault="002F2019" w:rsidP="00224241">
            <w:pPr>
              <w:autoSpaceDE w:val="0"/>
              <w:autoSpaceDN w:val="0"/>
              <w:adjustRightInd w:val="0"/>
              <w:rPr>
                <w:rFonts w:cstheme="minorHAnsi"/>
              </w:rPr>
            </w:pPr>
            <w:r w:rsidRPr="001E6F55">
              <w:rPr>
                <w:rFonts w:cstheme="minorHAnsi"/>
              </w:rPr>
              <w:t>Dr. Öğr. Ü.Selin Ceren BALSAK</w:t>
            </w:r>
          </w:p>
        </w:tc>
        <w:tc>
          <w:tcPr>
            <w:tcW w:w="1148" w:type="dxa"/>
          </w:tcPr>
          <w:p w:rsidR="002F2019" w:rsidRDefault="002F2019" w:rsidP="00224241">
            <w:pPr>
              <w:autoSpaceDE w:val="0"/>
              <w:autoSpaceDN w:val="0"/>
              <w:adjustRightInd w:val="0"/>
            </w:pPr>
            <w:r w:rsidRPr="006D1C07">
              <w:rPr>
                <w:rFonts w:cstheme="minorHAnsi"/>
              </w:rPr>
              <w:t>122.486,00T</w:t>
            </w:r>
          </w:p>
        </w:tc>
        <w:tc>
          <w:tcPr>
            <w:tcW w:w="992" w:type="dxa"/>
          </w:tcPr>
          <w:p w:rsidR="002F2019" w:rsidRDefault="002F2019" w:rsidP="00224241">
            <w:pPr>
              <w:autoSpaceDE w:val="0"/>
              <w:autoSpaceDN w:val="0"/>
              <w:adjustRightInd w:val="0"/>
              <w:rPr>
                <w:b/>
                <w:bCs/>
                <w:sz w:val="24"/>
                <w:szCs w:val="24"/>
              </w:rPr>
            </w:pPr>
            <w:r>
              <w:t>2024-2026</w:t>
            </w:r>
          </w:p>
        </w:tc>
        <w:tc>
          <w:tcPr>
            <w:tcW w:w="1559" w:type="dxa"/>
          </w:tcPr>
          <w:p w:rsidR="002F2019" w:rsidRDefault="002F2019" w:rsidP="00224241">
            <w:pPr>
              <w:autoSpaceDE w:val="0"/>
              <w:autoSpaceDN w:val="0"/>
              <w:adjustRightInd w:val="0"/>
              <w:rPr>
                <w:b/>
                <w:bCs/>
                <w:sz w:val="24"/>
                <w:szCs w:val="24"/>
              </w:rPr>
            </w:pPr>
            <w:r w:rsidRPr="006D1020">
              <w:rPr>
                <w:b/>
                <w:bCs/>
                <w:sz w:val="24"/>
                <w:szCs w:val="24"/>
              </w:rPr>
              <w:t>https://bap.ksu.edu.tr/depo/duyuru_belge/YAYIN%20-%202023-6-20%20M%20-%20Dr.%C3%96%C4%9Fr.%C3%9Cyesi%20Selin%20Ceren%20BALSAK%20</w:t>
            </w:r>
          </w:p>
        </w:tc>
      </w:tr>
      <w:tr w:rsidR="002F2019" w:rsidTr="00862A20">
        <w:tc>
          <w:tcPr>
            <w:tcW w:w="1129" w:type="dxa"/>
          </w:tcPr>
          <w:p w:rsidR="002F2019" w:rsidRPr="006D1C07" w:rsidRDefault="002F2019" w:rsidP="00224241">
            <w:pPr>
              <w:autoSpaceDE w:val="0"/>
              <w:autoSpaceDN w:val="0"/>
              <w:adjustRightInd w:val="0"/>
              <w:rPr>
                <w:rFonts w:cstheme="minorHAnsi"/>
              </w:rPr>
            </w:pPr>
            <w:r w:rsidRPr="006D1C07">
              <w:rPr>
                <w:rFonts w:cstheme="minorHAnsi"/>
              </w:rPr>
              <w:t>2025/2-40</w:t>
            </w:r>
          </w:p>
        </w:tc>
        <w:tc>
          <w:tcPr>
            <w:tcW w:w="2783" w:type="dxa"/>
          </w:tcPr>
          <w:p w:rsidR="002F2019" w:rsidRPr="006D1C07" w:rsidRDefault="002F2019" w:rsidP="00224241">
            <w:pPr>
              <w:autoSpaceDE w:val="0"/>
              <w:autoSpaceDN w:val="0"/>
              <w:adjustRightInd w:val="0"/>
              <w:rPr>
                <w:rFonts w:cstheme="minorHAnsi"/>
              </w:rPr>
            </w:pPr>
            <w:r w:rsidRPr="006D1C07">
              <w:rPr>
                <w:rFonts w:cstheme="minorHAnsi"/>
              </w:rPr>
              <w:t xml:space="preserve">İklim Değişikliğine Karşı Hastalık Ve Zararlılarla Mücadelede Çevre Dostu Ve Sürdürülebilir Çözüm Yöntemlerinin Araştırılması  </w:t>
            </w:r>
          </w:p>
        </w:tc>
        <w:tc>
          <w:tcPr>
            <w:tcW w:w="1456" w:type="dxa"/>
          </w:tcPr>
          <w:p w:rsidR="002F2019" w:rsidRPr="001E6F55" w:rsidRDefault="002F2019" w:rsidP="00224241">
            <w:pPr>
              <w:autoSpaceDE w:val="0"/>
              <w:autoSpaceDN w:val="0"/>
              <w:adjustRightInd w:val="0"/>
              <w:rPr>
                <w:rFonts w:cstheme="minorHAnsi"/>
              </w:rPr>
            </w:pPr>
            <w:r w:rsidRPr="001E6F55">
              <w:rPr>
                <w:rFonts w:cstheme="minorHAnsi"/>
              </w:rPr>
              <w:t>Dr. Öğr. Ü.Selin Ceren BALSAK</w:t>
            </w:r>
          </w:p>
        </w:tc>
        <w:tc>
          <w:tcPr>
            <w:tcW w:w="1148" w:type="dxa"/>
          </w:tcPr>
          <w:p w:rsidR="002F2019" w:rsidRDefault="002F2019" w:rsidP="00224241">
            <w:pPr>
              <w:autoSpaceDE w:val="0"/>
              <w:autoSpaceDN w:val="0"/>
              <w:adjustRightInd w:val="0"/>
            </w:pPr>
            <w:r w:rsidRPr="006D1C07">
              <w:rPr>
                <w:rFonts w:cstheme="minorHAnsi"/>
              </w:rPr>
              <w:t>4</w:t>
            </w:r>
            <w:r>
              <w:rPr>
                <w:rFonts w:cstheme="minorHAnsi"/>
              </w:rPr>
              <w:t>5</w:t>
            </w:r>
            <w:r w:rsidRPr="006D1C07">
              <w:rPr>
                <w:rFonts w:cstheme="minorHAnsi"/>
              </w:rPr>
              <w:t xml:space="preserve">.777,00 TL   </w:t>
            </w:r>
          </w:p>
        </w:tc>
        <w:tc>
          <w:tcPr>
            <w:tcW w:w="992" w:type="dxa"/>
          </w:tcPr>
          <w:p w:rsidR="002F2019" w:rsidRDefault="002F2019" w:rsidP="00224241">
            <w:pPr>
              <w:autoSpaceDE w:val="0"/>
              <w:autoSpaceDN w:val="0"/>
              <w:adjustRightInd w:val="0"/>
              <w:rPr>
                <w:b/>
                <w:bCs/>
                <w:sz w:val="24"/>
                <w:szCs w:val="24"/>
              </w:rPr>
            </w:pPr>
            <w:r>
              <w:rPr>
                <w:b/>
                <w:bCs/>
                <w:sz w:val="24"/>
                <w:szCs w:val="24"/>
              </w:rPr>
              <w:t>2024-2026</w:t>
            </w:r>
          </w:p>
        </w:tc>
        <w:tc>
          <w:tcPr>
            <w:tcW w:w="1559" w:type="dxa"/>
          </w:tcPr>
          <w:p w:rsidR="002F2019" w:rsidRDefault="002F2019" w:rsidP="00224241">
            <w:pPr>
              <w:autoSpaceDE w:val="0"/>
              <w:autoSpaceDN w:val="0"/>
              <w:adjustRightInd w:val="0"/>
              <w:rPr>
                <w:b/>
                <w:bCs/>
                <w:sz w:val="24"/>
                <w:szCs w:val="24"/>
              </w:rPr>
            </w:pPr>
            <w:r w:rsidRPr="000F54C3">
              <w:rPr>
                <w:b/>
                <w:bCs/>
                <w:sz w:val="24"/>
                <w:szCs w:val="24"/>
              </w:rPr>
              <w:t>https://www.sbb.gov.tr/wp-content/uploads/2020/04/Cevre_ve_DogalKaynaklarinSurdurulebilirYonetimiCalismaGrubuRaporu.pd</w:t>
            </w:r>
          </w:p>
        </w:tc>
      </w:tr>
      <w:tr w:rsidR="002F2019" w:rsidTr="00862A20">
        <w:tc>
          <w:tcPr>
            <w:tcW w:w="1129" w:type="dxa"/>
          </w:tcPr>
          <w:p w:rsidR="002F2019" w:rsidRPr="00870CBD" w:rsidRDefault="002F2019" w:rsidP="00F011DC">
            <w:pPr>
              <w:pStyle w:val="ListeParagraf"/>
              <w:numPr>
                <w:ilvl w:val="0"/>
                <w:numId w:val="20"/>
              </w:numPr>
              <w:spacing w:after="160" w:line="259" w:lineRule="auto"/>
              <w:contextualSpacing/>
              <w:jc w:val="both"/>
              <w:rPr>
                <w:rFonts w:cstheme="minorHAnsi"/>
              </w:rPr>
            </w:pPr>
            <w:r w:rsidRPr="006D1C07">
              <w:rPr>
                <w:rFonts w:cstheme="minorHAnsi"/>
                <w:shd w:val="clear" w:color="auto" w:fill="FFFFFF"/>
              </w:rPr>
              <w:t>2021/2-17 M</w:t>
            </w:r>
          </w:p>
        </w:tc>
        <w:tc>
          <w:tcPr>
            <w:tcW w:w="2783" w:type="dxa"/>
          </w:tcPr>
          <w:p w:rsidR="002F2019" w:rsidRPr="006D1C07" w:rsidRDefault="002F2019" w:rsidP="00224241">
            <w:pPr>
              <w:autoSpaceDE w:val="0"/>
              <w:autoSpaceDN w:val="0"/>
              <w:adjustRightInd w:val="0"/>
              <w:rPr>
                <w:rFonts w:cstheme="minorHAnsi"/>
              </w:rPr>
            </w:pPr>
            <w:r w:rsidRPr="006D1C07">
              <w:rPr>
                <w:rFonts w:cstheme="minorHAnsi"/>
              </w:rPr>
              <w:t xml:space="preserve">Malatya ili </w:t>
            </w:r>
            <w:r w:rsidRPr="006D1C07">
              <w:rPr>
                <w:rFonts w:cstheme="minorHAnsi"/>
                <w:lang w:eastAsia="x-none"/>
              </w:rPr>
              <w:t>tütün (</w:t>
            </w:r>
            <w:r w:rsidRPr="006D1C07">
              <w:rPr>
                <w:rFonts w:cstheme="minorHAnsi"/>
                <w:i/>
                <w:lang w:eastAsia="x-none"/>
              </w:rPr>
              <w:t>Nicotiana tabacum</w:t>
            </w:r>
            <w:r w:rsidRPr="006D1C07">
              <w:rPr>
                <w:rFonts w:cstheme="minorHAnsi"/>
                <w:lang w:eastAsia="x-none"/>
              </w:rPr>
              <w:t>) yetiştiriciliğinde</w:t>
            </w:r>
            <w:r w:rsidRPr="006D1C07">
              <w:rPr>
                <w:rFonts w:cstheme="minorHAnsi"/>
                <w:bCs/>
                <w:lang w:eastAsia="x-none"/>
              </w:rPr>
              <w:t xml:space="preserve"> </w:t>
            </w:r>
            <w:r w:rsidRPr="006D1C07">
              <w:rPr>
                <w:rFonts w:cstheme="minorHAnsi"/>
              </w:rPr>
              <w:t>Orobanş (</w:t>
            </w:r>
            <w:r w:rsidRPr="006D1C07">
              <w:rPr>
                <w:rFonts w:cstheme="minorHAnsi"/>
                <w:i/>
                <w:iCs/>
              </w:rPr>
              <w:t>Orobanche</w:t>
            </w:r>
            <w:r w:rsidRPr="006D1C07">
              <w:rPr>
                <w:rFonts w:cstheme="minorHAnsi"/>
              </w:rPr>
              <w:t xml:space="preserve"> spp.) türü, yoğunluğu, verim ve kaliteye etkisinin araştırılmas</w:t>
            </w:r>
          </w:p>
        </w:tc>
        <w:tc>
          <w:tcPr>
            <w:tcW w:w="1456" w:type="dxa"/>
          </w:tcPr>
          <w:p w:rsidR="002F2019" w:rsidRPr="001E6F55" w:rsidRDefault="002F2019" w:rsidP="00224241">
            <w:pPr>
              <w:autoSpaceDE w:val="0"/>
              <w:autoSpaceDN w:val="0"/>
              <w:adjustRightInd w:val="0"/>
              <w:rPr>
                <w:rFonts w:cstheme="minorHAnsi"/>
              </w:rPr>
            </w:pPr>
            <w:r w:rsidRPr="006D1C07">
              <w:rPr>
                <w:rFonts w:cstheme="minorHAnsi"/>
              </w:rPr>
              <w:t xml:space="preserve">Prof. Dr. </w:t>
            </w:r>
            <w:r>
              <w:rPr>
                <w:rFonts w:cstheme="minorHAnsi"/>
              </w:rPr>
              <w:t>Tamer ÜSTÜNER</w:t>
            </w:r>
          </w:p>
        </w:tc>
        <w:tc>
          <w:tcPr>
            <w:tcW w:w="1148" w:type="dxa"/>
          </w:tcPr>
          <w:p w:rsidR="002F2019" w:rsidRDefault="002F2019" w:rsidP="00224241">
            <w:pPr>
              <w:autoSpaceDE w:val="0"/>
              <w:autoSpaceDN w:val="0"/>
              <w:adjustRightInd w:val="0"/>
            </w:pPr>
            <w:r w:rsidRPr="006D1C07">
              <w:rPr>
                <w:rFonts w:cstheme="minorHAnsi"/>
              </w:rPr>
              <w:t xml:space="preserve">43.777,00 TL   </w:t>
            </w:r>
          </w:p>
        </w:tc>
        <w:tc>
          <w:tcPr>
            <w:tcW w:w="992" w:type="dxa"/>
          </w:tcPr>
          <w:p w:rsidR="002F2019" w:rsidRDefault="002F2019" w:rsidP="00224241">
            <w:pPr>
              <w:autoSpaceDE w:val="0"/>
              <w:autoSpaceDN w:val="0"/>
              <w:adjustRightInd w:val="0"/>
              <w:rPr>
                <w:b/>
                <w:bCs/>
                <w:sz w:val="24"/>
                <w:szCs w:val="24"/>
              </w:rPr>
            </w:pPr>
            <w:r>
              <w:rPr>
                <w:b/>
                <w:bCs/>
                <w:sz w:val="24"/>
                <w:szCs w:val="24"/>
              </w:rPr>
              <w:t>2024 -2026</w:t>
            </w:r>
          </w:p>
        </w:tc>
        <w:tc>
          <w:tcPr>
            <w:tcW w:w="1559" w:type="dxa"/>
          </w:tcPr>
          <w:p w:rsidR="002F2019" w:rsidRDefault="002F2019" w:rsidP="00224241">
            <w:pPr>
              <w:autoSpaceDE w:val="0"/>
              <w:autoSpaceDN w:val="0"/>
              <w:adjustRightInd w:val="0"/>
              <w:rPr>
                <w:b/>
                <w:bCs/>
                <w:sz w:val="24"/>
                <w:szCs w:val="24"/>
              </w:rPr>
            </w:pPr>
            <w:r w:rsidRPr="000F54C3">
              <w:rPr>
                <w:b/>
                <w:bCs/>
                <w:sz w:val="24"/>
                <w:szCs w:val="24"/>
              </w:rPr>
              <w:t>https://bapotomasyon.ksu.edu.tr/index.php?act=guest&amp;act2=projeler&amp;durum=devam&amp;iDisplayStart=340</w:t>
            </w:r>
          </w:p>
        </w:tc>
      </w:tr>
      <w:tr w:rsidR="002F2019" w:rsidTr="00862A20">
        <w:tc>
          <w:tcPr>
            <w:tcW w:w="1129" w:type="dxa"/>
          </w:tcPr>
          <w:p w:rsidR="002F2019" w:rsidRPr="006D1C07" w:rsidRDefault="002F2019" w:rsidP="00224241">
            <w:pPr>
              <w:autoSpaceDE w:val="0"/>
              <w:autoSpaceDN w:val="0"/>
              <w:adjustRightInd w:val="0"/>
              <w:rPr>
                <w:rFonts w:cstheme="minorHAnsi"/>
              </w:rPr>
            </w:pPr>
            <w:r w:rsidRPr="006D1C07">
              <w:rPr>
                <w:rFonts w:cstheme="minorHAnsi"/>
              </w:rPr>
              <w:t>2024/6-22 M</w:t>
            </w:r>
          </w:p>
        </w:tc>
        <w:tc>
          <w:tcPr>
            <w:tcW w:w="2783" w:type="dxa"/>
          </w:tcPr>
          <w:p w:rsidR="002F2019" w:rsidRPr="006D1C07" w:rsidRDefault="002F2019" w:rsidP="00224241">
            <w:pPr>
              <w:autoSpaceDE w:val="0"/>
              <w:autoSpaceDN w:val="0"/>
              <w:adjustRightInd w:val="0"/>
              <w:rPr>
                <w:rFonts w:cstheme="minorHAnsi"/>
              </w:rPr>
            </w:pPr>
            <w:r w:rsidRPr="006D1C07">
              <w:rPr>
                <w:rFonts w:cstheme="minorHAnsi"/>
              </w:rPr>
              <w:t>Yerel Beauveria bassiana izolatının iyonik jelasyon yöntemi ile aliginat bazlı daha gelişmiş biyo-insektisidal aktiviteye sahip bir formulasyonun geliştirilmesi</w:t>
            </w:r>
          </w:p>
        </w:tc>
        <w:tc>
          <w:tcPr>
            <w:tcW w:w="1456" w:type="dxa"/>
          </w:tcPr>
          <w:p w:rsidR="002F2019" w:rsidRPr="001E6F55" w:rsidRDefault="002F2019" w:rsidP="00224241">
            <w:pPr>
              <w:autoSpaceDE w:val="0"/>
              <w:autoSpaceDN w:val="0"/>
              <w:adjustRightInd w:val="0"/>
              <w:rPr>
                <w:rFonts w:cstheme="minorHAnsi"/>
              </w:rPr>
            </w:pPr>
            <w:r w:rsidRPr="006D1C07">
              <w:rPr>
                <w:rFonts w:cstheme="minorHAnsi"/>
              </w:rPr>
              <w:t>Prof. Dr. M.Kubilay ER</w:t>
            </w:r>
          </w:p>
        </w:tc>
        <w:tc>
          <w:tcPr>
            <w:tcW w:w="1148" w:type="dxa"/>
          </w:tcPr>
          <w:p w:rsidR="002F2019" w:rsidRDefault="002F2019" w:rsidP="00224241">
            <w:pPr>
              <w:autoSpaceDE w:val="0"/>
              <w:autoSpaceDN w:val="0"/>
              <w:adjustRightInd w:val="0"/>
            </w:pPr>
            <w:r>
              <w:t>75.000TL</w:t>
            </w:r>
          </w:p>
        </w:tc>
        <w:tc>
          <w:tcPr>
            <w:tcW w:w="992" w:type="dxa"/>
          </w:tcPr>
          <w:p w:rsidR="002F2019" w:rsidRDefault="002F2019" w:rsidP="00224241">
            <w:pPr>
              <w:autoSpaceDE w:val="0"/>
              <w:autoSpaceDN w:val="0"/>
              <w:adjustRightInd w:val="0"/>
              <w:rPr>
                <w:b/>
                <w:bCs/>
                <w:sz w:val="24"/>
                <w:szCs w:val="24"/>
              </w:rPr>
            </w:pPr>
            <w:r>
              <w:t>2024-2027</w:t>
            </w:r>
          </w:p>
        </w:tc>
        <w:tc>
          <w:tcPr>
            <w:tcW w:w="1559" w:type="dxa"/>
          </w:tcPr>
          <w:p w:rsidR="002F2019" w:rsidRDefault="002F2019" w:rsidP="00224241">
            <w:pPr>
              <w:autoSpaceDE w:val="0"/>
              <w:autoSpaceDN w:val="0"/>
              <w:adjustRightInd w:val="0"/>
              <w:rPr>
                <w:b/>
                <w:bCs/>
                <w:sz w:val="24"/>
                <w:szCs w:val="24"/>
              </w:rPr>
            </w:pPr>
            <w:r w:rsidRPr="000F54C3">
              <w:rPr>
                <w:b/>
                <w:bCs/>
                <w:sz w:val="24"/>
                <w:szCs w:val="24"/>
              </w:rPr>
              <w:t>https://bapotomasyon.ksu.edu.tr/index.php?act=guest&amp;act2=projeler&amp;durum=devam&amp;iDisplayStart=3</w:t>
            </w:r>
          </w:p>
        </w:tc>
      </w:tr>
      <w:tr w:rsidR="002F2019" w:rsidTr="00862A20">
        <w:tc>
          <w:tcPr>
            <w:tcW w:w="1129" w:type="dxa"/>
          </w:tcPr>
          <w:p w:rsidR="002F2019" w:rsidRPr="006D1C07" w:rsidRDefault="002F2019" w:rsidP="00224241">
            <w:pPr>
              <w:autoSpaceDE w:val="0"/>
              <w:autoSpaceDN w:val="0"/>
              <w:adjustRightInd w:val="0"/>
              <w:rPr>
                <w:rFonts w:cstheme="minorHAnsi"/>
              </w:rPr>
            </w:pPr>
          </w:p>
        </w:tc>
        <w:tc>
          <w:tcPr>
            <w:tcW w:w="2783" w:type="dxa"/>
          </w:tcPr>
          <w:p w:rsidR="002F2019" w:rsidRPr="006D1C07" w:rsidRDefault="002F2019" w:rsidP="00224241">
            <w:pPr>
              <w:autoSpaceDE w:val="0"/>
              <w:autoSpaceDN w:val="0"/>
              <w:adjustRightInd w:val="0"/>
              <w:rPr>
                <w:rFonts w:cstheme="minorHAnsi"/>
              </w:rPr>
            </w:pPr>
            <w:r w:rsidRPr="006D1C07">
              <w:rPr>
                <w:rFonts w:cstheme="minorHAnsi"/>
              </w:rPr>
              <w:t>Bilimsel Araştırma Projeleri Komisyonunda değerlendirilmek üzere gönderdiği, "Farklı Yerel Diatomit Toprağı Formülasyonların Depolanmış Buğdayda Un Bitine, Tribolium Castaneum (Herbst, 1797) (Coleoptera: Tenebrionidae) Karşı Etkinliği</w:t>
            </w:r>
          </w:p>
        </w:tc>
        <w:tc>
          <w:tcPr>
            <w:tcW w:w="1456" w:type="dxa"/>
          </w:tcPr>
          <w:p w:rsidR="002F2019" w:rsidRPr="001E6F55" w:rsidRDefault="002F2019" w:rsidP="00224241">
            <w:pPr>
              <w:autoSpaceDE w:val="0"/>
              <w:autoSpaceDN w:val="0"/>
              <w:adjustRightInd w:val="0"/>
              <w:rPr>
                <w:rFonts w:cstheme="minorHAnsi"/>
              </w:rPr>
            </w:pPr>
            <w:r w:rsidRPr="006D1C07">
              <w:rPr>
                <w:rFonts w:cstheme="minorHAnsi"/>
              </w:rPr>
              <w:t>Prof. Dr. Ali Arda IŞIKBER</w:t>
            </w:r>
          </w:p>
        </w:tc>
        <w:tc>
          <w:tcPr>
            <w:tcW w:w="1148" w:type="dxa"/>
          </w:tcPr>
          <w:p w:rsidR="002F2019" w:rsidRDefault="002F2019" w:rsidP="00224241">
            <w:pPr>
              <w:autoSpaceDE w:val="0"/>
              <w:autoSpaceDN w:val="0"/>
              <w:adjustRightInd w:val="0"/>
            </w:pPr>
            <w:r w:rsidRPr="006D1C07">
              <w:rPr>
                <w:rFonts w:cstheme="minorHAnsi"/>
              </w:rPr>
              <w:t xml:space="preserve">43.777,00 TL   </w:t>
            </w:r>
          </w:p>
        </w:tc>
        <w:tc>
          <w:tcPr>
            <w:tcW w:w="992" w:type="dxa"/>
          </w:tcPr>
          <w:p w:rsidR="002F2019" w:rsidRDefault="002F2019" w:rsidP="00224241">
            <w:pPr>
              <w:autoSpaceDE w:val="0"/>
              <w:autoSpaceDN w:val="0"/>
              <w:adjustRightInd w:val="0"/>
              <w:rPr>
                <w:b/>
                <w:bCs/>
                <w:sz w:val="24"/>
                <w:szCs w:val="24"/>
              </w:rPr>
            </w:pPr>
            <w:r>
              <w:t>2024-2026</w:t>
            </w:r>
          </w:p>
        </w:tc>
        <w:tc>
          <w:tcPr>
            <w:tcW w:w="1559" w:type="dxa"/>
          </w:tcPr>
          <w:p w:rsidR="002F2019" w:rsidRDefault="002F2019" w:rsidP="00224241">
            <w:pPr>
              <w:autoSpaceDE w:val="0"/>
              <w:autoSpaceDN w:val="0"/>
              <w:adjustRightInd w:val="0"/>
              <w:rPr>
                <w:b/>
                <w:bCs/>
                <w:sz w:val="24"/>
                <w:szCs w:val="24"/>
              </w:rPr>
            </w:pPr>
            <w:r w:rsidRPr="000F54C3">
              <w:rPr>
                <w:b/>
                <w:bCs/>
                <w:sz w:val="24"/>
                <w:szCs w:val="24"/>
              </w:rPr>
              <w:t>https://bapotomasyon.ksu.edu.tr/index.php?act=guest&amp;act2=projeler&amp;durum=devam&amp;iDisplayStart=</w:t>
            </w:r>
          </w:p>
        </w:tc>
      </w:tr>
    </w:tbl>
    <w:p w:rsidR="002F2019" w:rsidRDefault="002F2019" w:rsidP="002F2019">
      <w:pPr>
        <w:autoSpaceDE w:val="0"/>
        <w:autoSpaceDN w:val="0"/>
        <w:adjustRightInd w:val="0"/>
        <w:spacing w:after="0" w:line="240" w:lineRule="auto"/>
        <w:rPr>
          <w:rFonts w:ascii="Times New Roman" w:hAnsi="Times New Roman" w:cs="Times New Roman"/>
          <w:b/>
          <w:bCs/>
          <w:sz w:val="24"/>
          <w:szCs w:val="24"/>
        </w:rPr>
      </w:pPr>
      <w:r w:rsidRPr="00CC7EF5">
        <w:rPr>
          <w:rFonts w:ascii="Times New Roman" w:hAnsi="Times New Roman" w:cs="Times New Roman"/>
          <w:b/>
          <w:bCs/>
          <w:sz w:val="24"/>
          <w:szCs w:val="24"/>
        </w:rPr>
        <w:t xml:space="preserve">  </w:t>
      </w:r>
    </w:p>
    <w:p w:rsidR="002F2019" w:rsidRDefault="002F2019" w:rsidP="002F2019">
      <w:pPr>
        <w:autoSpaceDE w:val="0"/>
        <w:autoSpaceDN w:val="0"/>
        <w:adjustRightInd w:val="0"/>
        <w:spacing w:after="0" w:line="240" w:lineRule="auto"/>
        <w:rPr>
          <w:b/>
          <w:bCs/>
        </w:rPr>
      </w:pPr>
      <w:r w:rsidRPr="0056398B">
        <w:rPr>
          <w:b/>
          <w:bCs/>
        </w:rPr>
        <w:t xml:space="preserve">Öğrenci sayıları: </w:t>
      </w:r>
    </w:p>
    <w:p w:rsidR="002F2019" w:rsidRDefault="002F2019" w:rsidP="002F2019">
      <w:pPr>
        <w:autoSpaceDE w:val="0"/>
        <w:autoSpaceDN w:val="0"/>
        <w:adjustRightInd w:val="0"/>
        <w:rPr>
          <w:b/>
          <w:bCs/>
        </w:rPr>
      </w:pPr>
    </w:p>
    <w:tbl>
      <w:tblPr>
        <w:tblW w:w="70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545"/>
        <w:gridCol w:w="616"/>
        <w:gridCol w:w="716"/>
        <w:gridCol w:w="468"/>
        <w:gridCol w:w="247"/>
        <w:gridCol w:w="576"/>
        <w:gridCol w:w="618"/>
        <w:gridCol w:w="662"/>
        <w:gridCol w:w="753"/>
      </w:tblGrid>
      <w:tr w:rsidR="002F2019" w:rsidRPr="004F38C6" w:rsidTr="00B0581F">
        <w:trPr>
          <w:trHeight w:val="417"/>
        </w:trPr>
        <w:tc>
          <w:tcPr>
            <w:tcW w:w="1801" w:type="dxa"/>
            <w:vMerge w:val="restart"/>
            <w:tcBorders>
              <w:top w:val="single" w:sz="4" w:space="0" w:color="auto"/>
              <w:left w:val="single" w:sz="4" w:space="0" w:color="auto"/>
              <w:bottom w:val="single" w:sz="4" w:space="0" w:color="auto"/>
              <w:right w:val="single" w:sz="4" w:space="0" w:color="auto"/>
            </w:tcBorders>
          </w:tcPr>
          <w:p w:rsidR="002F2019" w:rsidRPr="004F38C6" w:rsidRDefault="002F2019" w:rsidP="00224241">
            <w:pPr>
              <w:spacing w:after="0" w:line="256" w:lineRule="auto"/>
              <w:rPr>
                <w:rFonts w:ascii="Times New Roman" w:eastAsia="Batang" w:hAnsi="Times New Roman" w:cs="Times New Roman"/>
                <w:sz w:val="24"/>
                <w:lang w:val="en-GB" w:eastAsia="ko-KR"/>
              </w:rPr>
            </w:pPr>
          </w:p>
          <w:p w:rsidR="002F2019" w:rsidRPr="004F38C6" w:rsidRDefault="002F2019" w:rsidP="00224241">
            <w:pPr>
              <w:spacing w:after="0" w:line="256" w:lineRule="auto"/>
              <w:jc w:val="center"/>
              <w:rPr>
                <w:rFonts w:ascii="Times New Roman" w:eastAsia="Batang" w:hAnsi="Times New Roman" w:cs="Times New Roman"/>
                <w:sz w:val="24"/>
                <w:lang w:val="en-GB" w:eastAsia="ko-KR"/>
              </w:rPr>
            </w:pPr>
          </w:p>
        </w:tc>
        <w:tc>
          <w:tcPr>
            <w:tcW w:w="1161" w:type="dxa"/>
            <w:gridSpan w:val="2"/>
            <w:tcBorders>
              <w:top w:val="single" w:sz="4" w:space="0" w:color="auto"/>
              <w:left w:val="single" w:sz="4" w:space="0" w:color="auto"/>
              <w:bottom w:val="single" w:sz="4" w:space="0" w:color="auto"/>
              <w:right w:val="single" w:sz="4" w:space="0" w:color="auto"/>
            </w:tcBorders>
            <w:vAlign w:val="center"/>
            <w:hideMark/>
          </w:tcPr>
          <w:p w:rsidR="002F2019" w:rsidRPr="00F45352" w:rsidRDefault="002F2019" w:rsidP="00224241">
            <w:pPr>
              <w:spacing w:after="0" w:line="256" w:lineRule="auto"/>
              <w:jc w:val="center"/>
              <w:rPr>
                <w:rFonts w:ascii="Times New Roman" w:eastAsia="Batang" w:hAnsi="Times New Roman" w:cs="Times New Roman"/>
                <w:b/>
                <w:sz w:val="24"/>
                <w:lang w:val="en-GB" w:eastAsia="ko-KR"/>
              </w:rPr>
            </w:pPr>
            <w:r w:rsidRPr="00F45352">
              <w:rPr>
                <w:rFonts w:ascii="Times New Roman" w:eastAsia="Batang" w:hAnsi="Times New Roman" w:cs="Times New Roman"/>
                <w:b/>
                <w:lang w:val="en-GB" w:eastAsia="ko-KR"/>
              </w:rPr>
              <w:t>I. SINIF</w:t>
            </w:r>
          </w:p>
        </w:tc>
        <w:tc>
          <w:tcPr>
            <w:tcW w:w="1184" w:type="dxa"/>
            <w:gridSpan w:val="2"/>
            <w:tcBorders>
              <w:top w:val="single" w:sz="4" w:space="0" w:color="auto"/>
              <w:left w:val="single" w:sz="4" w:space="0" w:color="auto"/>
              <w:bottom w:val="single" w:sz="4" w:space="0" w:color="auto"/>
              <w:right w:val="single" w:sz="4" w:space="0" w:color="auto"/>
            </w:tcBorders>
            <w:vAlign w:val="center"/>
            <w:hideMark/>
          </w:tcPr>
          <w:p w:rsidR="002F2019" w:rsidRPr="00F45352" w:rsidRDefault="002F2019" w:rsidP="00224241">
            <w:pPr>
              <w:spacing w:after="0" w:line="256" w:lineRule="auto"/>
              <w:jc w:val="center"/>
              <w:rPr>
                <w:rFonts w:ascii="Times New Roman" w:eastAsia="Batang" w:hAnsi="Times New Roman" w:cs="Times New Roman"/>
                <w:b/>
                <w:sz w:val="24"/>
                <w:lang w:val="en-GB" w:eastAsia="ko-KR"/>
              </w:rPr>
            </w:pPr>
            <w:r w:rsidRPr="00F45352">
              <w:rPr>
                <w:rFonts w:ascii="Times New Roman" w:eastAsia="Batang" w:hAnsi="Times New Roman" w:cs="Times New Roman"/>
                <w:b/>
                <w:lang w:val="en-GB" w:eastAsia="ko-KR"/>
              </w:rPr>
              <w:t>II. SINIF</w:t>
            </w:r>
          </w:p>
        </w:tc>
        <w:tc>
          <w:tcPr>
            <w:tcW w:w="1441" w:type="dxa"/>
            <w:gridSpan w:val="3"/>
            <w:tcBorders>
              <w:top w:val="single" w:sz="4" w:space="0" w:color="auto"/>
              <w:left w:val="single" w:sz="4" w:space="0" w:color="auto"/>
              <w:bottom w:val="single" w:sz="4" w:space="0" w:color="auto"/>
              <w:right w:val="single" w:sz="4" w:space="0" w:color="auto"/>
            </w:tcBorders>
            <w:vAlign w:val="center"/>
            <w:hideMark/>
          </w:tcPr>
          <w:p w:rsidR="002F2019" w:rsidRPr="00F45352" w:rsidRDefault="002F2019" w:rsidP="00224241">
            <w:pPr>
              <w:spacing w:after="0" w:line="256" w:lineRule="auto"/>
              <w:jc w:val="center"/>
              <w:rPr>
                <w:rFonts w:ascii="Times New Roman" w:eastAsia="Batang" w:hAnsi="Times New Roman" w:cs="Times New Roman"/>
                <w:b/>
                <w:sz w:val="24"/>
                <w:lang w:val="en-GB" w:eastAsia="ko-KR"/>
              </w:rPr>
            </w:pPr>
            <w:r w:rsidRPr="00F45352">
              <w:rPr>
                <w:rFonts w:ascii="Times New Roman" w:eastAsia="Batang" w:hAnsi="Times New Roman" w:cs="Times New Roman"/>
                <w:b/>
                <w:lang w:val="en-GB" w:eastAsia="ko-KR"/>
              </w:rPr>
              <w:t>III. SINIF</w:t>
            </w:r>
          </w:p>
        </w:tc>
        <w:tc>
          <w:tcPr>
            <w:tcW w:w="1415" w:type="dxa"/>
            <w:gridSpan w:val="2"/>
            <w:tcBorders>
              <w:top w:val="single" w:sz="4" w:space="0" w:color="auto"/>
              <w:left w:val="single" w:sz="4" w:space="0" w:color="auto"/>
              <w:bottom w:val="single" w:sz="4" w:space="0" w:color="auto"/>
              <w:right w:val="single" w:sz="4" w:space="0" w:color="auto"/>
            </w:tcBorders>
            <w:vAlign w:val="center"/>
            <w:hideMark/>
          </w:tcPr>
          <w:p w:rsidR="002F2019" w:rsidRPr="00F45352" w:rsidRDefault="002F2019" w:rsidP="00224241">
            <w:pPr>
              <w:spacing w:after="0" w:line="256" w:lineRule="auto"/>
              <w:jc w:val="center"/>
              <w:rPr>
                <w:rFonts w:ascii="Times New Roman" w:eastAsia="Batang" w:hAnsi="Times New Roman" w:cs="Times New Roman"/>
                <w:b/>
                <w:sz w:val="24"/>
                <w:lang w:val="en-GB" w:eastAsia="ko-KR"/>
              </w:rPr>
            </w:pPr>
            <w:r w:rsidRPr="00F45352">
              <w:rPr>
                <w:rFonts w:ascii="Times New Roman" w:eastAsia="Batang" w:hAnsi="Times New Roman" w:cs="Times New Roman"/>
                <w:b/>
                <w:lang w:val="en-GB" w:eastAsia="ko-KR"/>
              </w:rPr>
              <w:t>IV. SINIF</w:t>
            </w:r>
          </w:p>
        </w:tc>
      </w:tr>
      <w:tr w:rsidR="002F2019" w:rsidRPr="004F38C6" w:rsidTr="00B0581F">
        <w:trPr>
          <w:trHeight w:val="404"/>
        </w:trPr>
        <w:tc>
          <w:tcPr>
            <w:tcW w:w="1801" w:type="dxa"/>
            <w:vMerge/>
            <w:tcBorders>
              <w:top w:val="single" w:sz="4" w:space="0" w:color="auto"/>
              <w:left w:val="single" w:sz="4" w:space="0" w:color="auto"/>
              <w:bottom w:val="single" w:sz="4" w:space="0" w:color="auto"/>
              <w:right w:val="single" w:sz="4" w:space="0" w:color="auto"/>
            </w:tcBorders>
            <w:vAlign w:val="center"/>
            <w:hideMark/>
          </w:tcPr>
          <w:p w:rsidR="002F2019" w:rsidRPr="004F38C6" w:rsidRDefault="002F2019" w:rsidP="00224241">
            <w:pPr>
              <w:spacing w:after="0" w:line="256" w:lineRule="auto"/>
              <w:rPr>
                <w:rFonts w:ascii="Times New Roman" w:eastAsia="Batang" w:hAnsi="Times New Roman" w:cs="Times New Roman"/>
                <w:sz w:val="24"/>
                <w:lang w:val="en-GB" w:eastAsia="ko-KR"/>
              </w:rPr>
            </w:pPr>
          </w:p>
        </w:tc>
        <w:tc>
          <w:tcPr>
            <w:tcW w:w="545" w:type="dxa"/>
            <w:tcBorders>
              <w:top w:val="single" w:sz="4" w:space="0" w:color="auto"/>
              <w:left w:val="single" w:sz="4" w:space="0" w:color="auto"/>
              <w:bottom w:val="single" w:sz="4" w:space="0" w:color="auto"/>
              <w:right w:val="single" w:sz="4" w:space="0" w:color="auto"/>
            </w:tcBorders>
            <w:hideMark/>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sidRPr="004F38C6">
              <w:rPr>
                <w:rFonts w:ascii="Times New Roman" w:eastAsia="Batang" w:hAnsi="Times New Roman" w:cs="Times New Roman"/>
                <w:lang w:val="en-GB" w:eastAsia="ko-KR"/>
              </w:rPr>
              <w:t>K</w:t>
            </w:r>
          </w:p>
        </w:tc>
        <w:tc>
          <w:tcPr>
            <w:tcW w:w="616" w:type="dxa"/>
            <w:tcBorders>
              <w:top w:val="single" w:sz="4" w:space="0" w:color="auto"/>
              <w:left w:val="single" w:sz="4" w:space="0" w:color="auto"/>
              <w:bottom w:val="single" w:sz="4" w:space="0" w:color="auto"/>
              <w:right w:val="single" w:sz="4" w:space="0" w:color="auto"/>
            </w:tcBorders>
            <w:hideMark/>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sidRPr="004F38C6">
              <w:rPr>
                <w:rFonts w:ascii="Times New Roman" w:eastAsia="Batang" w:hAnsi="Times New Roman" w:cs="Times New Roman"/>
                <w:lang w:val="en-GB" w:eastAsia="ko-KR"/>
              </w:rPr>
              <w:t>E</w:t>
            </w:r>
          </w:p>
        </w:tc>
        <w:tc>
          <w:tcPr>
            <w:tcW w:w="716" w:type="dxa"/>
            <w:tcBorders>
              <w:top w:val="single" w:sz="4" w:space="0" w:color="auto"/>
              <w:left w:val="single" w:sz="4" w:space="0" w:color="auto"/>
              <w:bottom w:val="single" w:sz="4" w:space="0" w:color="auto"/>
              <w:right w:val="single" w:sz="4" w:space="0" w:color="auto"/>
            </w:tcBorders>
            <w:hideMark/>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sidRPr="004F38C6">
              <w:rPr>
                <w:rFonts w:ascii="Times New Roman" w:eastAsia="Batang" w:hAnsi="Times New Roman" w:cs="Times New Roman"/>
                <w:lang w:val="en-GB" w:eastAsia="ko-KR"/>
              </w:rPr>
              <w:t>K</w:t>
            </w:r>
          </w:p>
        </w:tc>
        <w:tc>
          <w:tcPr>
            <w:tcW w:w="715" w:type="dxa"/>
            <w:gridSpan w:val="2"/>
            <w:tcBorders>
              <w:top w:val="single" w:sz="4" w:space="0" w:color="auto"/>
              <w:left w:val="single" w:sz="4" w:space="0" w:color="auto"/>
              <w:bottom w:val="single" w:sz="4" w:space="0" w:color="auto"/>
              <w:right w:val="single" w:sz="4" w:space="0" w:color="auto"/>
            </w:tcBorders>
            <w:hideMark/>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sidRPr="004F38C6">
              <w:rPr>
                <w:rFonts w:ascii="Times New Roman" w:eastAsia="Batang" w:hAnsi="Times New Roman" w:cs="Times New Roman"/>
                <w:lang w:val="en-GB" w:eastAsia="ko-KR"/>
              </w:rPr>
              <w:t>E</w:t>
            </w:r>
          </w:p>
        </w:tc>
        <w:tc>
          <w:tcPr>
            <w:tcW w:w="576" w:type="dxa"/>
            <w:tcBorders>
              <w:top w:val="single" w:sz="4" w:space="0" w:color="auto"/>
              <w:left w:val="single" w:sz="4" w:space="0" w:color="auto"/>
              <w:bottom w:val="single" w:sz="4" w:space="0" w:color="auto"/>
              <w:right w:val="single" w:sz="4" w:space="0" w:color="auto"/>
            </w:tcBorders>
            <w:hideMark/>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sidRPr="004F38C6">
              <w:rPr>
                <w:rFonts w:ascii="Times New Roman" w:eastAsia="Batang" w:hAnsi="Times New Roman" w:cs="Times New Roman"/>
                <w:lang w:val="en-GB" w:eastAsia="ko-KR"/>
              </w:rPr>
              <w:t>K</w:t>
            </w:r>
          </w:p>
        </w:tc>
        <w:tc>
          <w:tcPr>
            <w:tcW w:w="618" w:type="dxa"/>
            <w:tcBorders>
              <w:top w:val="single" w:sz="4" w:space="0" w:color="auto"/>
              <w:left w:val="single" w:sz="4" w:space="0" w:color="auto"/>
              <w:bottom w:val="single" w:sz="4" w:space="0" w:color="auto"/>
              <w:right w:val="single" w:sz="4" w:space="0" w:color="auto"/>
            </w:tcBorders>
            <w:hideMark/>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sidRPr="004F38C6">
              <w:rPr>
                <w:rFonts w:ascii="Times New Roman" w:eastAsia="Batang" w:hAnsi="Times New Roman" w:cs="Times New Roman"/>
                <w:lang w:val="en-GB" w:eastAsia="ko-KR"/>
              </w:rPr>
              <w:t>E</w:t>
            </w:r>
          </w:p>
        </w:tc>
        <w:tc>
          <w:tcPr>
            <w:tcW w:w="662" w:type="dxa"/>
            <w:tcBorders>
              <w:top w:val="single" w:sz="4" w:space="0" w:color="auto"/>
              <w:left w:val="single" w:sz="4" w:space="0" w:color="auto"/>
              <w:bottom w:val="single" w:sz="4" w:space="0" w:color="auto"/>
              <w:right w:val="single" w:sz="4" w:space="0" w:color="auto"/>
            </w:tcBorders>
            <w:hideMark/>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sidRPr="004F38C6">
              <w:rPr>
                <w:rFonts w:ascii="Times New Roman" w:eastAsia="Batang" w:hAnsi="Times New Roman" w:cs="Times New Roman"/>
                <w:lang w:val="en-GB" w:eastAsia="ko-KR"/>
              </w:rPr>
              <w:t>K</w:t>
            </w:r>
          </w:p>
        </w:tc>
        <w:tc>
          <w:tcPr>
            <w:tcW w:w="753" w:type="dxa"/>
            <w:tcBorders>
              <w:top w:val="single" w:sz="4" w:space="0" w:color="auto"/>
              <w:left w:val="single" w:sz="4" w:space="0" w:color="auto"/>
              <w:bottom w:val="single" w:sz="4" w:space="0" w:color="auto"/>
              <w:right w:val="single" w:sz="4" w:space="0" w:color="auto"/>
            </w:tcBorders>
            <w:hideMark/>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sidRPr="004F38C6">
              <w:rPr>
                <w:rFonts w:ascii="Times New Roman" w:eastAsia="Batang" w:hAnsi="Times New Roman" w:cs="Times New Roman"/>
                <w:lang w:val="en-GB" w:eastAsia="ko-KR"/>
              </w:rPr>
              <w:t>E</w:t>
            </w:r>
          </w:p>
        </w:tc>
      </w:tr>
      <w:tr w:rsidR="002F2019" w:rsidRPr="004F38C6" w:rsidTr="00B0581F">
        <w:trPr>
          <w:trHeight w:val="516"/>
        </w:trPr>
        <w:tc>
          <w:tcPr>
            <w:tcW w:w="1801" w:type="dxa"/>
            <w:tcBorders>
              <w:top w:val="single" w:sz="4" w:space="0" w:color="auto"/>
              <w:left w:val="single" w:sz="4" w:space="0" w:color="auto"/>
              <w:bottom w:val="single" w:sz="4" w:space="0" w:color="auto"/>
              <w:right w:val="single" w:sz="4" w:space="0" w:color="auto"/>
            </w:tcBorders>
            <w:vAlign w:val="center"/>
          </w:tcPr>
          <w:p w:rsidR="002F2019" w:rsidRPr="004F38C6" w:rsidRDefault="002F2019" w:rsidP="00224241">
            <w:pPr>
              <w:spacing w:after="0" w:line="256" w:lineRule="auto"/>
              <w:rPr>
                <w:rFonts w:ascii="Times New Roman" w:eastAsia="Batang" w:hAnsi="Times New Roman" w:cs="Times New Roman"/>
                <w:sz w:val="20"/>
                <w:szCs w:val="20"/>
                <w:lang w:val="en-GB" w:eastAsia="ko-KR"/>
              </w:rPr>
            </w:pPr>
          </w:p>
        </w:tc>
        <w:tc>
          <w:tcPr>
            <w:tcW w:w="545" w:type="dxa"/>
            <w:tcBorders>
              <w:top w:val="single" w:sz="4" w:space="0" w:color="auto"/>
              <w:left w:val="single" w:sz="4" w:space="0" w:color="auto"/>
              <w:bottom w:val="single" w:sz="4" w:space="0" w:color="auto"/>
              <w:right w:val="single" w:sz="4" w:space="0" w:color="auto"/>
            </w:tcBorders>
            <w:vAlign w:val="center"/>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Pr>
                <w:rFonts w:ascii="Times New Roman" w:eastAsia="Batang" w:hAnsi="Times New Roman" w:cs="Times New Roman"/>
                <w:sz w:val="24"/>
                <w:lang w:val="en-GB" w:eastAsia="ko-KR"/>
              </w:rPr>
              <w:t>13</w:t>
            </w:r>
          </w:p>
        </w:tc>
        <w:tc>
          <w:tcPr>
            <w:tcW w:w="616" w:type="dxa"/>
            <w:tcBorders>
              <w:top w:val="single" w:sz="4" w:space="0" w:color="auto"/>
              <w:left w:val="single" w:sz="4" w:space="0" w:color="auto"/>
              <w:bottom w:val="single" w:sz="4" w:space="0" w:color="auto"/>
              <w:right w:val="single" w:sz="4" w:space="0" w:color="auto"/>
            </w:tcBorders>
            <w:vAlign w:val="center"/>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Pr>
                <w:rFonts w:ascii="Times New Roman" w:eastAsia="Batang" w:hAnsi="Times New Roman" w:cs="Times New Roman"/>
                <w:sz w:val="24"/>
                <w:lang w:val="en-GB" w:eastAsia="ko-KR"/>
              </w:rPr>
              <w:t>18</w:t>
            </w:r>
          </w:p>
        </w:tc>
        <w:tc>
          <w:tcPr>
            <w:tcW w:w="716" w:type="dxa"/>
            <w:tcBorders>
              <w:top w:val="single" w:sz="4" w:space="0" w:color="auto"/>
              <w:left w:val="single" w:sz="4" w:space="0" w:color="auto"/>
              <w:bottom w:val="single" w:sz="4" w:space="0" w:color="auto"/>
              <w:right w:val="single" w:sz="4" w:space="0" w:color="auto"/>
            </w:tcBorders>
            <w:vAlign w:val="center"/>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Pr>
                <w:rFonts w:ascii="Times New Roman" w:eastAsia="Batang" w:hAnsi="Times New Roman" w:cs="Times New Roman"/>
                <w:sz w:val="24"/>
                <w:lang w:val="en-GB" w:eastAsia="ko-KR"/>
              </w:rPr>
              <w:t>11</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Pr>
                <w:rFonts w:ascii="Times New Roman" w:eastAsia="Batang" w:hAnsi="Times New Roman" w:cs="Times New Roman"/>
                <w:sz w:val="24"/>
                <w:lang w:val="en-GB" w:eastAsia="ko-KR"/>
              </w:rPr>
              <w:t>29</w:t>
            </w:r>
          </w:p>
        </w:tc>
        <w:tc>
          <w:tcPr>
            <w:tcW w:w="576" w:type="dxa"/>
            <w:tcBorders>
              <w:top w:val="single" w:sz="4" w:space="0" w:color="auto"/>
              <w:left w:val="single" w:sz="4" w:space="0" w:color="auto"/>
              <w:bottom w:val="single" w:sz="4" w:space="0" w:color="auto"/>
              <w:right w:val="single" w:sz="4" w:space="0" w:color="auto"/>
            </w:tcBorders>
            <w:vAlign w:val="center"/>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Pr>
                <w:rFonts w:ascii="Times New Roman" w:eastAsia="Batang" w:hAnsi="Times New Roman" w:cs="Times New Roman"/>
                <w:sz w:val="24"/>
                <w:lang w:val="en-GB" w:eastAsia="ko-KR"/>
              </w:rPr>
              <w:t>17</w:t>
            </w:r>
          </w:p>
        </w:tc>
        <w:tc>
          <w:tcPr>
            <w:tcW w:w="618" w:type="dxa"/>
            <w:tcBorders>
              <w:top w:val="single" w:sz="4" w:space="0" w:color="auto"/>
              <w:left w:val="single" w:sz="4" w:space="0" w:color="auto"/>
              <w:bottom w:val="single" w:sz="4" w:space="0" w:color="auto"/>
              <w:right w:val="single" w:sz="4" w:space="0" w:color="auto"/>
            </w:tcBorders>
            <w:vAlign w:val="center"/>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Pr>
                <w:rFonts w:ascii="Times New Roman" w:eastAsia="Batang" w:hAnsi="Times New Roman" w:cs="Times New Roman"/>
                <w:sz w:val="24"/>
                <w:lang w:val="en-GB" w:eastAsia="ko-KR"/>
              </w:rPr>
              <w:t>32</w:t>
            </w:r>
          </w:p>
        </w:tc>
        <w:tc>
          <w:tcPr>
            <w:tcW w:w="662" w:type="dxa"/>
            <w:tcBorders>
              <w:top w:val="single" w:sz="4" w:space="0" w:color="auto"/>
              <w:left w:val="single" w:sz="4" w:space="0" w:color="auto"/>
              <w:bottom w:val="single" w:sz="4" w:space="0" w:color="auto"/>
              <w:right w:val="single" w:sz="4" w:space="0" w:color="auto"/>
            </w:tcBorders>
            <w:vAlign w:val="center"/>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Pr>
                <w:rFonts w:ascii="Times New Roman" w:eastAsia="Batang" w:hAnsi="Times New Roman" w:cs="Times New Roman"/>
                <w:sz w:val="24"/>
                <w:lang w:val="en-GB" w:eastAsia="ko-KR"/>
              </w:rPr>
              <w:t>32</w:t>
            </w:r>
          </w:p>
        </w:tc>
        <w:tc>
          <w:tcPr>
            <w:tcW w:w="753" w:type="dxa"/>
            <w:tcBorders>
              <w:top w:val="single" w:sz="4" w:space="0" w:color="auto"/>
              <w:left w:val="single" w:sz="4" w:space="0" w:color="auto"/>
              <w:bottom w:val="single" w:sz="4" w:space="0" w:color="auto"/>
              <w:right w:val="single" w:sz="4" w:space="0" w:color="auto"/>
            </w:tcBorders>
            <w:vAlign w:val="center"/>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Pr>
                <w:rFonts w:ascii="Times New Roman" w:eastAsia="Batang" w:hAnsi="Times New Roman" w:cs="Times New Roman"/>
                <w:sz w:val="24"/>
                <w:lang w:val="en-GB" w:eastAsia="ko-KR"/>
              </w:rPr>
              <w:t>56</w:t>
            </w:r>
          </w:p>
        </w:tc>
      </w:tr>
      <w:tr w:rsidR="002F2019" w:rsidRPr="004F38C6" w:rsidTr="00B0581F">
        <w:trPr>
          <w:trHeight w:val="389"/>
        </w:trPr>
        <w:tc>
          <w:tcPr>
            <w:tcW w:w="1801" w:type="dxa"/>
            <w:tcBorders>
              <w:top w:val="single" w:sz="4" w:space="0" w:color="auto"/>
              <w:left w:val="single" w:sz="4" w:space="0" w:color="auto"/>
              <w:bottom w:val="single" w:sz="4" w:space="0" w:color="auto"/>
              <w:right w:val="single" w:sz="4" w:space="0" w:color="auto"/>
            </w:tcBorders>
            <w:vAlign w:val="center"/>
            <w:hideMark/>
          </w:tcPr>
          <w:p w:rsidR="002F2019" w:rsidRPr="004F38C6" w:rsidRDefault="002F2019" w:rsidP="00224241">
            <w:pPr>
              <w:spacing w:after="0" w:line="256" w:lineRule="auto"/>
              <w:rPr>
                <w:rFonts w:ascii="Times New Roman" w:eastAsia="Batang" w:hAnsi="Times New Roman" w:cs="Times New Roman"/>
                <w:b/>
                <w:sz w:val="20"/>
                <w:szCs w:val="20"/>
                <w:lang w:val="en-GB" w:eastAsia="ko-KR"/>
              </w:rPr>
            </w:pPr>
            <w:r w:rsidRPr="004F38C6">
              <w:rPr>
                <w:rFonts w:ascii="Times New Roman" w:eastAsia="Batang" w:hAnsi="Times New Roman" w:cs="Times New Roman"/>
                <w:b/>
                <w:sz w:val="20"/>
                <w:szCs w:val="20"/>
                <w:lang w:val="en-GB" w:eastAsia="ko-KR"/>
              </w:rPr>
              <w:t>TOPLAM</w:t>
            </w:r>
          </w:p>
        </w:tc>
        <w:tc>
          <w:tcPr>
            <w:tcW w:w="545" w:type="dxa"/>
            <w:tcBorders>
              <w:top w:val="single" w:sz="4" w:space="0" w:color="auto"/>
              <w:left w:val="single" w:sz="4" w:space="0" w:color="auto"/>
              <w:bottom w:val="single" w:sz="4" w:space="0" w:color="auto"/>
              <w:right w:val="single" w:sz="4" w:space="0" w:color="auto"/>
            </w:tcBorders>
            <w:vAlign w:val="center"/>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Pr>
                <w:rFonts w:ascii="Times New Roman" w:eastAsia="Batang" w:hAnsi="Times New Roman" w:cs="Times New Roman"/>
                <w:sz w:val="24"/>
                <w:lang w:val="en-GB" w:eastAsia="ko-KR"/>
              </w:rPr>
              <w:t>13</w:t>
            </w:r>
          </w:p>
        </w:tc>
        <w:tc>
          <w:tcPr>
            <w:tcW w:w="616" w:type="dxa"/>
            <w:tcBorders>
              <w:top w:val="single" w:sz="4" w:space="0" w:color="auto"/>
              <w:left w:val="single" w:sz="4" w:space="0" w:color="auto"/>
              <w:bottom w:val="single" w:sz="4" w:space="0" w:color="auto"/>
              <w:right w:val="single" w:sz="4" w:space="0" w:color="auto"/>
            </w:tcBorders>
            <w:vAlign w:val="center"/>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Pr>
                <w:rFonts w:ascii="Times New Roman" w:eastAsia="Batang" w:hAnsi="Times New Roman" w:cs="Times New Roman"/>
                <w:sz w:val="24"/>
                <w:lang w:val="en-GB" w:eastAsia="ko-KR"/>
              </w:rPr>
              <w:t>18</w:t>
            </w:r>
          </w:p>
        </w:tc>
        <w:tc>
          <w:tcPr>
            <w:tcW w:w="716" w:type="dxa"/>
            <w:tcBorders>
              <w:top w:val="single" w:sz="4" w:space="0" w:color="auto"/>
              <w:left w:val="single" w:sz="4" w:space="0" w:color="auto"/>
              <w:bottom w:val="single" w:sz="4" w:space="0" w:color="auto"/>
              <w:right w:val="single" w:sz="4" w:space="0" w:color="auto"/>
            </w:tcBorders>
            <w:vAlign w:val="center"/>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Pr>
                <w:rFonts w:ascii="Times New Roman" w:eastAsia="Batang" w:hAnsi="Times New Roman" w:cs="Times New Roman"/>
                <w:sz w:val="24"/>
                <w:lang w:val="en-GB" w:eastAsia="ko-KR"/>
              </w:rPr>
              <w:t>11</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Pr>
                <w:rFonts w:ascii="Times New Roman" w:eastAsia="Batang" w:hAnsi="Times New Roman" w:cs="Times New Roman"/>
                <w:sz w:val="24"/>
                <w:lang w:val="en-GB" w:eastAsia="ko-KR"/>
              </w:rPr>
              <w:t>29</w:t>
            </w:r>
          </w:p>
        </w:tc>
        <w:tc>
          <w:tcPr>
            <w:tcW w:w="576" w:type="dxa"/>
            <w:tcBorders>
              <w:top w:val="single" w:sz="4" w:space="0" w:color="auto"/>
              <w:left w:val="single" w:sz="4" w:space="0" w:color="auto"/>
              <w:bottom w:val="single" w:sz="4" w:space="0" w:color="auto"/>
              <w:right w:val="single" w:sz="4" w:space="0" w:color="auto"/>
            </w:tcBorders>
            <w:vAlign w:val="center"/>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Pr>
                <w:rFonts w:ascii="Times New Roman" w:eastAsia="Batang" w:hAnsi="Times New Roman" w:cs="Times New Roman"/>
                <w:sz w:val="24"/>
                <w:lang w:val="en-GB" w:eastAsia="ko-KR"/>
              </w:rPr>
              <w:t>17</w:t>
            </w:r>
          </w:p>
        </w:tc>
        <w:tc>
          <w:tcPr>
            <w:tcW w:w="618" w:type="dxa"/>
            <w:tcBorders>
              <w:top w:val="single" w:sz="4" w:space="0" w:color="auto"/>
              <w:left w:val="single" w:sz="4" w:space="0" w:color="auto"/>
              <w:bottom w:val="single" w:sz="4" w:space="0" w:color="auto"/>
              <w:right w:val="single" w:sz="4" w:space="0" w:color="auto"/>
            </w:tcBorders>
            <w:vAlign w:val="center"/>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Pr>
                <w:rFonts w:ascii="Times New Roman" w:eastAsia="Batang" w:hAnsi="Times New Roman" w:cs="Times New Roman"/>
                <w:sz w:val="24"/>
                <w:lang w:val="en-GB" w:eastAsia="ko-KR"/>
              </w:rPr>
              <w:t>32</w:t>
            </w:r>
          </w:p>
        </w:tc>
        <w:tc>
          <w:tcPr>
            <w:tcW w:w="662" w:type="dxa"/>
            <w:tcBorders>
              <w:top w:val="single" w:sz="4" w:space="0" w:color="auto"/>
              <w:left w:val="single" w:sz="4" w:space="0" w:color="auto"/>
              <w:bottom w:val="single" w:sz="4" w:space="0" w:color="auto"/>
              <w:right w:val="single" w:sz="4" w:space="0" w:color="auto"/>
            </w:tcBorders>
            <w:vAlign w:val="center"/>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Pr>
                <w:rFonts w:ascii="Times New Roman" w:eastAsia="Batang" w:hAnsi="Times New Roman" w:cs="Times New Roman"/>
                <w:sz w:val="24"/>
                <w:lang w:val="en-GB" w:eastAsia="ko-KR"/>
              </w:rPr>
              <w:t>32</w:t>
            </w:r>
          </w:p>
        </w:tc>
        <w:tc>
          <w:tcPr>
            <w:tcW w:w="753" w:type="dxa"/>
            <w:tcBorders>
              <w:top w:val="single" w:sz="4" w:space="0" w:color="auto"/>
              <w:left w:val="single" w:sz="4" w:space="0" w:color="auto"/>
              <w:bottom w:val="single" w:sz="4" w:space="0" w:color="auto"/>
              <w:right w:val="single" w:sz="4" w:space="0" w:color="auto"/>
            </w:tcBorders>
            <w:vAlign w:val="center"/>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Pr>
                <w:rFonts w:ascii="Times New Roman" w:eastAsia="Batang" w:hAnsi="Times New Roman" w:cs="Times New Roman"/>
                <w:sz w:val="24"/>
                <w:lang w:val="en-GB" w:eastAsia="ko-KR"/>
              </w:rPr>
              <w:t>56</w:t>
            </w:r>
          </w:p>
        </w:tc>
      </w:tr>
      <w:tr w:rsidR="002F2019" w:rsidRPr="004F38C6" w:rsidTr="00B0581F">
        <w:trPr>
          <w:trHeight w:val="582"/>
        </w:trPr>
        <w:tc>
          <w:tcPr>
            <w:tcW w:w="1801" w:type="dxa"/>
            <w:tcBorders>
              <w:top w:val="single" w:sz="4" w:space="0" w:color="auto"/>
              <w:left w:val="single" w:sz="4" w:space="0" w:color="auto"/>
              <w:bottom w:val="single" w:sz="4" w:space="0" w:color="auto"/>
              <w:right w:val="single" w:sz="4" w:space="0" w:color="auto"/>
            </w:tcBorders>
            <w:vAlign w:val="center"/>
            <w:hideMark/>
          </w:tcPr>
          <w:p w:rsidR="002F2019" w:rsidRPr="004F38C6" w:rsidRDefault="002F2019" w:rsidP="00224241">
            <w:pPr>
              <w:spacing w:after="0" w:line="256" w:lineRule="auto"/>
              <w:rPr>
                <w:rFonts w:ascii="Times New Roman" w:eastAsia="Batang" w:hAnsi="Times New Roman" w:cs="Times New Roman"/>
                <w:b/>
                <w:sz w:val="20"/>
                <w:szCs w:val="20"/>
                <w:lang w:val="en-GB" w:eastAsia="ko-KR"/>
              </w:rPr>
            </w:pPr>
            <w:r w:rsidRPr="004F38C6">
              <w:rPr>
                <w:rFonts w:ascii="Times New Roman" w:eastAsia="Batang" w:hAnsi="Times New Roman" w:cs="Times New Roman"/>
                <w:b/>
                <w:sz w:val="20"/>
                <w:szCs w:val="20"/>
                <w:lang w:val="en-GB" w:eastAsia="ko-KR"/>
              </w:rPr>
              <w:t>GENELTOPLAM</w:t>
            </w:r>
          </w:p>
        </w:tc>
        <w:tc>
          <w:tcPr>
            <w:tcW w:w="1161" w:type="dxa"/>
            <w:gridSpan w:val="2"/>
            <w:tcBorders>
              <w:top w:val="single" w:sz="4" w:space="0" w:color="auto"/>
              <w:left w:val="single" w:sz="4" w:space="0" w:color="auto"/>
              <w:bottom w:val="single" w:sz="4" w:space="0" w:color="auto"/>
              <w:right w:val="single" w:sz="4" w:space="0" w:color="auto"/>
            </w:tcBorders>
            <w:vAlign w:val="center"/>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Pr>
                <w:rFonts w:ascii="Times New Roman" w:eastAsia="Batang" w:hAnsi="Times New Roman" w:cs="Times New Roman"/>
                <w:sz w:val="24"/>
                <w:lang w:val="en-GB" w:eastAsia="ko-KR"/>
              </w:rPr>
              <w:t>31</w:t>
            </w:r>
          </w:p>
        </w:tc>
        <w:tc>
          <w:tcPr>
            <w:tcW w:w="1431" w:type="dxa"/>
            <w:gridSpan w:val="3"/>
            <w:tcBorders>
              <w:top w:val="single" w:sz="4" w:space="0" w:color="auto"/>
              <w:left w:val="single" w:sz="4" w:space="0" w:color="auto"/>
              <w:bottom w:val="single" w:sz="4" w:space="0" w:color="auto"/>
              <w:right w:val="single" w:sz="4" w:space="0" w:color="auto"/>
            </w:tcBorders>
            <w:vAlign w:val="center"/>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Pr>
                <w:rFonts w:ascii="Times New Roman" w:eastAsia="Batang" w:hAnsi="Times New Roman" w:cs="Times New Roman"/>
                <w:sz w:val="24"/>
                <w:lang w:val="en-GB" w:eastAsia="ko-KR"/>
              </w:rPr>
              <w:t>40</w:t>
            </w:r>
          </w:p>
        </w:tc>
        <w:tc>
          <w:tcPr>
            <w:tcW w:w="1194" w:type="dxa"/>
            <w:gridSpan w:val="2"/>
            <w:tcBorders>
              <w:top w:val="single" w:sz="4" w:space="0" w:color="auto"/>
              <w:left w:val="single" w:sz="4" w:space="0" w:color="auto"/>
              <w:bottom w:val="single" w:sz="4" w:space="0" w:color="auto"/>
              <w:right w:val="single" w:sz="4" w:space="0" w:color="auto"/>
            </w:tcBorders>
            <w:vAlign w:val="center"/>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Pr>
                <w:rFonts w:ascii="Times New Roman" w:eastAsia="Batang" w:hAnsi="Times New Roman" w:cs="Times New Roman"/>
                <w:sz w:val="24"/>
                <w:lang w:val="en-GB" w:eastAsia="ko-KR"/>
              </w:rPr>
              <w:t>49</w:t>
            </w:r>
          </w:p>
        </w:tc>
        <w:tc>
          <w:tcPr>
            <w:tcW w:w="1415" w:type="dxa"/>
            <w:gridSpan w:val="2"/>
            <w:tcBorders>
              <w:top w:val="single" w:sz="4" w:space="0" w:color="auto"/>
              <w:left w:val="single" w:sz="4" w:space="0" w:color="auto"/>
              <w:bottom w:val="single" w:sz="4" w:space="0" w:color="auto"/>
              <w:right w:val="single" w:sz="4" w:space="0" w:color="auto"/>
            </w:tcBorders>
            <w:vAlign w:val="center"/>
          </w:tcPr>
          <w:p w:rsidR="002F2019" w:rsidRPr="004F38C6" w:rsidRDefault="002F2019" w:rsidP="00224241">
            <w:pPr>
              <w:spacing w:after="0" w:line="256" w:lineRule="auto"/>
              <w:jc w:val="center"/>
              <w:rPr>
                <w:rFonts w:ascii="Times New Roman" w:eastAsia="Batang" w:hAnsi="Times New Roman" w:cs="Times New Roman"/>
                <w:sz w:val="24"/>
                <w:lang w:val="en-GB" w:eastAsia="ko-KR"/>
              </w:rPr>
            </w:pPr>
            <w:r>
              <w:rPr>
                <w:rFonts w:ascii="Times New Roman" w:eastAsia="Batang" w:hAnsi="Times New Roman" w:cs="Times New Roman"/>
                <w:sz w:val="24"/>
                <w:lang w:val="en-GB" w:eastAsia="ko-KR"/>
              </w:rPr>
              <w:t>88</w:t>
            </w:r>
          </w:p>
        </w:tc>
      </w:tr>
      <w:tr w:rsidR="002F2019" w:rsidRPr="004F38C6" w:rsidTr="00B0581F">
        <w:trPr>
          <w:trHeight w:val="287"/>
        </w:trPr>
        <w:tc>
          <w:tcPr>
            <w:tcW w:w="1801" w:type="dxa"/>
            <w:tcBorders>
              <w:top w:val="nil"/>
              <w:left w:val="nil"/>
              <w:bottom w:val="nil"/>
              <w:right w:val="nil"/>
            </w:tcBorders>
            <w:vAlign w:val="center"/>
            <w:hideMark/>
          </w:tcPr>
          <w:p w:rsidR="002F2019" w:rsidRPr="004F38C6" w:rsidRDefault="002F2019" w:rsidP="00224241">
            <w:pPr>
              <w:spacing w:after="0" w:line="240" w:lineRule="auto"/>
              <w:rPr>
                <w:rFonts w:ascii="Times New Roman" w:eastAsia="Batang" w:hAnsi="Times New Roman" w:cs="Times New Roman"/>
                <w:b/>
                <w:sz w:val="24"/>
                <w:lang w:val="en-GB" w:eastAsia="ko-KR"/>
              </w:rPr>
            </w:pPr>
          </w:p>
        </w:tc>
        <w:tc>
          <w:tcPr>
            <w:tcW w:w="545" w:type="dxa"/>
            <w:tcBorders>
              <w:top w:val="nil"/>
              <w:left w:val="nil"/>
              <w:bottom w:val="nil"/>
              <w:right w:val="nil"/>
            </w:tcBorders>
            <w:vAlign w:val="center"/>
            <w:hideMark/>
          </w:tcPr>
          <w:p w:rsidR="002F2019" w:rsidRPr="004F38C6" w:rsidRDefault="002F2019" w:rsidP="00224241">
            <w:pPr>
              <w:spacing w:after="0" w:line="256" w:lineRule="auto"/>
              <w:rPr>
                <w:rFonts w:ascii="Calibri" w:eastAsia="Calibri" w:hAnsi="Calibri" w:cs="Times New Roman"/>
                <w:sz w:val="20"/>
                <w:szCs w:val="20"/>
                <w:lang w:eastAsia="tr-TR"/>
              </w:rPr>
            </w:pPr>
          </w:p>
        </w:tc>
        <w:tc>
          <w:tcPr>
            <w:tcW w:w="616" w:type="dxa"/>
            <w:tcBorders>
              <w:top w:val="nil"/>
              <w:left w:val="nil"/>
              <w:bottom w:val="nil"/>
              <w:right w:val="nil"/>
            </w:tcBorders>
            <w:vAlign w:val="center"/>
            <w:hideMark/>
          </w:tcPr>
          <w:p w:rsidR="002F2019" w:rsidRPr="004F38C6" w:rsidRDefault="002F2019" w:rsidP="00224241">
            <w:pPr>
              <w:spacing w:after="0" w:line="256" w:lineRule="auto"/>
              <w:rPr>
                <w:rFonts w:ascii="Calibri" w:eastAsia="Calibri" w:hAnsi="Calibri" w:cs="Times New Roman"/>
                <w:sz w:val="20"/>
                <w:szCs w:val="20"/>
                <w:lang w:eastAsia="tr-TR"/>
              </w:rPr>
            </w:pPr>
          </w:p>
        </w:tc>
        <w:tc>
          <w:tcPr>
            <w:tcW w:w="716" w:type="dxa"/>
            <w:tcBorders>
              <w:top w:val="nil"/>
              <w:left w:val="nil"/>
              <w:bottom w:val="nil"/>
              <w:right w:val="nil"/>
            </w:tcBorders>
            <w:vAlign w:val="center"/>
            <w:hideMark/>
          </w:tcPr>
          <w:p w:rsidR="002F2019" w:rsidRPr="004F38C6" w:rsidRDefault="002F2019" w:rsidP="00224241">
            <w:pPr>
              <w:spacing w:after="0" w:line="256" w:lineRule="auto"/>
              <w:rPr>
                <w:rFonts w:ascii="Calibri" w:eastAsia="Calibri" w:hAnsi="Calibri" w:cs="Times New Roman"/>
                <w:sz w:val="20"/>
                <w:szCs w:val="20"/>
                <w:lang w:eastAsia="tr-TR"/>
              </w:rPr>
            </w:pPr>
          </w:p>
        </w:tc>
        <w:tc>
          <w:tcPr>
            <w:tcW w:w="468" w:type="dxa"/>
            <w:tcBorders>
              <w:top w:val="nil"/>
              <w:left w:val="nil"/>
              <w:bottom w:val="nil"/>
              <w:right w:val="nil"/>
            </w:tcBorders>
            <w:vAlign w:val="center"/>
            <w:hideMark/>
          </w:tcPr>
          <w:p w:rsidR="002F2019" w:rsidRPr="004F38C6" w:rsidRDefault="002F2019" w:rsidP="00224241">
            <w:pPr>
              <w:spacing w:after="0" w:line="256" w:lineRule="auto"/>
              <w:rPr>
                <w:rFonts w:ascii="Calibri" w:eastAsia="Calibri" w:hAnsi="Calibri" w:cs="Times New Roman"/>
                <w:sz w:val="20"/>
                <w:szCs w:val="20"/>
                <w:lang w:eastAsia="tr-TR"/>
              </w:rPr>
            </w:pPr>
          </w:p>
        </w:tc>
        <w:tc>
          <w:tcPr>
            <w:tcW w:w="247" w:type="dxa"/>
            <w:tcBorders>
              <w:top w:val="nil"/>
              <w:left w:val="nil"/>
              <w:bottom w:val="nil"/>
              <w:right w:val="nil"/>
            </w:tcBorders>
            <w:vAlign w:val="center"/>
            <w:hideMark/>
          </w:tcPr>
          <w:p w:rsidR="002F2019" w:rsidRPr="004F38C6" w:rsidRDefault="002F2019" w:rsidP="00224241">
            <w:pPr>
              <w:spacing w:after="0" w:line="256" w:lineRule="auto"/>
              <w:rPr>
                <w:rFonts w:ascii="Calibri" w:eastAsia="Calibri" w:hAnsi="Calibri" w:cs="Times New Roman"/>
                <w:sz w:val="20"/>
                <w:szCs w:val="20"/>
                <w:lang w:eastAsia="tr-TR"/>
              </w:rPr>
            </w:pPr>
          </w:p>
        </w:tc>
        <w:tc>
          <w:tcPr>
            <w:tcW w:w="576" w:type="dxa"/>
            <w:tcBorders>
              <w:top w:val="nil"/>
              <w:left w:val="nil"/>
              <w:bottom w:val="nil"/>
              <w:right w:val="nil"/>
            </w:tcBorders>
            <w:vAlign w:val="center"/>
            <w:hideMark/>
          </w:tcPr>
          <w:p w:rsidR="002F2019" w:rsidRPr="004F38C6" w:rsidRDefault="002F2019" w:rsidP="00224241">
            <w:pPr>
              <w:spacing w:after="0" w:line="256" w:lineRule="auto"/>
              <w:rPr>
                <w:rFonts w:ascii="Calibri" w:eastAsia="Calibri" w:hAnsi="Calibri" w:cs="Times New Roman"/>
                <w:sz w:val="20"/>
                <w:szCs w:val="20"/>
                <w:lang w:eastAsia="tr-TR"/>
              </w:rPr>
            </w:pPr>
          </w:p>
        </w:tc>
        <w:tc>
          <w:tcPr>
            <w:tcW w:w="618" w:type="dxa"/>
            <w:tcBorders>
              <w:top w:val="nil"/>
              <w:left w:val="nil"/>
              <w:bottom w:val="nil"/>
              <w:right w:val="nil"/>
            </w:tcBorders>
            <w:vAlign w:val="center"/>
            <w:hideMark/>
          </w:tcPr>
          <w:p w:rsidR="002F2019" w:rsidRPr="004F38C6" w:rsidRDefault="002F2019" w:rsidP="00224241">
            <w:pPr>
              <w:spacing w:after="0" w:line="256" w:lineRule="auto"/>
              <w:rPr>
                <w:rFonts w:ascii="Calibri" w:eastAsia="Calibri" w:hAnsi="Calibri" w:cs="Times New Roman"/>
                <w:sz w:val="20"/>
                <w:szCs w:val="20"/>
                <w:lang w:eastAsia="tr-TR"/>
              </w:rPr>
            </w:pPr>
          </w:p>
        </w:tc>
        <w:tc>
          <w:tcPr>
            <w:tcW w:w="662" w:type="dxa"/>
            <w:tcBorders>
              <w:top w:val="nil"/>
              <w:left w:val="nil"/>
              <w:bottom w:val="nil"/>
              <w:right w:val="nil"/>
            </w:tcBorders>
            <w:vAlign w:val="center"/>
            <w:hideMark/>
          </w:tcPr>
          <w:p w:rsidR="002F2019" w:rsidRPr="004F38C6" w:rsidRDefault="002F2019" w:rsidP="00224241">
            <w:pPr>
              <w:spacing w:after="0" w:line="256" w:lineRule="auto"/>
              <w:rPr>
                <w:rFonts w:ascii="Calibri" w:eastAsia="Calibri" w:hAnsi="Calibri" w:cs="Times New Roman"/>
                <w:sz w:val="20"/>
                <w:szCs w:val="20"/>
                <w:lang w:eastAsia="tr-TR"/>
              </w:rPr>
            </w:pPr>
          </w:p>
        </w:tc>
        <w:tc>
          <w:tcPr>
            <w:tcW w:w="753" w:type="dxa"/>
            <w:tcBorders>
              <w:top w:val="nil"/>
              <w:left w:val="nil"/>
              <w:bottom w:val="nil"/>
              <w:right w:val="nil"/>
            </w:tcBorders>
            <w:vAlign w:val="center"/>
            <w:hideMark/>
          </w:tcPr>
          <w:p w:rsidR="002F2019" w:rsidRPr="004F38C6" w:rsidRDefault="002F2019" w:rsidP="00224241">
            <w:pPr>
              <w:spacing w:after="0" w:line="256" w:lineRule="auto"/>
              <w:rPr>
                <w:rFonts w:ascii="Calibri" w:eastAsia="Calibri" w:hAnsi="Calibri" w:cs="Times New Roman"/>
                <w:sz w:val="20"/>
                <w:szCs w:val="20"/>
                <w:lang w:eastAsia="tr-TR"/>
              </w:rPr>
            </w:pPr>
          </w:p>
        </w:tc>
      </w:tr>
    </w:tbl>
    <w:p w:rsidR="002F2019" w:rsidRDefault="002F2019" w:rsidP="002F2019">
      <w:pPr>
        <w:autoSpaceDE w:val="0"/>
        <w:autoSpaceDN w:val="0"/>
        <w:adjustRightInd w:val="0"/>
        <w:spacing w:after="0" w:line="240" w:lineRule="auto"/>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1458"/>
        <w:gridCol w:w="1089"/>
        <w:gridCol w:w="1134"/>
        <w:gridCol w:w="1134"/>
        <w:gridCol w:w="1134"/>
        <w:gridCol w:w="1698"/>
        <w:gridCol w:w="1137"/>
      </w:tblGrid>
      <w:tr w:rsidR="002F2019" w:rsidTr="00F45352">
        <w:tc>
          <w:tcPr>
            <w:tcW w:w="1458" w:type="dxa"/>
          </w:tcPr>
          <w:p w:rsidR="002F2019" w:rsidRDefault="002F2019" w:rsidP="00224241">
            <w:pPr>
              <w:autoSpaceDE w:val="0"/>
              <w:autoSpaceDN w:val="0"/>
              <w:adjustRightInd w:val="0"/>
              <w:rPr>
                <w:b/>
                <w:bCs/>
                <w:sz w:val="24"/>
                <w:szCs w:val="24"/>
              </w:rPr>
            </w:pPr>
          </w:p>
        </w:tc>
        <w:tc>
          <w:tcPr>
            <w:tcW w:w="2223" w:type="dxa"/>
            <w:gridSpan w:val="2"/>
          </w:tcPr>
          <w:p w:rsidR="002F2019" w:rsidRDefault="002F2019" w:rsidP="00224241">
            <w:pPr>
              <w:autoSpaceDE w:val="0"/>
              <w:autoSpaceDN w:val="0"/>
              <w:adjustRightInd w:val="0"/>
              <w:rPr>
                <w:b/>
                <w:bCs/>
                <w:sz w:val="24"/>
                <w:szCs w:val="24"/>
              </w:rPr>
            </w:pPr>
            <w:r>
              <w:rPr>
                <w:b/>
                <w:bCs/>
                <w:sz w:val="24"/>
                <w:szCs w:val="24"/>
              </w:rPr>
              <w:t>T.C. U</w:t>
            </w:r>
            <w:r w:rsidRPr="0062608C">
              <w:rPr>
                <w:b/>
                <w:bCs/>
                <w:sz w:val="24"/>
                <w:szCs w:val="24"/>
              </w:rPr>
              <w:t>yruklu</w:t>
            </w:r>
          </w:p>
        </w:tc>
        <w:tc>
          <w:tcPr>
            <w:tcW w:w="2268" w:type="dxa"/>
            <w:gridSpan w:val="2"/>
          </w:tcPr>
          <w:p w:rsidR="002F2019" w:rsidRDefault="002F2019" w:rsidP="00224241">
            <w:pPr>
              <w:autoSpaceDE w:val="0"/>
              <w:autoSpaceDN w:val="0"/>
              <w:adjustRightInd w:val="0"/>
              <w:rPr>
                <w:b/>
                <w:bCs/>
                <w:sz w:val="24"/>
                <w:szCs w:val="24"/>
              </w:rPr>
            </w:pPr>
            <w:r>
              <w:rPr>
                <w:b/>
                <w:bCs/>
                <w:sz w:val="24"/>
                <w:szCs w:val="24"/>
              </w:rPr>
              <w:t>Yabancı Uyruklu</w:t>
            </w:r>
          </w:p>
        </w:tc>
        <w:tc>
          <w:tcPr>
            <w:tcW w:w="2835" w:type="dxa"/>
            <w:gridSpan w:val="2"/>
          </w:tcPr>
          <w:p w:rsidR="002F2019" w:rsidRDefault="002F2019" w:rsidP="00224241">
            <w:pPr>
              <w:autoSpaceDE w:val="0"/>
              <w:autoSpaceDN w:val="0"/>
              <w:adjustRightInd w:val="0"/>
              <w:rPr>
                <w:b/>
                <w:bCs/>
                <w:sz w:val="24"/>
                <w:szCs w:val="24"/>
              </w:rPr>
            </w:pPr>
            <w:r>
              <w:rPr>
                <w:b/>
                <w:bCs/>
                <w:sz w:val="24"/>
                <w:szCs w:val="24"/>
              </w:rPr>
              <w:t>Öğretim Üyesi başına düşen öğrenci sayısı</w:t>
            </w:r>
          </w:p>
        </w:tc>
      </w:tr>
      <w:tr w:rsidR="002F2019" w:rsidTr="00F45352">
        <w:tc>
          <w:tcPr>
            <w:tcW w:w="1458" w:type="dxa"/>
          </w:tcPr>
          <w:p w:rsidR="002F2019" w:rsidRDefault="002F2019" w:rsidP="00224241">
            <w:pPr>
              <w:autoSpaceDE w:val="0"/>
              <w:autoSpaceDN w:val="0"/>
              <w:adjustRightInd w:val="0"/>
              <w:rPr>
                <w:b/>
                <w:bCs/>
                <w:sz w:val="24"/>
                <w:szCs w:val="24"/>
              </w:rPr>
            </w:pPr>
          </w:p>
        </w:tc>
        <w:tc>
          <w:tcPr>
            <w:tcW w:w="1089" w:type="dxa"/>
          </w:tcPr>
          <w:p w:rsidR="002F2019" w:rsidRDefault="002F2019" w:rsidP="00224241">
            <w:pPr>
              <w:autoSpaceDE w:val="0"/>
              <w:autoSpaceDN w:val="0"/>
              <w:adjustRightInd w:val="0"/>
              <w:rPr>
                <w:b/>
                <w:bCs/>
                <w:sz w:val="24"/>
                <w:szCs w:val="24"/>
              </w:rPr>
            </w:pPr>
            <w:r>
              <w:rPr>
                <w:b/>
                <w:bCs/>
                <w:sz w:val="24"/>
                <w:szCs w:val="24"/>
              </w:rPr>
              <w:t>Mevcut</w:t>
            </w:r>
          </w:p>
        </w:tc>
        <w:tc>
          <w:tcPr>
            <w:tcW w:w="1134" w:type="dxa"/>
          </w:tcPr>
          <w:p w:rsidR="002F2019" w:rsidRDefault="002F2019" w:rsidP="00224241">
            <w:pPr>
              <w:autoSpaceDE w:val="0"/>
              <w:autoSpaceDN w:val="0"/>
              <w:adjustRightInd w:val="0"/>
              <w:rPr>
                <w:b/>
                <w:bCs/>
                <w:sz w:val="24"/>
                <w:szCs w:val="24"/>
              </w:rPr>
            </w:pPr>
            <w:r>
              <w:rPr>
                <w:b/>
                <w:bCs/>
                <w:sz w:val="24"/>
                <w:szCs w:val="24"/>
              </w:rPr>
              <w:t>Mezun</w:t>
            </w:r>
          </w:p>
        </w:tc>
        <w:tc>
          <w:tcPr>
            <w:tcW w:w="1134" w:type="dxa"/>
          </w:tcPr>
          <w:p w:rsidR="002F2019" w:rsidRDefault="002F2019" w:rsidP="00224241">
            <w:pPr>
              <w:autoSpaceDE w:val="0"/>
              <w:autoSpaceDN w:val="0"/>
              <w:adjustRightInd w:val="0"/>
              <w:rPr>
                <w:b/>
                <w:bCs/>
                <w:sz w:val="24"/>
                <w:szCs w:val="24"/>
              </w:rPr>
            </w:pPr>
            <w:r>
              <w:rPr>
                <w:b/>
                <w:bCs/>
                <w:sz w:val="24"/>
                <w:szCs w:val="24"/>
              </w:rPr>
              <w:t>Mevcut</w:t>
            </w:r>
          </w:p>
        </w:tc>
        <w:tc>
          <w:tcPr>
            <w:tcW w:w="1134" w:type="dxa"/>
          </w:tcPr>
          <w:p w:rsidR="002F2019" w:rsidRDefault="002F2019" w:rsidP="00224241">
            <w:pPr>
              <w:autoSpaceDE w:val="0"/>
              <w:autoSpaceDN w:val="0"/>
              <w:adjustRightInd w:val="0"/>
              <w:rPr>
                <w:b/>
                <w:bCs/>
                <w:sz w:val="24"/>
                <w:szCs w:val="24"/>
              </w:rPr>
            </w:pPr>
            <w:r>
              <w:rPr>
                <w:b/>
                <w:bCs/>
                <w:sz w:val="24"/>
                <w:szCs w:val="24"/>
              </w:rPr>
              <w:t>Mezun</w:t>
            </w:r>
          </w:p>
        </w:tc>
        <w:tc>
          <w:tcPr>
            <w:tcW w:w="1698" w:type="dxa"/>
          </w:tcPr>
          <w:p w:rsidR="002F2019" w:rsidRDefault="002F2019" w:rsidP="00224241">
            <w:pPr>
              <w:autoSpaceDE w:val="0"/>
              <w:autoSpaceDN w:val="0"/>
              <w:adjustRightInd w:val="0"/>
              <w:rPr>
                <w:b/>
                <w:bCs/>
                <w:sz w:val="24"/>
                <w:szCs w:val="24"/>
              </w:rPr>
            </w:pPr>
            <w:r>
              <w:rPr>
                <w:b/>
                <w:bCs/>
                <w:sz w:val="24"/>
                <w:szCs w:val="24"/>
              </w:rPr>
              <w:t>T.C. uyruklu</w:t>
            </w:r>
          </w:p>
        </w:tc>
        <w:tc>
          <w:tcPr>
            <w:tcW w:w="1137" w:type="dxa"/>
          </w:tcPr>
          <w:p w:rsidR="002F2019" w:rsidRDefault="002F2019" w:rsidP="00224241">
            <w:pPr>
              <w:autoSpaceDE w:val="0"/>
              <w:autoSpaceDN w:val="0"/>
              <w:adjustRightInd w:val="0"/>
              <w:rPr>
                <w:b/>
                <w:bCs/>
                <w:sz w:val="24"/>
                <w:szCs w:val="24"/>
              </w:rPr>
            </w:pPr>
            <w:r>
              <w:rPr>
                <w:b/>
                <w:bCs/>
                <w:sz w:val="24"/>
                <w:szCs w:val="24"/>
              </w:rPr>
              <w:t>Yabancı uyruklu</w:t>
            </w:r>
          </w:p>
        </w:tc>
      </w:tr>
      <w:tr w:rsidR="002F2019" w:rsidTr="00F45352">
        <w:tc>
          <w:tcPr>
            <w:tcW w:w="1458" w:type="dxa"/>
          </w:tcPr>
          <w:p w:rsidR="002F2019" w:rsidRDefault="002F2019" w:rsidP="00224241">
            <w:pPr>
              <w:autoSpaceDE w:val="0"/>
              <w:autoSpaceDN w:val="0"/>
              <w:adjustRightInd w:val="0"/>
              <w:rPr>
                <w:b/>
                <w:bCs/>
                <w:sz w:val="24"/>
                <w:szCs w:val="24"/>
              </w:rPr>
            </w:pPr>
            <w:r>
              <w:rPr>
                <w:b/>
                <w:bCs/>
                <w:sz w:val="24"/>
                <w:szCs w:val="24"/>
              </w:rPr>
              <w:t>Lisans</w:t>
            </w:r>
          </w:p>
        </w:tc>
        <w:tc>
          <w:tcPr>
            <w:tcW w:w="1089" w:type="dxa"/>
          </w:tcPr>
          <w:p w:rsidR="002F2019" w:rsidRDefault="002F2019" w:rsidP="00224241">
            <w:pPr>
              <w:autoSpaceDE w:val="0"/>
              <w:autoSpaceDN w:val="0"/>
              <w:adjustRightInd w:val="0"/>
              <w:rPr>
                <w:b/>
                <w:bCs/>
                <w:sz w:val="24"/>
                <w:szCs w:val="24"/>
              </w:rPr>
            </w:pPr>
            <w:r>
              <w:rPr>
                <w:b/>
                <w:bCs/>
                <w:sz w:val="24"/>
                <w:szCs w:val="24"/>
              </w:rPr>
              <w:t>208</w:t>
            </w:r>
          </w:p>
        </w:tc>
        <w:tc>
          <w:tcPr>
            <w:tcW w:w="1134" w:type="dxa"/>
          </w:tcPr>
          <w:p w:rsidR="002F2019" w:rsidRDefault="002F2019" w:rsidP="00224241">
            <w:pPr>
              <w:autoSpaceDE w:val="0"/>
              <w:autoSpaceDN w:val="0"/>
              <w:adjustRightInd w:val="0"/>
              <w:rPr>
                <w:b/>
                <w:bCs/>
                <w:sz w:val="24"/>
                <w:szCs w:val="24"/>
              </w:rPr>
            </w:pPr>
            <w:r>
              <w:rPr>
                <w:b/>
                <w:bCs/>
                <w:sz w:val="24"/>
                <w:szCs w:val="24"/>
              </w:rPr>
              <w:t>26</w:t>
            </w:r>
          </w:p>
        </w:tc>
        <w:tc>
          <w:tcPr>
            <w:tcW w:w="1134" w:type="dxa"/>
          </w:tcPr>
          <w:p w:rsidR="002F2019" w:rsidRDefault="002F2019" w:rsidP="00224241">
            <w:pPr>
              <w:autoSpaceDE w:val="0"/>
              <w:autoSpaceDN w:val="0"/>
              <w:adjustRightInd w:val="0"/>
              <w:rPr>
                <w:b/>
                <w:bCs/>
                <w:sz w:val="24"/>
                <w:szCs w:val="24"/>
              </w:rPr>
            </w:pPr>
            <w:r>
              <w:rPr>
                <w:b/>
                <w:bCs/>
                <w:sz w:val="24"/>
                <w:szCs w:val="24"/>
              </w:rPr>
              <w:t>-</w:t>
            </w:r>
          </w:p>
        </w:tc>
        <w:tc>
          <w:tcPr>
            <w:tcW w:w="1134" w:type="dxa"/>
          </w:tcPr>
          <w:p w:rsidR="002F2019" w:rsidRDefault="002F2019" w:rsidP="00224241">
            <w:pPr>
              <w:autoSpaceDE w:val="0"/>
              <w:autoSpaceDN w:val="0"/>
              <w:adjustRightInd w:val="0"/>
              <w:rPr>
                <w:b/>
                <w:bCs/>
                <w:sz w:val="24"/>
                <w:szCs w:val="24"/>
              </w:rPr>
            </w:pPr>
            <w:r>
              <w:rPr>
                <w:b/>
                <w:bCs/>
                <w:sz w:val="24"/>
                <w:szCs w:val="24"/>
              </w:rPr>
              <w:t>-</w:t>
            </w:r>
          </w:p>
        </w:tc>
        <w:tc>
          <w:tcPr>
            <w:tcW w:w="1698" w:type="dxa"/>
          </w:tcPr>
          <w:p w:rsidR="002F2019" w:rsidRDefault="002F2019" w:rsidP="00224241">
            <w:pPr>
              <w:autoSpaceDE w:val="0"/>
              <w:autoSpaceDN w:val="0"/>
              <w:adjustRightInd w:val="0"/>
              <w:rPr>
                <w:b/>
                <w:bCs/>
                <w:sz w:val="24"/>
                <w:szCs w:val="24"/>
              </w:rPr>
            </w:pPr>
            <w:r>
              <w:rPr>
                <w:b/>
                <w:bCs/>
                <w:sz w:val="24"/>
                <w:szCs w:val="24"/>
              </w:rPr>
              <w:t>14,85</w:t>
            </w:r>
          </w:p>
        </w:tc>
        <w:tc>
          <w:tcPr>
            <w:tcW w:w="1137" w:type="dxa"/>
          </w:tcPr>
          <w:p w:rsidR="002F2019" w:rsidRDefault="002F2019" w:rsidP="00224241">
            <w:pPr>
              <w:autoSpaceDE w:val="0"/>
              <w:autoSpaceDN w:val="0"/>
              <w:adjustRightInd w:val="0"/>
              <w:rPr>
                <w:b/>
                <w:bCs/>
                <w:sz w:val="24"/>
                <w:szCs w:val="24"/>
              </w:rPr>
            </w:pPr>
            <w:r>
              <w:rPr>
                <w:b/>
                <w:bCs/>
                <w:sz w:val="24"/>
                <w:szCs w:val="24"/>
              </w:rPr>
              <w:t>-</w:t>
            </w:r>
          </w:p>
        </w:tc>
      </w:tr>
      <w:tr w:rsidR="002F2019" w:rsidTr="00F45352">
        <w:tc>
          <w:tcPr>
            <w:tcW w:w="1458" w:type="dxa"/>
          </w:tcPr>
          <w:p w:rsidR="002F2019" w:rsidRDefault="002F2019" w:rsidP="00224241">
            <w:pPr>
              <w:autoSpaceDE w:val="0"/>
              <w:autoSpaceDN w:val="0"/>
              <w:adjustRightInd w:val="0"/>
              <w:rPr>
                <w:b/>
                <w:bCs/>
                <w:sz w:val="24"/>
                <w:szCs w:val="24"/>
              </w:rPr>
            </w:pPr>
            <w:r>
              <w:rPr>
                <w:b/>
                <w:bCs/>
                <w:sz w:val="24"/>
                <w:szCs w:val="24"/>
              </w:rPr>
              <w:t>Yüksek Lisans</w:t>
            </w:r>
          </w:p>
        </w:tc>
        <w:tc>
          <w:tcPr>
            <w:tcW w:w="1089" w:type="dxa"/>
          </w:tcPr>
          <w:p w:rsidR="002F2019" w:rsidRDefault="002F2019" w:rsidP="00224241">
            <w:pPr>
              <w:autoSpaceDE w:val="0"/>
              <w:autoSpaceDN w:val="0"/>
              <w:adjustRightInd w:val="0"/>
              <w:rPr>
                <w:b/>
                <w:bCs/>
                <w:sz w:val="24"/>
                <w:szCs w:val="24"/>
              </w:rPr>
            </w:pPr>
            <w:r>
              <w:rPr>
                <w:b/>
                <w:bCs/>
                <w:sz w:val="24"/>
                <w:szCs w:val="24"/>
              </w:rPr>
              <w:t>41</w:t>
            </w:r>
          </w:p>
        </w:tc>
        <w:tc>
          <w:tcPr>
            <w:tcW w:w="1134" w:type="dxa"/>
          </w:tcPr>
          <w:p w:rsidR="002F2019" w:rsidRDefault="002F2019" w:rsidP="00224241">
            <w:pPr>
              <w:autoSpaceDE w:val="0"/>
              <w:autoSpaceDN w:val="0"/>
              <w:adjustRightInd w:val="0"/>
              <w:rPr>
                <w:b/>
                <w:bCs/>
                <w:sz w:val="24"/>
                <w:szCs w:val="24"/>
              </w:rPr>
            </w:pPr>
            <w:r>
              <w:rPr>
                <w:b/>
                <w:bCs/>
                <w:sz w:val="24"/>
                <w:szCs w:val="24"/>
              </w:rPr>
              <w:t>1</w:t>
            </w:r>
          </w:p>
        </w:tc>
        <w:tc>
          <w:tcPr>
            <w:tcW w:w="1134" w:type="dxa"/>
          </w:tcPr>
          <w:p w:rsidR="002F2019" w:rsidRDefault="002F2019" w:rsidP="00224241">
            <w:pPr>
              <w:autoSpaceDE w:val="0"/>
              <w:autoSpaceDN w:val="0"/>
              <w:adjustRightInd w:val="0"/>
              <w:rPr>
                <w:b/>
                <w:bCs/>
                <w:sz w:val="24"/>
                <w:szCs w:val="24"/>
              </w:rPr>
            </w:pPr>
            <w:r>
              <w:rPr>
                <w:b/>
                <w:bCs/>
                <w:sz w:val="24"/>
                <w:szCs w:val="24"/>
              </w:rPr>
              <w:t>-</w:t>
            </w:r>
          </w:p>
        </w:tc>
        <w:tc>
          <w:tcPr>
            <w:tcW w:w="1134" w:type="dxa"/>
          </w:tcPr>
          <w:p w:rsidR="002F2019" w:rsidRDefault="002F2019" w:rsidP="00224241">
            <w:pPr>
              <w:autoSpaceDE w:val="0"/>
              <w:autoSpaceDN w:val="0"/>
              <w:adjustRightInd w:val="0"/>
              <w:rPr>
                <w:b/>
                <w:bCs/>
                <w:sz w:val="24"/>
                <w:szCs w:val="24"/>
              </w:rPr>
            </w:pPr>
            <w:r>
              <w:rPr>
                <w:b/>
                <w:bCs/>
                <w:sz w:val="24"/>
                <w:szCs w:val="24"/>
              </w:rPr>
              <w:t>-</w:t>
            </w:r>
          </w:p>
        </w:tc>
        <w:tc>
          <w:tcPr>
            <w:tcW w:w="1698" w:type="dxa"/>
          </w:tcPr>
          <w:p w:rsidR="002F2019" w:rsidRDefault="002F2019" w:rsidP="00224241">
            <w:pPr>
              <w:autoSpaceDE w:val="0"/>
              <w:autoSpaceDN w:val="0"/>
              <w:adjustRightInd w:val="0"/>
              <w:rPr>
                <w:b/>
                <w:bCs/>
                <w:sz w:val="24"/>
                <w:szCs w:val="24"/>
              </w:rPr>
            </w:pPr>
            <w:r>
              <w:rPr>
                <w:b/>
                <w:bCs/>
                <w:sz w:val="24"/>
                <w:szCs w:val="24"/>
              </w:rPr>
              <w:t>2,92</w:t>
            </w:r>
          </w:p>
        </w:tc>
        <w:tc>
          <w:tcPr>
            <w:tcW w:w="1137" w:type="dxa"/>
          </w:tcPr>
          <w:p w:rsidR="002F2019" w:rsidRDefault="002F2019" w:rsidP="00224241">
            <w:pPr>
              <w:autoSpaceDE w:val="0"/>
              <w:autoSpaceDN w:val="0"/>
              <w:adjustRightInd w:val="0"/>
              <w:rPr>
                <w:b/>
                <w:bCs/>
                <w:sz w:val="24"/>
                <w:szCs w:val="24"/>
              </w:rPr>
            </w:pPr>
            <w:r>
              <w:rPr>
                <w:b/>
                <w:bCs/>
                <w:sz w:val="24"/>
                <w:szCs w:val="24"/>
              </w:rPr>
              <w:t>-</w:t>
            </w:r>
          </w:p>
        </w:tc>
      </w:tr>
      <w:tr w:rsidR="002F2019" w:rsidTr="00F45352">
        <w:tc>
          <w:tcPr>
            <w:tcW w:w="1458" w:type="dxa"/>
          </w:tcPr>
          <w:p w:rsidR="002F2019" w:rsidRDefault="002F2019" w:rsidP="00224241">
            <w:pPr>
              <w:autoSpaceDE w:val="0"/>
              <w:autoSpaceDN w:val="0"/>
              <w:adjustRightInd w:val="0"/>
              <w:rPr>
                <w:b/>
                <w:bCs/>
                <w:sz w:val="24"/>
                <w:szCs w:val="24"/>
              </w:rPr>
            </w:pPr>
            <w:r>
              <w:rPr>
                <w:b/>
                <w:bCs/>
                <w:sz w:val="24"/>
                <w:szCs w:val="24"/>
              </w:rPr>
              <w:t>Doktora</w:t>
            </w:r>
          </w:p>
        </w:tc>
        <w:tc>
          <w:tcPr>
            <w:tcW w:w="1089" w:type="dxa"/>
          </w:tcPr>
          <w:p w:rsidR="002F2019" w:rsidRDefault="002F2019" w:rsidP="00224241">
            <w:pPr>
              <w:autoSpaceDE w:val="0"/>
              <w:autoSpaceDN w:val="0"/>
              <w:adjustRightInd w:val="0"/>
              <w:rPr>
                <w:b/>
                <w:bCs/>
                <w:sz w:val="24"/>
                <w:szCs w:val="24"/>
              </w:rPr>
            </w:pPr>
            <w:r>
              <w:rPr>
                <w:b/>
                <w:bCs/>
                <w:sz w:val="24"/>
                <w:szCs w:val="24"/>
              </w:rPr>
              <w:t>17</w:t>
            </w:r>
          </w:p>
        </w:tc>
        <w:tc>
          <w:tcPr>
            <w:tcW w:w="1134" w:type="dxa"/>
          </w:tcPr>
          <w:p w:rsidR="002F2019" w:rsidRDefault="002F2019" w:rsidP="00224241">
            <w:pPr>
              <w:autoSpaceDE w:val="0"/>
              <w:autoSpaceDN w:val="0"/>
              <w:adjustRightInd w:val="0"/>
              <w:rPr>
                <w:b/>
                <w:bCs/>
                <w:sz w:val="24"/>
                <w:szCs w:val="24"/>
              </w:rPr>
            </w:pPr>
            <w:r>
              <w:rPr>
                <w:b/>
                <w:bCs/>
                <w:sz w:val="24"/>
                <w:szCs w:val="24"/>
              </w:rPr>
              <w:t>1</w:t>
            </w:r>
          </w:p>
        </w:tc>
        <w:tc>
          <w:tcPr>
            <w:tcW w:w="1134" w:type="dxa"/>
          </w:tcPr>
          <w:p w:rsidR="002F2019" w:rsidRDefault="002F2019" w:rsidP="00224241">
            <w:pPr>
              <w:autoSpaceDE w:val="0"/>
              <w:autoSpaceDN w:val="0"/>
              <w:adjustRightInd w:val="0"/>
              <w:rPr>
                <w:b/>
                <w:bCs/>
                <w:sz w:val="24"/>
                <w:szCs w:val="24"/>
              </w:rPr>
            </w:pPr>
            <w:r>
              <w:rPr>
                <w:b/>
                <w:bCs/>
                <w:sz w:val="24"/>
                <w:szCs w:val="24"/>
              </w:rPr>
              <w:t>-</w:t>
            </w:r>
          </w:p>
        </w:tc>
        <w:tc>
          <w:tcPr>
            <w:tcW w:w="1134" w:type="dxa"/>
          </w:tcPr>
          <w:p w:rsidR="002F2019" w:rsidRDefault="002F2019" w:rsidP="00224241">
            <w:pPr>
              <w:autoSpaceDE w:val="0"/>
              <w:autoSpaceDN w:val="0"/>
              <w:adjustRightInd w:val="0"/>
              <w:rPr>
                <w:b/>
                <w:bCs/>
                <w:sz w:val="24"/>
                <w:szCs w:val="24"/>
              </w:rPr>
            </w:pPr>
            <w:r>
              <w:rPr>
                <w:b/>
                <w:bCs/>
                <w:sz w:val="24"/>
                <w:szCs w:val="24"/>
              </w:rPr>
              <w:t>-</w:t>
            </w:r>
          </w:p>
        </w:tc>
        <w:tc>
          <w:tcPr>
            <w:tcW w:w="1698" w:type="dxa"/>
          </w:tcPr>
          <w:p w:rsidR="002F2019" w:rsidRDefault="002F2019" w:rsidP="00224241">
            <w:pPr>
              <w:autoSpaceDE w:val="0"/>
              <w:autoSpaceDN w:val="0"/>
              <w:adjustRightInd w:val="0"/>
              <w:rPr>
                <w:b/>
                <w:bCs/>
                <w:sz w:val="24"/>
                <w:szCs w:val="24"/>
              </w:rPr>
            </w:pPr>
            <w:r>
              <w:rPr>
                <w:b/>
                <w:bCs/>
                <w:sz w:val="24"/>
                <w:szCs w:val="24"/>
              </w:rPr>
              <w:t>1,21</w:t>
            </w:r>
          </w:p>
        </w:tc>
        <w:tc>
          <w:tcPr>
            <w:tcW w:w="1137" w:type="dxa"/>
          </w:tcPr>
          <w:p w:rsidR="002F2019" w:rsidRDefault="002F2019" w:rsidP="00224241">
            <w:pPr>
              <w:autoSpaceDE w:val="0"/>
              <w:autoSpaceDN w:val="0"/>
              <w:adjustRightInd w:val="0"/>
              <w:rPr>
                <w:b/>
                <w:bCs/>
                <w:sz w:val="24"/>
                <w:szCs w:val="24"/>
              </w:rPr>
            </w:pPr>
            <w:r>
              <w:rPr>
                <w:b/>
                <w:bCs/>
                <w:sz w:val="24"/>
                <w:szCs w:val="24"/>
              </w:rPr>
              <w:t>-</w:t>
            </w:r>
          </w:p>
        </w:tc>
      </w:tr>
    </w:tbl>
    <w:p w:rsidR="002F2019" w:rsidRDefault="002F2019" w:rsidP="002F2019">
      <w:pPr>
        <w:autoSpaceDE w:val="0"/>
        <w:autoSpaceDN w:val="0"/>
        <w:adjustRightInd w:val="0"/>
        <w:spacing w:after="0" w:line="240" w:lineRule="auto"/>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2119"/>
        <w:gridCol w:w="1695"/>
        <w:gridCol w:w="1961"/>
      </w:tblGrid>
      <w:tr w:rsidR="002F2019" w:rsidRPr="000F54C3" w:rsidTr="00224241">
        <w:trPr>
          <w:trHeight w:val="569"/>
        </w:trPr>
        <w:tc>
          <w:tcPr>
            <w:tcW w:w="2119" w:type="dxa"/>
          </w:tcPr>
          <w:p w:rsidR="002F2019" w:rsidRPr="000F54C3" w:rsidRDefault="002F2019" w:rsidP="00224241">
            <w:pPr>
              <w:autoSpaceDE w:val="0"/>
              <w:autoSpaceDN w:val="0"/>
              <w:adjustRightInd w:val="0"/>
              <w:rPr>
                <w:b/>
                <w:bCs/>
                <w:sz w:val="24"/>
                <w:szCs w:val="24"/>
              </w:rPr>
            </w:pPr>
          </w:p>
        </w:tc>
        <w:tc>
          <w:tcPr>
            <w:tcW w:w="1695" w:type="dxa"/>
          </w:tcPr>
          <w:p w:rsidR="002F2019" w:rsidRPr="000F54C3" w:rsidRDefault="002F2019" w:rsidP="00224241">
            <w:pPr>
              <w:autoSpaceDE w:val="0"/>
              <w:autoSpaceDN w:val="0"/>
              <w:adjustRightInd w:val="0"/>
              <w:jc w:val="center"/>
              <w:rPr>
                <w:b/>
                <w:bCs/>
                <w:sz w:val="24"/>
                <w:szCs w:val="24"/>
              </w:rPr>
            </w:pPr>
            <w:r w:rsidRPr="000F54C3">
              <w:rPr>
                <w:b/>
                <w:bCs/>
                <w:sz w:val="24"/>
                <w:szCs w:val="24"/>
              </w:rPr>
              <w:t>Ders Aşamasında</w:t>
            </w:r>
          </w:p>
        </w:tc>
        <w:tc>
          <w:tcPr>
            <w:tcW w:w="1961" w:type="dxa"/>
          </w:tcPr>
          <w:p w:rsidR="002F2019" w:rsidRPr="000F54C3" w:rsidRDefault="002F2019" w:rsidP="00224241">
            <w:pPr>
              <w:autoSpaceDE w:val="0"/>
              <w:autoSpaceDN w:val="0"/>
              <w:adjustRightInd w:val="0"/>
              <w:jc w:val="center"/>
              <w:rPr>
                <w:b/>
                <w:bCs/>
                <w:sz w:val="24"/>
                <w:szCs w:val="24"/>
              </w:rPr>
            </w:pPr>
            <w:r w:rsidRPr="000F54C3">
              <w:rPr>
                <w:b/>
                <w:bCs/>
                <w:sz w:val="24"/>
                <w:szCs w:val="24"/>
              </w:rPr>
              <w:t>Tez Aşamasında</w:t>
            </w:r>
          </w:p>
        </w:tc>
      </w:tr>
      <w:tr w:rsidR="002F2019" w:rsidRPr="000F54C3" w:rsidTr="00224241">
        <w:trPr>
          <w:trHeight w:val="284"/>
        </w:trPr>
        <w:tc>
          <w:tcPr>
            <w:tcW w:w="2119" w:type="dxa"/>
          </w:tcPr>
          <w:p w:rsidR="002F2019" w:rsidRPr="000F54C3" w:rsidRDefault="002F2019" w:rsidP="00224241">
            <w:pPr>
              <w:autoSpaceDE w:val="0"/>
              <w:autoSpaceDN w:val="0"/>
              <w:adjustRightInd w:val="0"/>
              <w:rPr>
                <w:b/>
                <w:bCs/>
                <w:sz w:val="24"/>
                <w:szCs w:val="24"/>
              </w:rPr>
            </w:pPr>
            <w:r w:rsidRPr="000F54C3">
              <w:rPr>
                <w:b/>
                <w:bCs/>
                <w:sz w:val="24"/>
                <w:szCs w:val="24"/>
              </w:rPr>
              <w:t>Yüksek Lisans</w:t>
            </w:r>
          </w:p>
        </w:tc>
        <w:tc>
          <w:tcPr>
            <w:tcW w:w="1695" w:type="dxa"/>
          </w:tcPr>
          <w:p w:rsidR="002F2019" w:rsidRPr="000F54C3" w:rsidRDefault="002F2019" w:rsidP="00224241">
            <w:pPr>
              <w:autoSpaceDE w:val="0"/>
              <w:autoSpaceDN w:val="0"/>
              <w:adjustRightInd w:val="0"/>
              <w:rPr>
                <w:b/>
                <w:bCs/>
                <w:sz w:val="24"/>
                <w:szCs w:val="24"/>
              </w:rPr>
            </w:pPr>
            <w:r w:rsidRPr="000F54C3">
              <w:rPr>
                <w:b/>
                <w:bCs/>
                <w:sz w:val="24"/>
                <w:szCs w:val="24"/>
              </w:rPr>
              <w:t>13</w:t>
            </w:r>
          </w:p>
        </w:tc>
        <w:tc>
          <w:tcPr>
            <w:tcW w:w="1961" w:type="dxa"/>
          </w:tcPr>
          <w:p w:rsidR="002F2019" w:rsidRPr="000F54C3" w:rsidRDefault="002F2019" w:rsidP="00224241">
            <w:pPr>
              <w:autoSpaceDE w:val="0"/>
              <w:autoSpaceDN w:val="0"/>
              <w:adjustRightInd w:val="0"/>
              <w:rPr>
                <w:b/>
                <w:bCs/>
                <w:sz w:val="24"/>
                <w:szCs w:val="24"/>
              </w:rPr>
            </w:pPr>
            <w:r w:rsidRPr="000F54C3">
              <w:rPr>
                <w:b/>
                <w:bCs/>
                <w:sz w:val="24"/>
                <w:szCs w:val="24"/>
              </w:rPr>
              <w:t>18</w:t>
            </w:r>
          </w:p>
        </w:tc>
      </w:tr>
      <w:tr w:rsidR="002F2019" w:rsidTr="00224241">
        <w:trPr>
          <w:trHeight w:val="272"/>
        </w:trPr>
        <w:tc>
          <w:tcPr>
            <w:tcW w:w="2119" w:type="dxa"/>
          </w:tcPr>
          <w:p w:rsidR="002F2019" w:rsidRPr="000F54C3" w:rsidRDefault="002F2019" w:rsidP="00224241">
            <w:pPr>
              <w:autoSpaceDE w:val="0"/>
              <w:autoSpaceDN w:val="0"/>
              <w:adjustRightInd w:val="0"/>
              <w:rPr>
                <w:b/>
                <w:bCs/>
                <w:sz w:val="24"/>
                <w:szCs w:val="24"/>
              </w:rPr>
            </w:pPr>
            <w:r w:rsidRPr="000F54C3">
              <w:rPr>
                <w:b/>
                <w:bCs/>
                <w:sz w:val="24"/>
                <w:szCs w:val="24"/>
              </w:rPr>
              <w:t>Doktora</w:t>
            </w:r>
          </w:p>
        </w:tc>
        <w:tc>
          <w:tcPr>
            <w:tcW w:w="1695" w:type="dxa"/>
          </w:tcPr>
          <w:p w:rsidR="002F2019" w:rsidRPr="000F54C3" w:rsidRDefault="002F2019" w:rsidP="00224241">
            <w:pPr>
              <w:autoSpaceDE w:val="0"/>
              <w:autoSpaceDN w:val="0"/>
              <w:adjustRightInd w:val="0"/>
              <w:rPr>
                <w:b/>
                <w:bCs/>
                <w:sz w:val="24"/>
                <w:szCs w:val="24"/>
              </w:rPr>
            </w:pPr>
            <w:r w:rsidRPr="000F54C3">
              <w:rPr>
                <w:b/>
                <w:bCs/>
                <w:sz w:val="24"/>
                <w:szCs w:val="24"/>
              </w:rPr>
              <w:t>4</w:t>
            </w:r>
          </w:p>
        </w:tc>
        <w:tc>
          <w:tcPr>
            <w:tcW w:w="1961" w:type="dxa"/>
          </w:tcPr>
          <w:p w:rsidR="002F2019" w:rsidRPr="000F54C3" w:rsidRDefault="002F2019" w:rsidP="00224241">
            <w:pPr>
              <w:autoSpaceDE w:val="0"/>
              <w:autoSpaceDN w:val="0"/>
              <w:adjustRightInd w:val="0"/>
              <w:rPr>
                <w:b/>
                <w:bCs/>
                <w:sz w:val="24"/>
                <w:szCs w:val="24"/>
              </w:rPr>
            </w:pPr>
            <w:r w:rsidRPr="000F54C3">
              <w:rPr>
                <w:b/>
                <w:bCs/>
                <w:sz w:val="24"/>
                <w:szCs w:val="24"/>
              </w:rPr>
              <w:t>13</w:t>
            </w:r>
          </w:p>
        </w:tc>
      </w:tr>
    </w:tbl>
    <w:p w:rsidR="002F2019" w:rsidRDefault="002F2019" w:rsidP="002F2019">
      <w:pPr>
        <w:autoSpaceDE w:val="0"/>
        <w:autoSpaceDN w:val="0"/>
        <w:adjustRightInd w:val="0"/>
        <w:spacing w:after="0" w:line="240" w:lineRule="auto"/>
        <w:rPr>
          <w:rFonts w:ascii="Times New Roman" w:hAnsi="Times New Roman" w:cs="Times New Roman"/>
          <w:b/>
          <w:bCs/>
          <w:sz w:val="24"/>
          <w:szCs w:val="24"/>
        </w:rPr>
      </w:pPr>
    </w:p>
    <w:p w:rsidR="002F2019" w:rsidRDefault="002F2019" w:rsidP="00F12481">
      <w:pPr>
        <w:jc w:val="both"/>
        <w:rPr>
          <w:rFonts w:ascii="Times New Roman" w:hAnsi="Times New Roman" w:cs="Times New Roman"/>
          <w:sz w:val="24"/>
          <w:szCs w:val="24"/>
        </w:rPr>
      </w:pPr>
    </w:p>
    <w:p w:rsidR="00161B24" w:rsidRDefault="00161B24">
      <w:pPr>
        <w:rPr>
          <w:rFonts w:ascii="Times New Roman" w:hAnsi="Times New Roman" w:cs="Times New Roman"/>
          <w:sz w:val="24"/>
          <w:szCs w:val="24"/>
        </w:rPr>
      </w:pPr>
      <w:r>
        <w:rPr>
          <w:rFonts w:ascii="Times New Roman" w:hAnsi="Times New Roman" w:cs="Times New Roman"/>
          <w:sz w:val="24"/>
          <w:szCs w:val="24"/>
        </w:rPr>
        <w:br w:type="page"/>
      </w:r>
    </w:p>
    <w:p w:rsidR="002F2019" w:rsidRPr="00B0581F" w:rsidRDefault="00161B24" w:rsidP="00F12481">
      <w:pPr>
        <w:jc w:val="both"/>
        <w:rPr>
          <w:rFonts w:ascii="Times New Roman" w:hAnsi="Times New Roman" w:cs="Times New Roman"/>
          <w:b/>
          <w:sz w:val="28"/>
          <w:szCs w:val="28"/>
        </w:rPr>
      </w:pPr>
      <w:r w:rsidRPr="00B0581F">
        <w:rPr>
          <w:rFonts w:ascii="Times New Roman" w:hAnsi="Times New Roman" w:cs="Times New Roman"/>
          <w:b/>
          <w:sz w:val="28"/>
          <w:szCs w:val="28"/>
        </w:rPr>
        <w:lastRenderedPageBreak/>
        <w:t>Biyosistem Mühendisliği Bölümü</w:t>
      </w:r>
    </w:p>
    <w:p w:rsidR="00161B24" w:rsidRDefault="00161B24" w:rsidP="00F12481">
      <w:pPr>
        <w:jc w:val="both"/>
        <w:rPr>
          <w:rFonts w:ascii="Times New Roman" w:hAnsi="Times New Roman" w:cs="Times New Roman"/>
          <w:sz w:val="24"/>
          <w:szCs w:val="24"/>
        </w:rPr>
      </w:pPr>
    </w:p>
    <w:p w:rsidR="009527BF" w:rsidRPr="009527BF" w:rsidRDefault="009527BF" w:rsidP="009527BF">
      <w:pPr>
        <w:autoSpaceDE w:val="0"/>
        <w:autoSpaceDN w:val="0"/>
        <w:adjustRightInd w:val="0"/>
        <w:rPr>
          <w:rFonts w:ascii="Times New Roman" w:eastAsia="Calibri" w:hAnsi="Times New Roman" w:cs="Times New Roman"/>
          <w:b/>
          <w:bCs/>
          <w:sz w:val="28"/>
          <w:szCs w:val="28"/>
        </w:rPr>
      </w:pPr>
      <w:r w:rsidRPr="009527BF">
        <w:rPr>
          <w:rFonts w:ascii="Times New Roman" w:eastAsia="Calibri" w:hAnsi="Times New Roman" w:cs="Times New Roman"/>
          <w:b/>
          <w:bCs/>
          <w:sz w:val="28"/>
          <w:szCs w:val="28"/>
        </w:rPr>
        <w:t>2. Araştırma Makaleleri</w:t>
      </w:r>
    </w:p>
    <w:p w:rsidR="009527BF" w:rsidRPr="009527BF" w:rsidRDefault="009527BF" w:rsidP="009527BF">
      <w:pPr>
        <w:autoSpaceDE w:val="0"/>
        <w:autoSpaceDN w:val="0"/>
        <w:adjustRightInd w:val="0"/>
        <w:ind w:left="426"/>
        <w:rPr>
          <w:rFonts w:ascii="Times New Roman" w:eastAsia="Calibri" w:hAnsi="Times New Roman" w:cs="Times New Roman"/>
          <w:b/>
          <w:bCs/>
          <w:sz w:val="24"/>
          <w:szCs w:val="24"/>
        </w:rPr>
      </w:pPr>
      <w:r w:rsidRPr="009527BF">
        <w:rPr>
          <w:rFonts w:ascii="Times New Roman" w:eastAsia="Calibri" w:hAnsi="Times New Roman" w:cs="Times New Roman"/>
          <w:b/>
          <w:bCs/>
          <w:sz w:val="24"/>
          <w:szCs w:val="24"/>
        </w:rPr>
        <w:t xml:space="preserve">a. Uluslararası indeksli SSCI, SCI, SCI- Expanded ve AHCI, Scopus ve WOS-InCites kapsamındaki dergilerde (editöre mektup, özet veya kitap kritiği hariç) yayımlanmış makaleler </w:t>
      </w:r>
    </w:p>
    <w:p w:rsidR="009527BF" w:rsidRPr="009527BF" w:rsidRDefault="009527BF" w:rsidP="00027A8C">
      <w:pPr>
        <w:spacing w:after="0" w:line="240" w:lineRule="auto"/>
        <w:ind w:left="284" w:hanging="284"/>
        <w:contextualSpacing/>
        <w:jc w:val="both"/>
        <w:rPr>
          <w:rFonts w:ascii="Times New Roman" w:eastAsia="Batang" w:hAnsi="Times New Roman" w:cs="Times New Roman"/>
          <w:color w:val="0000FF"/>
          <w:sz w:val="24"/>
          <w:szCs w:val="24"/>
          <w:u w:val="single"/>
          <w:shd w:val="clear" w:color="auto" w:fill="FFFFFF"/>
          <w:lang w:eastAsia="tr-TR"/>
        </w:rPr>
      </w:pPr>
      <w:r w:rsidRPr="009527BF">
        <w:rPr>
          <w:rFonts w:ascii="Times New Roman" w:eastAsia="Batang" w:hAnsi="Times New Roman" w:cs="Times New Roman"/>
          <w:sz w:val="24"/>
          <w:szCs w:val="24"/>
          <w:shd w:val="clear" w:color="auto" w:fill="FFFFFF"/>
          <w:lang w:eastAsia="tr-TR"/>
        </w:rPr>
        <w:t xml:space="preserve">Alp, A., </w:t>
      </w:r>
      <w:r w:rsidRPr="009527BF">
        <w:rPr>
          <w:rFonts w:ascii="Times New Roman" w:eastAsia="Batang" w:hAnsi="Times New Roman" w:cs="Times New Roman"/>
          <w:b/>
          <w:sz w:val="24"/>
          <w:szCs w:val="24"/>
          <w:shd w:val="clear" w:color="auto" w:fill="FFFFFF"/>
          <w:lang w:eastAsia="tr-TR"/>
        </w:rPr>
        <w:t>Akyüz, A.,</w:t>
      </w:r>
      <w:r w:rsidRPr="009527BF">
        <w:rPr>
          <w:rFonts w:ascii="Times New Roman" w:eastAsia="Batang" w:hAnsi="Times New Roman" w:cs="Times New Roman"/>
          <w:sz w:val="24"/>
          <w:szCs w:val="24"/>
          <w:shd w:val="clear" w:color="auto" w:fill="FFFFFF"/>
          <w:lang w:eastAsia="tr-TR"/>
        </w:rPr>
        <w:t xml:space="preserve"> Gündüz, F., Demirkol, F., Çoban, M.Z., Yüksel, F., Yerli , S.V. (2025). Site fidelity, home range size and movement patterns of a mega‐fish, luciobarbus esocinus, in keban reservoir, euphrates river. Aquatic Conservation: Marine and Freshwater Ecosystems, </w:t>
      </w:r>
      <w:hyperlink r:id="rId36" w:tgtFrame="_blank" w:history="1">
        <w:r w:rsidRPr="009527BF">
          <w:rPr>
            <w:rFonts w:ascii="Times New Roman" w:eastAsia="Batang" w:hAnsi="Times New Roman" w:cs="Times New Roman"/>
            <w:color w:val="2A6496"/>
            <w:sz w:val="24"/>
            <w:szCs w:val="24"/>
            <w:u w:val="single"/>
            <w:shd w:val="clear" w:color="auto" w:fill="FFFFFF"/>
            <w:lang w:eastAsia="tr-TR"/>
          </w:rPr>
          <w:t>https://dx.doi.org/10.1002/aqc.70254</w:t>
        </w:r>
      </w:hyperlink>
    </w:p>
    <w:p w:rsidR="009527BF" w:rsidRPr="009527BF" w:rsidRDefault="009527BF" w:rsidP="00027A8C">
      <w:pPr>
        <w:spacing w:after="0" w:line="240" w:lineRule="auto"/>
        <w:ind w:left="284" w:hanging="284"/>
        <w:jc w:val="both"/>
        <w:rPr>
          <w:rFonts w:ascii="Times New Roman" w:eastAsia="Batang" w:hAnsi="Times New Roman" w:cs="Times New Roman"/>
          <w:color w:val="0000FF"/>
          <w:sz w:val="10"/>
          <w:szCs w:val="10"/>
          <w:u w:val="single"/>
          <w:shd w:val="clear" w:color="auto" w:fill="FFFFFF"/>
          <w:lang w:eastAsia="tr-TR"/>
        </w:rPr>
      </w:pPr>
    </w:p>
    <w:p w:rsidR="009527BF" w:rsidRPr="009527BF" w:rsidRDefault="009527BF" w:rsidP="00027A8C">
      <w:pPr>
        <w:spacing w:after="0" w:line="240" w:lineRule="auto"/>
        <w:ind w:left="284" w:hanging="284"/>
        <w:contextualSpacing/>
        <w:jc w:val="both"/>
        <w:rPr>
          <w:rFonts w:ascii="Times New Roman" w:eastAsia="Batang" w:hAnsi="Times New Roman" w:cs="Times New Roman"/>
          <w:color w:val="0000FF"/>
          <w:sz w:val="24"/>
          <w:szCs w:val="24"/>
          <w:u w:val="single"/>
          <w:shd w:val="clear" w:color="auto" w:fill="FFFFFF"/>
          <w:lang w:eastAsia="tr-TR"/>
        </w:rPr>
      </w:pPr>
      <w:r w:rsidRPr="009527BF">
        <w:rPr>
          <w:rFonts w:ascii="Times New Roman" w:eastAsia="Batang" w:hAnsi="Times New Roman" w:cs="Times New Roman"/>
          <w:sz w:val="24"/>
          <w:szCs w:val="24"/>
          <w:shd w:val="clear" w:color="auto" w:fill="FFFFFF"/>
          <w:lang w:eastAsia="tr-TR"/>
        </w:rPr>
        <w:t xml:space="preserve">Küçükali, S., Alp, A., </w:t>
      </w:r>
      <w:r w:rsidRPr="009527BF">
        <w:rPr>
          <w:rFonts w:ascii="Times New Roman" w:eastAsia="Batang" w:hAnsi="Times New Roman" w:cs="Times New Roman"/>
          <w:b/>
          <w:sz w:val="24"/>
          <w:szCs w:val="24"/>
          <w:shd w:val="clear" w:color="auto" w:fill="FFFFFF"/>
          <w:lang w:eastAsia="tr-TR"/>
        </w:rPr>
        <w:t xml:space="preserve">Akyüz, A. (2025). </w:t>
      </w:r>
      <w:hyperlink r:id="rId37" w:history="1">
        <w:r w:rsidRPr="009527BF">
          <w:rPr>
            <w:rFonts w:ascii="Times New Roman" w:eastAsia="Batang" w:hAnsi="Times New Roman" w:cs="Times New Roman"/>
            <w:sz w:val="24"/>
            <w:szCs w:val="24"/>
            <w:shd w:val="clear" w:color="auto" w:fill="FFFFFF"/>
            <w:lang w:eastAsia="tr-TR"/>
          </w:rPr>
          <w:t>Movements of mesopotamian barb (</w:t>
        </w:r>
        <w:r w:rsidRPr="009527BF">
          <w:rPr>
            <w:rFonts w:ascii="Times New Roman" w:eastAsia="Batang" w:hAnsi="Times New Roman" w:cs="Times New Roman"/>
            <w:i/>
            <w:sz w:val="24"/>
            <w:szCs w:val="24"/>
            <w:shd w:val="clear" w:color="auto" w:fill="FFFFFF"/>
            <w:lang w:eastAsia="tr-TR"/>
          </w:rPr>
          <w:t>Capoeta damascina</w:t>
        </w:r>
        <w:r w:rsidRPr="009527BF">
          <w:rPr>
            <w:rFonts w:ascii="Times New Roman" w:eastAsia="Batang" w:hAnsi="Times New Roman" w:cs="Times New Roman"/>
            <w:sz w:val="24"/>
            <w:szCs w:val="24"/>
            <w:shd w:val="clear" w:color="auto" w:fill="FFFFFF"/>
            <w:lang w:eastAsia="tr-TR"/>
          </w:rPr>
          <w:t>) in a river stretch impacted by small hydropower operations in Ceyhan River Basin, Turkey</w:t>
        </w:r>
      </w:hyperlink>
      <w:r w:rsidRPr="009527BF">
        <w:rPr>
          <w:rFonts w:ascii="Times New Roman" w:eastAsia="Batang" w:hAnsi="Times New Roman" w:cs="Times New Roman"/>
          <w:b/>
          <w:bCs/>
          <w:sz w:val="24"/>
          <w:szCs w:val="24"/>
          <w:lang w:eastAsia="tr-TR"/>
        </w:rPr>
        <w:t>.</w:t>
      </w:r>
      <w:r w:rsidRPr="009527BF">
        <w:rPr>
          <w:rFonts w:ascii="Times New Roman" w:eastAsia="Batang" w:hAnsi="Times New Roman" w:cs="Times New Roman"/>
          <w:sz w:val="24"/>
          <w:szCs w:val="24"/>
          <w:lang w:eastAsia="tr-TR"/>
        </w:rPr>
        <w:t xml:space="preserve"> </w:t>
      </w:r>
      <w:r w:rsidRPr="009527BF">
        <w:rPr>
          <w:rFonts w:ascii="Times New Roman" w:eastAsia="Batang" w:hAnsi="Times New Roman" w:cs="Times New Roman"/>
          <w:b/>
          <w:bCs/>
          <w:sz w:val="24"/>
          <w:szCs w:val="24"/>
          <w:lang w:eastAsia="tr-TR"/>
        </w:rPr>
        <w:t>Hydrobiologia,</w:t>
      </w:r>
      <w:r w:rsidRPr="009527BF">
        <w:rPr>
          <w:rFonts w:ascii="Times New Roman" w:eastAsia="Batang" w:hAnsi="Times New Roman" w:cs="Times New Roman"/>
          <w:b/>
          <w:bCs/>
          <w:color w:val="222222"/>
          <w:sz w:val="24"/>
          <w:szCs w:val="24"/>
          <w:shd w:val="clear" w:color="auto" w:fill="FFFFFF"/>
          <w:lang w:eastAsia="tr-TR"/>
        </w:rPr>
        <w:t xml:space="preserve"> 852</w:t>
      </w:r>
      <w:r w:rsidRPr="009527BF">
        <w:rPr>
          <w:rFonts w:ascii="Times New Roman" w:eastAsia="Batang" w:hAnsi="Times New Roman" w:cs="Times New Roman"/>
          <w:color w:val="222222"/>
          <w:sz w:val="24"/>
          <w:szCs w:val="24"/>
          <w:shd w:val="clear" w:color="auto" w:fill="FFFFFF"/>
          <w:lang w:eastAsia="tr-TR"/>
        </w:rPr>
        <w:t xml:space="preserve">, 4929–4945. </w:t>
      </w:r>
      <w:hyperlink r:id="rId38" w:history="1">
        <w:r w:rsidRPr="009527BF">
          <w:rPr>
            <w:rFonts w:ascii="Times New Roman" w:eastAsia="Batang" w:hAnsi="Times New Roman" w:cs="Times New Roman"/>
            <w:color w:val="2A6496"/>
            <w:sz w:val="24"/>
            <w:szCs w:val="24"/>
            <w:u w:val="single"/>
            <w:shd w:val="clear" w:color="auto" w:fill="FFFFFF"/>
            <w:lang w:eastAsia="tr-TR"/>
          </w:rPr>
          <w:t>https://doi.org/10.1007/s10750-024-05792-z</w:t>
        </w:r>
      </w:hyperlink>
    </w:p>
    <w:p w:rsidR="009527BF" w:rsidRPr="009527BF" w:rsidRDefault="009527BF" w:rsidP="00027A8C">
      <w:pPr>
        <w:spacing w:after="0" w:line="240" w:lineRule="auto"/>
        <w:ind w:left="284" w:hanging="284"/>
        <w:jc w:val="both"/>
        <w:rPr>
          <w:rFonts w:ascii="Times New Roman" w:eastAsia="Batang" w:hAnsi="Times New Roman" w:cs="Times New Roman"/>
          <w:color w:val="0000FF"/>
          <w:sz w:val="10"/>
          <w:szCs w:val="10"/>
          <w:u w:val="single"/>
          <w:shd w:val="clear" w:color="auto" w:fill="FFFFFF"/>
          <w:lang w:eastAsia="tr-TR"/>
        </w:rPr>
      </w:pPr>
    </w:p>
    <w:p w:rsidR="009527BF" w:rsidRPr="009527BF" w:rsidRDefault="009527BF" w:rsidP="00027A8C">
      <w:pPr>
        <w:spacing w:after="0" w:line="240" w:lineRule="auto"/>
        <w:ind w:left="284" w:hanging="284"/>
        <w:contextualSpacing/>
        <w:jc w:val="both"/>
        <w:rPr>
          <w:rFonts w:ascii="Times New Roman" w:eastAsia="Batang" w:hAnsi="Times New Roman" w:cs="Times New Roman"/>
          <w:sz w:val="24"/>
          <w:szCs w:val="24"/>
          <w:shd w:val="clear" w:color="auto" w:fill="FFFFFF"/>
          <w:lang w:eastAsia="tr-TR"/>
        </w:rPr>
      </w:pPr>
      <w:r w:rsidRPr="009527BF">
        <w:rPr>
          <w:rFonts w:ascii="Times New Roman" w:eastAsia="Batang" w:hAnsi="Times New Roman" w:cs="Times New Roman"/>
          <w:sz w:val="24"/>
          <w:szCs w:val="24"/>
          <w:shd w:val="clear" w:color="auto" w:fill="FFFFFF"/>
          <w:lang w:eastAsia="tr-TR"/>
        </w:rPr>
        <w:t xml:space="preserve">Keten Gökkuş, M., </w:t>
      </w:r>
      <w:r w:rsidRPr="009527BF">
        <w:rPr>
          <w:rFonts w:ascii="Times New Roman" w:eastAsia="Batang" w:hAnsi="Times New Roman" w:cs="Times New Roman"/>
          <w:b/>
          <w:sz w:val="24"/>
          <w:szCs w:val="24"/>
          <w:shd w:val="clear" w:color="auto" w:fill="FFFFFF"/>
          <w:lang w:eastAsia="tr-TR"/>
        </w:rPr>
        <w:t>Tanrıverdi, Ç.,</w:t>
      </w:r>
      <w:r w:rsidRPr="009527BF">
        <w:rPr>
          <w:rFonts w:ascii="Times New Roman" w:eastAsia="Batang" w:hAnsi="Times New Roman" w:cs="Times New Roman"/>
          <w:sz w:val="24"/>
          <w:szCs w:val="24"/>
          <w:shd w:val="clear" w:color="auto" w:fill="FFFFFF"/>
          <w:lang w:eastAsia="tr-TR"/>
        </w:rPr>
        <w:t xml:space="preserve"> </w:t>
      </w:r>
      <w:r w:rsidRPr="009527BF">
        <w:rPr>
          <w:rFonts w:ascii="Times New Roman" w:eastAsia="Batang" w:hAnsi="Times New Roman" w:cs="Times New Roman"/>
          <w:b/>
          <w:sz w:val="24"/>
          <w:szCs w:val="24"/>
          <w:shd w:val="clear" w:color="auto" w:fill="FFFFFF"/>
          <w:lang w:eastAsia="tr-TR"/>
        </w:rPr>
        <w:t>Değirmenci, H. (</w:t>
      </w:r>
      <w:r w:rsidRPr="009527BF">
        <w:rPr>
          <w:rFonts w:ascii="Times New Roman" w:eastAsia="Batang" w:hAnsi="Times New Roman" w:cs="Times New Roman"/>
          <w:sz w:val="24"/>
          <w:szCs w:val="24"/>
          <w:shd w:val="clear" w:color="auto" w:fill="FFFFFF"/>
          <w:lang w:eastAsia="tr-TR"/>
        </w:rPr>
        <w:t>2025). Water Stress indices as indicators of silage soybean [</w:t>
      </w:r>
      <w:r w:rsidRPr="009527BF">
        <w:rPr>
          <w:rFonts w:ascii="Times New Roman" w:eastAsia="Batang" w:hAnsi="Times New Roman" w:cs="Times New Roman"/>
          <w:i/>
          <w:sz w:val="24"/>
          <w:szCs w:val="24"/>
          <w:shd w:val="clear" w:color="auto" w:fill="FFFFFF"/>
          <w:lang w:eastAsia="tr-TR"/>
        </w:rPr>
        <w:t xml:space="preserve">Glycine max </w:t>
      </w:r>
      <w:r w:rsidRPr="009527BF">
        <w:rPr>
          <w:rFonts w:ascii="Times New Roman" w:eastAsia="Batang" w:hAnsi="Times New Roman" w:cs="Times New Roman"/>
          <w:sz w:val="24"/>
          <w:szCs w:val="24"/>
          <w:shd w:val="clear" w:color="auto" w:fill="FFFFFF"/>
          <w:lang w:eastAsia="tr-TR"/>
        </w:rPr>
        <w:t xml:space="preserve">(L.) Merr.] productivity under drought conditions. Journal of Agronomy and Crop Science, 211:e70025. </w:t>
      </w:r>
      <w:hyperlink r:id="rId39" w:tgtFrame="_blank" w:history="1">
        <w:r w:rsidRPr="009527BF">
          <w:rPr>
            <w:rFonts w:ascii="Times New Roman" w:eastAsia="Batang" w:hAnsi="Times New Roman" w:cs="Times New Roman"/>
            <w:color w:val="2A6496"/>
            <w:sz w:val="24"/>
            <w:szCs w:val="24"/>
            <w:u w:val="single"/>
            <w:shd w:val="clear" w:color="auto" w:fill="FFFFFF"/>
            <w:lang w:eastAsia="tr-TR"/>
          </w:rPr>
          <w:t>https://dx.doi.org/10.1111/jac.70025</w:t>
        </w:r>
      </w:hyperlink>
    </w:p>
    <w:p w:rsidR="009527BF" w:rsidRPr="009527BF" w:rsidRDefault="009527BF" w:rsidP="00027A8C">
      <w:pPr>
        <w:spacing w:after="0" w:line="240" w:lineRule="auto"/>
        <w:ind w:left="284" w:hanging="284"/>
        <w:jc w:val="both"/>
        <w:rPr>
          <w:rFonts w:ascii="Times New Roman" w:eastAsia="Calibri" w:hAnsi="Times New Roman" w:cs="Times New Roman"/>
          <w:sz w:val="10"/>
          <w:szCs w:val="10"/>
          <w:shd w:val="clear" w:color="auto" w:fill="FFFFFF"/>
        </w:rPr>
      </w:pPr>
    </w:p>
    <w:p w:rsidR="009527BF" w:rsidRPr="009527BF" w:rsidRDefault="009527BF" w:rsidP="00027A8C">
      <w:pPr>
        <w:spacing w:after="0" w:line="240" w:lineRule="auto"/>
        <w:ind w:left="284" w:hanging="284"/>
        <w:contextualSpacing/>
        <w:jc w:val="both"/>
        <w:rPr>
          <w:rFonts w:ascii="Times New Roman" w:eastAsia="Batang" w:hAnsi="Times New Roman" w:cs="Times New Roman"/>
          <w:color w:val="0000FF"/>
          <w:sz w:val="24"/>
          <w:szCs w:val="24"/>
          <w:u w:val="single"/>
          <w:shd w:val="clear" w:color="auto" w:fill="FFFFFF"/>
          <w:lang w:eastAsia="tr-TR"/>
        </w:rPr>
      </w:pPr>
      <w:r w:rsidRPr="009527BF">
        <w:rPr>
          <w:rFonts w:ascii="Times New Roman" w:eastAsia="Batang" w:hAnsi="Times New Roman" w:cs="Times New Roman"/>
          <w:b/>
          <w:sz w:val="24"/>
          <w:szCs w:val="24"/>
          <w:shd w:val="clear" w:color="auto" w:fill="FFFFFF"/>
          <w:lang w:eastAsia="tr-TR"/>
        </w:rPr>
        <w:t>Çaylı, A.</w:t>
      </w:r>
      <w:r w:rsidRPr="009527BF">
        <w:rPr>
          <w:rFonts w:ascii="Times New Roman" w:eastAsia="Batang" w:hAnsi="Times New Roman" w:cs="Times New Roman"/>
          <w:sz w:val="24"/>
          <w:szCs w:val="24"/>
          <w:shd w:val="clear" w:color="auto" w:fill="FFFFFF"/>
          <w:lang w:eastAsia="tr-TR"/>
        </w:rPr>
        <w:t xml:space="preserve"> (2025). Investigation of thermal environment uniformity in a tunnel-ventilated broiler house in the summer. </w:t>
      </w:r>
      <w:r w:rsidRPr="009527BF">
        <w:rPr>
          <w:rFonts w:ascii="Times New Roman" w:eastAsia="Batang" w:hAnsi="Times New Roman" w:cs="Times New Roman"/>
          <w:sz w:val="24"/>
          <w:szCs w:val="24"/>
          <w:lang w:eastAsia="tr-TR"/>
        </w:rPr>
        <w:t xml:space="preserve">Applied Ecology and Environmental Research 23(2):3589-3602. </w:t>
      </w:r>
      <w:hyperlink r:id="rId40" w:history="1">
        <w:r w:rsidRPr="009527BF">
          <w:rPr>
            <w:rFonts w:ascii="Times New Roman" w:eastAsia="Batang" w:hAnsi="Times New Roman" w:cs="Times New Roman"/>
            <w:color w:val="2A6496"/>
            <w:sz w:val="24"/>
            <w:szCs w:val="24"/>
            <w:u w:val="single"/>
            <w:shd w:val="clear" w:color="auto" w:fill="FFFFFF"/>
            <w:lang w:eastAsia="tr-TR"/>
          </w:rPr>
          <w:t>http://dx.doi.org/10.15666/aeer/2302_35893602</w:t>
        </w:r>
      </w:hyperlink>
    </w:p>
    <w:p w:rsidR="009527BF" w:rsidRPr="009527BF" w:rsidRDefault="009527BF" w:rsidP="00027A8C">
      <w:pPr>
        <w:spacing w:after="0" w:line="240" w:lineRule="auto"/>
        <w:ind w:left="284" w:hanging="284"/>
        <w:jc w:val="both"/>
        <w:rPr>
          <w:rFonts w:ascii="Times New Roman" w:eastAsia="Batang" w:hAnsi="Times New Roman" w:cs="Times New Roman"/>
          <w:color w:val="0000FF"/>
          <w:sz w:val="10"/>
          <w:szCs w:val="10"/>
          <w:u w:val="single"/>
          <w:shd w:val="clear" w:color="auto" w:fill="FFFFFF"/>
          <w:lang w:eastAsia="tr-TR"/>
        </w:rPr>
      </w:pPr>
    </w:p>
    <w:p w:rsidR="009527BF" w:rsidRPr="009527BF" w:rsidRDefault="009527BF" w:rsidP="00027A8C">
      <w:pPr>
        <w:spacing w:after="0" w:line="240" w:lineRule="auto"/>
        <w:ind w:left="284" w:hanging="284"/>
        <w:contextualSpacing/>
        <w:jc w:val="both"/>
        <w:rPr>
          <w:rFonts w:ascii="Times New Roman" w:eastAsia="Batang" w:hAnsi="Times New Roman" w:cs="Times New Roman"/>
          <w:color w:val="0000FF"/>
          <w:sz w:val="24"/>
          <w:szCs w:val="24"/>
          <w:u w:val="single"/>
          <w:shd w:val="clear" w:color="auto" w:fill="FFFFFF"/>
          <w:lang w:eastAsia="tr-TR"/>
        </w:rPr>
      </w:pPr>
      <w:r w:rsidRPr="009527BF">
        <w:rPr>
          <w:rFonts w:ascii="Times New Roman" w:eastAsia="Batang" w:hAnsi="Times New Roman" w:cs="Times New Roman"/>
          <w:sz w:val="24"/>
          <w:szCs w:val="24"/>
          <w:shd w:val="clear" w:color="auto" w:fill="FFFFFF"/>
          <w:lang w:eastAsia="tr-TR"/>
        </w:rPr>
        <w:t xml:space="preserve">Haleem, N., Yuan, J., Uguz, S. </w:t>
      </w:r>
      <w:r w:rsidRPr="009527BF">
        <w:rPr>
          <w:rFonts w:ascii="Times New Roman" w:eastAsia="Batang" w:hAnsi="Times New Roman" w:cs="Times New Roman"/>
          <w:b/>
          <w:sz w:val="24"/>
          <w:szCs w:val="24"/>
          <w:shd w:val="clear" w:color="auto" w:fill="FFFFFF"/>
          <w:lang w:eastAsia="tr-TR"/>
        </w:rPr>
        <w:t>Uçok, S.,</w:t>
      </w:r>
      <w:r w:rsidRPr="009527BF">
        <w:rPr>
          <w:rFonts w:ascii="Times New Roman" w:eastAsia="Batang" w:hAnsi="Times New Roman" w:cs="Times New Roman"/>
          <w:sz w:val="24"/>
          <w:szCs w:val="24"/>
          <w:shd w:val="clear" w:color="auto" w:fill="FFFFFF"/>
          <w:lang w:eastAsia="tr-TR"/>
        </w:rPr>
        <w:t xml:space="preserve"> Gu, Z.R., Yan, X. (2025). Direct current (DC) initiated flocculation of Scenedesmus dimorphus. Environ Sci Pollut Res 32, 11292–11298 (2025). </w:t>
      </w:r>
      <w:hyperlink r:id="rId41" w:history="1">
        <w:r w:rsidRPr="009527BF">
          <w:rPr>
            <w:rFonts w:ascii="Times New Roman" w:eastAsia="Batang" w:hAnsi="Times New Roman" w:cs="Times New Roman"/>
            <w:color w:val="2A6496"/>
            <w:sz w:val="24"/>
            <w:szCs w:val="24"/>
            <w:u w:val="single"/>
            <w:shd w:val="clear" w:color="auto" w:fill="FFFFFF"/>
            <w:lang w:eastAsia="tr-TR"/>
          </w:rPr>
          <w:t>https://doi.org/10.1007/s11356-025-36298-3</w:t>
        </w:r>
      </w:hyperlink>
    </w:p>
    <w:p w:rsidR="009527BF" w:rsidRPr="009527BF" w:rsidRDefault="009527BF" w:rsidP="00027A8C">
      <w:pPr>
        <w:spacing w:after="0" w:line="240" w:lineRule="auto"/>
        <w:ind w:left="284" w:hanging="284"/>
        <w:jc w:val="both"/>
        <w:rPr>
          <w:rFonts w:ascii="Times New Roman" w:eastAsia="Calibri" w:hAnsi="Times New Roman" w:cs="Times New Roman"/>
          <w:color w:val="0000FF"/>
          <w:sz w:val="10"/>
          <w:szCs w:val="10"/>
          <w:u w:val="single"/>
          <w:shd w:val="clear" w:color="auto" w:fill="FFFFFF"/>
        </w:rPr>
      </w:pPr>
    </w:p>
    <w:p w:rsidR="009527BF" w:rsidRPr="009527BF" w:rsidRDefault="009527BF" w:rsidP="00027A8C">
      <w:pPr>
        <w:spacing w:after="0" w:line="240" w:lineRule="auto"/>
        <w:ind w:left="284" w:hanging="284"/>
        <w:contextualSpacing/>
        <w:jc w:val="both"/>
        <w:rPr>
          <w:rFonts w:ascii="Times New Roman" w:eastAsia="Batang" w:hAnsi="Times New Roman" w:cs="Times New Roman"/>
          <w:color w:val="2A6496"/>
          <w:sz w:val="24"/>
          <w:szCs w:val="24"/>
          <w:u w:val="single"/>
          <w:lang w:eastAsia="tr-TR"/>
        </w:rPr>
      </w:pPr>
      <w:r w:rsidRPr="009527BF">
        <w:rPr>
          <w:rFonts w:ascii="Times New Roman" w:eastAsia="Batang" w:hAnsi="Times New Roman" w:cs="Times New Roman"/>
          <w:sz w:val="24"/>
          <w:szCs w:val="24"/>
          <w:shd w:val="clear" w:color="auto" w:fill="FFFFFF"/>
          <w:lang w:eastAsia="tr-TR"/>
        </w:rPr>
        <w:t xml:space="preserve">Güler, A.S., </w:t>
      </w:r>
      <w:r w:rsidRPr="009527BF">
        <w:rPr>
          <w:rFonts w:ascii="Times New Roman" w:eastAsia="Batang" w:hAnsi="Times New Roman" w:cs="Times New Roman"/>
          <w:b/>
          <w:sz w:val="24"/>
          <w:szCs w:val="24"/>
          <w:shd w:val="clear" w:color="auto" w:fill="FFFFFF"/>
          <w:lang w:eastAsia="tr-TR"/>
        </w:rPr>
        <w:t>Üçok, S.</w:t>
      </w:r>
      <w:r w:rsidRPr="009527BF">
        <w:rPr>
          <w:rFonts w:ascii="Times New Roman" w:eastAsia="Batang" w:hAnsi="Times New Roman" w:cs="Times New Roman"/>
          <w:sz w:val="24"/>
          <w:szCs w:val="24"/>
          <w:shd w:val="clear" w:color="auto" w:fill="FFFFFF"/>
          <w:lang w:eastAsia="tr-TR"/>
        </w:rPr>
        <w:t xml:space="preserve"> (2025). Biogas production efficiency of park grass waste using HBT method. International Journal of Agricultural and Biological Engineering (IJABE), 18(1): 299–303. </w:t>
      </w:r>
      <w:hyperlink r:id="rId42" w:history="1">
        <w:r w:rsidRPr="009527BF">
          <w:rPr>
            <w:rFonts w:ascii="Times New Roman" w:eastAsia="Batang" w:hAnsi="Times New Roman" w:cs="Times New Roman"/>
            <w:color w:val="2A6496"/>
            <w:sz w:val="24"/>
            <w:szCs w:val="24"/>
            <w:u w:val="single"/>
            <w:shd w:val="clear" w:color="auto" w:fill="FFFFFF"/>
            <w:lang w:eastAsia="tr-TR"/>
          </w:rPr>
          <w:t>https://doi.org/10.25165/j.ijabe.20251801.9070</w:t>
        </w:r>
      </w:hyperlink>
    </w:p>
    <w:p w:rsidR="009527BF" w:rsidRPr="009527BF" w:rsidRDefault="009527BF" w:rsidP="00027A8C">
      <w:pPr>
        <w:spacing w:after="0" w:line="240" w:lineRule="auto"/>
        <w:ind w:left="284" w:hanging="284"/>
        <w:jc w:val="both"/>
        <w:rPr>
          <w:rFonts w:ascii="Times New Roman" w:eastAsia="Calibri" w:hAnsi="Times New Roman" w:cs="Times New Roman"/>
          <w:color w:val="0000FF"/>
          <w:sz w:val="10"/>
          <w:szCs w:val="10"/>
          <w:u w:val="single"/>
        </w:rPr>
      </w:pPr>
    </w:p>
    <w:p w:rsidR="009527BF" w:rsidRPr="009527BF" w:rsidRDefault="009527BF" w:rsidP="00027A8C">
      <w:pPr>
        <w:spacing w:after="0" w:line="240" w:lineRule="auto"/>
        <w:ind w:left="284" w:hanging="284"/>
        <w:contextualSpacing/>
        <w:jc w:val="both"/>
        <w:rPr>
          <w:rFonts w:ascii="Times New Roman" w:eastAsia="Batang" w:hAnsi="Times New Roman" w:cs="Times New Roman"/>
          <w:sz w:val="24"/>
          <w:szCs w:val="24"/>
          <w:shd w:val="clear" w:color="auto" w:fill="FFFFFF"/>
          <w:lang w:eastAsia="tr-TR"/>
        </w:rPr>
      </w:pPr>
      <w:r w:rsidRPr="009527BF">
        <w:rPr>
          <w:rFonts w:ascii="Times New Roman" w:eastAsia="Batang" w:hAnsi="Times New Roman" w:cs="Times New Roman"/>
          <w:b/>
          <w:sz w:val="24"/>
          <w:szCs w:val="24"/>
          <w:shd w:val="clear" w:color="auto" w:fill="FFFFFF"/>
          <w:lang w:eastAsia="tr-TR"/>
        </w:rPr>
        <w:t>Sesveren, S.,</w:t>
      </w:r>
      <w:r w:rsidRPr="009527BF">
        <w:rPr>
          <w:rFonts w:ascii="Times New Roman" w:eastAsia="Batang" w:hAnsi="Times New Roman" w:cs="Times New Roman"/>
          <w:sz w:val="24"/>
          <w:szCs w:val="24"/>
          <w:shd w:val="clear" w:color="auto" w:fill="FFFFFF"/>
          <w:lang w:eastAsia="tr-TR"/>
        </w:rPr>
        <w:t xml:space="preserve"> Tulun., Dogan, K., Acar, M., SarıyevA. (2025) Variation of the soil thermal properties with different applications in greenhouse solarization. Pak. J. Agri. Sci., Vol. 62(1): 33-44. </w:t>
      </w:r>
      <w:hyperlink r:id="rId43" w:history="1">
        <w:r w:rsidRPr="009527BF">
          <w:rPr>
            <w:rFonts w:ascii="Times New Roman" w:eastAsia="Batang" w:hAnsi="Times New Roman" w:cs="Times New Roman"/>
            <w:color w:val="2A6496"/>
            <w:sz w:val="24"/>
            <w:szCs w:val="24"/>
            <w:u w:val="single"/>
            <w:shd w:val="clear" w:color="auto" w:fill="FFFFFF"/>
            <w:lang w:eastAsia="tr-TR"/>
          </w:rPr>
          <w:t>https://doi.org/10.21162/PAKJAS/25.104</w:t>
        </w:r>
      </w:hyperlink>
    </w:p>
    <w:p w:rsidR="009527BF" w:rsidRPr="009527BF" w:rsidRDefault="009527BF" w:rsidP="009527BF">
      <w:pPr>
        <w:spacing w:after="0" w:line="240" w:lineRule="auto"/>
        <w:ind w:left="708"/>
        <w:rPr>
          <w:rFonts w:ascii="Times New Roman" w:eastAsia="Batang" w:hAnsi="Times New Roman" w:cs="Times New Roman"/>
          <w:sz w:val="24"/>
          <w:szCs w:val="24"/>
          <w:shd w:val="clear" w:color="auto" w:fill="FFFFFF"/>
          <w:lang w:eastAsia="tr-TR"/>
        </w:rPr>
      </w:pPr>
    </w:p>
    <w:p w:rsidR="009527BF" w:rsidRPr="009527BF" w:rsidRDefault="009527BF" w:rsidP="009527BF">
      <w:pPr>
        <w:spacing w:after="0" w:line="240" w:lineRule="auto"/>
        <w:ind w:left="720"/>
        <w:contextualSpacing/>
        <w:jc w:val="both"/>
        <w:rPr>
          <w:rFonts w:ascii="Times New Roman" w:eastAsia="Batang" w:hAnsi="Times New Roman" w:cs="Times New Roman"/>
          <w:sz w:val="24"/>
          <w:szCs w:val="24"/>
          <w:shd w:val="clear" w:color="auto" w:fill="FFFFFF"/>
          <w:lang w:eastAsia="tr-TR"/>
        </w:rPr>
      </w:pPr>
    </w:p>
    <w:p w:rsidR="009527BF" w:rsidRPr="009527BF" w:rsidRDefault="009527BF" w:rsidP="009527BF">
      <w:pPr>
        <w:autoSpaceDE w:val="0"/>
        <w:autoSpaceDN w:val="0"/>
        <w:adjustRightInd w:val="0"/>
        <w:ind w:left="426"/>
        <w:rPr>
          <w:rFonts w:ascii="Times New Roman" w:eastAsia="Calibri" w:hAnsi="Times New Roman" w:cs="Times New Roman"/>
          <w:b/>
          <w:bCs/>
          <w:sz w:val="24"/>
          <w:szCs w:val="24"/>
        </w:rPr>
      </w:pPr>
      <w:r w:rsidRPr="009527BF">
        <w:rPr>
          <w:rFonts w:ascii="Times New Roman" w:eastAsia="Calibri" w:hAnsi="Times New Roman" w:cs="Times New Roman"/>
          <w:b/>
          <w:bCs/>
          <w:sz w:val="24"/>
          <w:szCs w:val="24"/>
        </w:rPr>
        <w:t>b. Uluslararası alan endekslerinde taranan dergilerde (editöre mektup, özet veya kitap kritiği hariç) yayımlanmış makaleler</w:t>
      </w:r>
    </w:p>
    <w:p w:rsidR="009527BF" w:rsidRPr="009527BF" w:rsidRDefault="009527BF" w:rsidP="009527BF">
      <w:pPr>
        <w:autoSpaceDE w:val="0"/>
        <w:autoSpaceDN w:val="0"/>
        <w:adjustRightInd w:val="0"/>
        <w:ind w:left="426"/>
        <w:rPr>
          <w:rFonts w:ascii="Times New Roman" w:eastAsia="Calibri" w:hAnsi="Times New Roman" w:cs="Times New Roman"/>
          <w:b/>
          <w:bCs/>
          <w:sz w:val="24"/>
          <w:szCs w:val="24"/>
        </w:rPr>
      </w:pPr>
      <w:r w:rsidRPr="009527BF">
        <w:rPr>
          <w:rFonts w:ascii="Times New Roman" w:eastAsia="Calibri" w:hAnsi="Times New Roman" w:cs="Times New Roman"/>
          <w:b/>
          <w:bCs/>
          <w:sz w:val="24"/>
          <w:szCs w:val="24"/>
        </w:rPr>
        <w:t>c. ULAKBİM tarafından taranan ulusal hakemli dergilerde yayımlanmış makaleler</w:t>
      </w:r>
    </w:p>
    <w:p w:rsidR="009527BF" w:rsidRPr="009527BF" w:rsidRDefault="009527BF" w:rsidP="00027A8C">
      <w:pPr>
        <w:spacing w:after="0" w:line="240" w:lineRule="auto"/>
        <w:ind w:left="284" w:hanging="284"/>
        <w:contextualSpacing/>
        <w:jc w:val="both"/>
        <w:rPr>
          <w:rFonts w:ascii="Times New Roman" w:eastAsia="Batang" w:hAnsi="Times New Roman" w:cs="Times New Roman"/>
          <w:sz w:val="24"/>
          <w:szCs w:val="24"/>
          <w:shd w:val="clear" w:color="auto" w:fill="FFFFFF"/>
          <w:lang w:eastAsia="tr-TR"/>
        </w:rPr>
      </w:pPr>
      <w:r w:rsidRPr="009527BF">
        <w:rPr>
          <w:rFonts w:ascii="Times New Roman" w:eastAsia="Batang" w:hAnsi="Times New Roman" w:cs="Times New Roman"/>
          <w:b/>
          <w:sz w:val="24"/>
          <w:szCs w:val="24"/>
          <w:shd w:val="clear" w:color="auto" w:fill="FFFFFF"/>
          <w:lang w:eastAsia="tr-TR"/>
        </w:rPr>
        <w:t>Üçok, S.</w:t>
      </w:r>
      <w:r w:rsidRPr="009527BF">
        <w:rPr>
          <w:rFonts w:ascii="Times New Roman" w:eastAsia="Batang" w:hAnsi="Times New Roman" w:cs="Times New Roman"/>
          <w:sz w:val="24"/>
          <w:szCs w:val="24"/>
          <w:shd w:val="clear" w:color="auto" w:fill="FFFFFF"/>
          <w:lang w:eastAsia="tr-TR"/>
        </w:rPr>
        <w:t xml:space="preserve"> (2025). Biofuel Pellets as a Sustainable Energy Solution: Exploring the Role of Biomass and Regional Waste Management in Turkey's TR63 Region.</w:t>
      </w:r>
      <w:r w:rsidRPr="009527BF">
        <w:rPr>
          <w:rFonts w:ascii="Times New Roman" w:eastAsia="Batang" w:hAnsi="Times New Roman" w:cs="Times New Roman"/>
          <w:sz w:val="24"/>
          <w:szCs w:val="24"/>
          <w:lang w:eastAsia="tr-TR"/>
        </w:rPr>
        <w:t xml:space="preserve"> </w:t>
      </w:r>
      <w:r w:rsidRPr="009527BF">
        <w:rPr>
          <w:rFonts w:ascii="Times New Roman" w:eastAsia="Batang" w:hAnsi="Times New Roman" w:cs="Times New Roman"/>
          <w:sz w:val="24"/>
          <w:szCs w:val="24"/>
          <w:shd w:val="clear" w:color="auto" w:fill="FFFFFF"/>
          <w:lang w:eastAsia="tr-TR"/>
        </w:rPr>
        <w:t xml:space="preserve">Black Sea Journal of Engineering and Science, 8(1): 191-198. </w:t>
      </w:r>
      <w:hyperlink r:id="rId44" w:history="1">
        <w:r w:rsidRPr="009527BF">
          <w:rPr>
            <w:rFonts w:ascii="Times New Roman" w:eastAsia="Batang" w:hAnsi="Times New Roman" w:cs="Times New Roman"/>
            <w:color w:val="0B58A2"/>
            <w:sz w:val="24"/>
            <w:szCs w:val="24"/>
            <w:u w:val="single"/>
            <w:shd w:val="clear" w:color="auto" w:fill="FFFFFF"/>
            <w:lang w:eastAsia="tr-TR"/>
          </w:rPr>
          <w:t>https://doi.org/10.34248/bsengineering.1571404</w:t>
        </w:r>
      </w:hyperlink>
    </w:p>
    <w:p w:rsidR="009527BF" w:rsidRPr="009527BF" w:rsidRDefault="009527BF" w:rsidP="00027A8C">
      <w:pPr>
        <w:spacing w:after="0" w:line="240" w:lineRule="auto"/>
        <w:ind w:left="284" w:hanging="284"/>
        <w:jc w:val="both"/>
        <w:rPr>
          <w:rFonts w:ascii="Times New Roman" w:eastAsia="Batang" w:hAnsi="Times New Roman" w:cs="Times New Roman"/>
          <w:sz w:val="10"/>
          <w:szCs w:val="10"/>
          <w:shd w:val="clear" w:color="auto" w:fill="FFFFFF"/>
          <w:lang w:eastAsia="tr-TR"/>
        </w:rPr>
      </w:pPr>
    </w:p>
    <w:p w:rsidR="009527BF" w:rsidRPr="009527BF" w:rsidRDefault="009527BF" w:rsidP="00027A8C">
      <w:pPr>
        <w:spacing w:after="0" w:line="240" w:lineRule="auto"/>
        <w:ind w:left="284" w:hanging="284"/>
        <w:contextualSpacing/>
        <w:jc w:val="both"/>
        <w:rPr>
          <w:rFonts w:ascii="Times New Roman" w:eastAsia="Batang" w:hAnsi="Times New Roman" w:cs="Times New Roman"/>
          <w:color w:val="0000FF"/>
          <w:sz w:val="24"/>
          <w:szCs w:val="24"/>
          <w:u w:val="single"/>
          <w:shd w:val="clear" w:color="auto" w:fill="FFFFFF"/>
          <w:lang w:eastAsia="tr-TR"/>
        </w:rPr>
      </w:pPr>
      <w:r w:rsidRPr="009527BF">
        <w:rPr>
          <w:rFonts w:ascii="Times New Roman" w:eastAsia="Batang" w:hAnsi="Times New Roman" w:cs="Times New Roman"/>
          <w:b/>
          <w:sz w:val="24"/>
          <w:szCs w:val="24"/>
          <w:shd w:val="clear" w:color="auto" w:fill="FFFFFF"/>
          <w:lang w:eastAsia="tr-TR"/>
        </w:rPr>
        <w:t xml:space="preserve">Üçok, S., </w:t>
      </w:r>
      <w:r w:rsidRPr="009527BF">
        <w:rPr>
          <w:rFonts w:ascii="Times New Roman" w:eastAsia="Batang" w:hAnsi="Times New Roman" w:cs="Times New Roman"/>
          <w:sz w:val="24"/>
          <w:szCs w:val="24"/>
          <w:shd w:val="clear" w:color="auto" w:fill="FFFFFF"/>
          <w:lang w:eastAsia="tr-TR"/>
        </w:rPr>
        <w:t xml:space="preserve">Yang, X. (2025). Chemical Composition and Methane Production Potential of Agricultural Residues: Olive Pomace, Cottonseed Meal and Red Pepper Processing Waste. J. Tekirdag Agricultural Faculty, 22(1):195–204. </w:t>
      </w:r>
      <w:hyperlink r:id="rId45" w:history="1">
        <w:r w:rsidRPr="009527BF">
          <w:rPr>
            <w:rFonts w:ascii="Times New Roman" w:eastAsia="Batang" w:hAnsi="Times New Roman" w:cs="Times New Roman"/>
            <w:color w:val="0B58A2"/>
            <w:sz w:val="24"/>
            <w:szCs w:val="24"/>
            <w:u w:val="single"/>
            <w:shd w:val="clear" w:color="auto" w:fill="FFFFFF"/>
            <w:lang w:eastAsia="tr-TR"/>
          </w:rPr>
          <w:t>https://doi.org/10.33462/jotaf.1513484</w:t>
        </w:r>
      </w:hyperlink>
    </w:p>
    <w:p w:rsidR="009527BF" w:rsidRPr="009527BF" w:rsidRDefault="009527BF" w:rsidP="00027A8C">
      <w:pPr>
        <w:spacing w:after="0" w:line="240" w:lineRule="auto"/>
        <w:ind w:left="284" w:hanging="284"/>
        <w:jc w:val="both"/>
        <w:rPr>
          <w:rFonts w:ascii="Times New Roman" w:eastAsia="Batang" w:hAnsi="Times New Roman" w:cs="Times New Roman"/>
          <w:sz w:val="10"/>
          <w:szCs w:val="10"/>
          <w:shd w:val="clear" w:color="auto" w:fill="FFFFFF"/>
          <w:lang w:eastAsia="tr-TR"/>
        </w:rPr>
      </w:pPr>
    </w:p>
    <w:p w:rsidR="009527BF" w:rsidRPr="009527BF" w:rsidRDefault="009527BF" w:rsidP="00027A8C">
      <w:pPr>
        <w:spacing w:after="0" w:line="240" w:lineRule="auto"/>
        <w:ind w:left="284" w:hanging="284"/>
        <w:contextualSpacing/>
        <w:jc w:val="both"/>
        <w:rPr>
          <w:rFonts w:ascii="Times New Roman" w:eastAsia="Batang" w:hAnsi="Times New Roman" w:cs="Times New Roman"/>
          <w:sz w:val="24"/>
          <w:szCs w:val="24"/>
          <w:shd w:val="clear" w:color="auto" w:fill="FFFFFF"/>
          <w:lang w:eastAsia="tr-TR"/>
        </w:rPr>
      </w:pPr>
      <w:r w:rsidRPr="009527BF">
        <w:rPr>
          <w:rFonts w:ascii="Times New Roman" w:eastAsia="Batang" w:hAnsi="Times New Roman" w:cs="Times New Roman"/>
          <w:sz w:val="24"/>
          <w:szCs w:val="24"/>
          <w:shd w:val="clear" w:color="auto" w:fill="FFFFFF"/>
          <w:lang w:eastAsia="tr-TR"/>
        </w:rPr>
        <w:t xml:space="preserve">Yavuz, T., </w:t>
      </w:r>
      <w:r w:rsidRPr="009527BF">
        <w:rPr>
          <w:rFonts w:ascii="Times New Roman" w:eastAsia="Batang" w:hAnsi="Times New Roman" w:cs="Times New Roman"/>
          <w:b/>
          <w:sz w:val="24"/>
          <w:szCs w:val="24"/>
          <w:shd w:val="clear" w:color="auto" w:fill="FFFFFF"/>
          <w:lang w:eastAsia="tr-TR"/>
        </w:rPr>
        <w:t>Tekin, S.</w:t>
      </w:r>
      <w:r w:rsidRPr="009527BF">
        <w:rPr>
          <w:rFonts w:ascii="Times New Roman" w:eastAsia="Batang" w:hAnsi="Times New Roman" w:cs="Times New Roman"/>
          <w:sz w:val="24"/>
          <w:szCs w:val="24"/>
          <w:shd w:val="clear" w:color="auto" w:fill="FFFFFF"/>
          <w:lang w:eastAsia="tr-TR"/>
        </w:rPr>
        <w:t xml:space="preserve"> (2025). Cazibe ve Pompalı Sulama Şebekelerinin Su Kullanımı ve Finansal Etkinlik Performans Göstergelerinin Karşılaştırılması: Darende Gökpınar Cazibe ve Pompaj Sulaması Örneği. Alatarım, 24(1): 54-65.</w:t>
      </w:r>
    </w:p>
    <w:p w:rsidR="009527BF" w:rsidRPr="009527BF" w:rsidRDefault="009527BF" w:rsidP="00027A8C">
      <w:pPr>
        <w:spacing w:after="0" w:line="240" w:lineRule="auto"/>
        <w:ind w:left="284" w:hanging="284"/>
        <w:jc w:val="both"/>
        <w:rPr>
          <w:rFonts w:ascii="Times New Roman" w:eastAsia="Batang" w:hAnsi="Times New Roman" w:cs="Times New Roman"/>
          <w:sz w:val="10"/>
          <w:szCs w:val="10"/>
          <w:shd w:val="clear" w:color="auto" w:fill="FFFFFF"/>
          <w:lang w:eastAsia="tr-TR"/>
        </w:rPr>
      </w:pPr>
    </w:p>
    <w:p w:rsidR="009527BF" w:rsidRPr="009527BF" w:rsidRDefault="009527BF" w:rsidP="00027A8C">
      <w:pPr>
        <w:spacing w:after="0" w:line="240" w:lineRule="auto"/>
        <w:ind w:left="284" w:hanging="284"/>
        <w:contextualSpacing/>
        <w:jc w:val="both"/>
        <w:rPr>
          <w:rFonts w:ascii="Times New Roman" w:eastAsia="Batang" w:hAnsi="Times New Roman" w:cs="Times New Roman"/>
          <w:sz w:val="24"/>
          <w:szCs w:val="24"/>
          <w:shd w:val="clear" w:color="auto" w:fill="FFFFFF"/>
          <w:lang w:eastAsia="tr-TR"/>
        </w:rPr>
      </w:pPr>
      <w:r w:rsidRPr="009527BF">
        <w:rPr>
          <w:rFonts w:ascii="Times New Roman" w:eastAsia="Batang" w:hAnsi="Times New Roman" w:cs="Times New Roman"/>
          <w:b/>
          <w:sz w:val="24"/>
          <w:szCs w:val="24"/>
          <w:shd w:val="clear" w:color="auto" w:fill="FFFFFF"/>
          <w:lang w:eastAsia="tr-TR"/>
        </w:rPr>
        <w:t>Tekin, S.,</w:t>
      </w:r>
      <w:r w:rsidRPr="009527BF">
        <w:rPr>
          <w:rFonts w:ascii="Times New Roman" w:eastAsia="Batang" w:hAnsi="Times New Roman" w:cs="Times New Roman"/>
          <w:sz w:val="24"/>
          <w:szCs w:val="24"/>
          <w:shd w:val="clear" w:color="auto" w:fill="FFFFFF"/>
          <w:lang w:eastAsia="tr-TR"/>
        </w:rPr>
        <w:t xml:space="preserve"> Yavuz, T., Çatalbaş, M.A. (2025). Damla Sulama Sistemlerinde Sıcaklık Kaynaklı Viskozite Değişimlerinin Standart Sıcaklık Debi İndeksi (TDR) Üzerindeki Etkisi. Alatarım, 24(2): 122-130.</w:t>
      </w:r>
    </w:p>
    <w:p w:rsidR="009527BF" w:rsidRPr="009527BF" w:rsidRDefault="009527BF" w:rsidP="009527BF">
      <w:pPr>
        <w:autoSpaceDE w:val="0"/>
        <w:autoSpaceDN w:val="0"/>
        <w:adjustRightInd w:val="0"/>
        <w:ind w:left="426"/>
        <w:rPr>
          <w:rFonts w:ascii="Times New Roman" w:eastAsia="Calibri" w:hAnsi="Times New Roman" w:cs="Times New Roman"/>
          <w:b/>
          <w:bCs/>
          <w:sz w:val="24"/>
          <w:szCs w:val="24"/>
        </w:rPr>
      </w:pPr>
    </w:p>
    <w:p w:rsidR="009527BF" w:rsidRPr="009527BF" w:rsidRDefault="009527BF" w:rsidP="009527BF">
      <w:pPr>
        <w:autoSpaceDE w:val="0"/>
        <w:autoSpaceDN w:val="0"/>
        <w:adjustRightInd w:val="0"/>
        <w:rPr>
          <w:rFonts w:ascii="Times New Roman" w:eastAsia="Calibri" w:hAnsi="Times New Roman" w:cs="Times New Roman"/>
          <w:b/>
          <w:bCs/>
          <w:sz w:val="28"/>
          <w:szCs w:val="28"/>
        </w:rPr>
      </w:pPr>
      <w:r w:rsidRPr="009527BF">
        <w:rPr>
          <w:rFonts w:ascii="Times New Roman" w:eastAsia="Calibri" w:hAnsi="Times New Roman" w:cs="Times New Roman"/>
          <w:b/>
          <w:bCs/>
          <w:sz w:val="28"/>
          <w:szCs w:val="28"/>
        </w:rPr>
        <w:t xml:space="preserve">3. Kitap </w:t>
      </w:r>
    </w:p>
    <w:p w:rsidR="009527BF" w:rsidRPr="009527BF" w:rsidRDefault="009527BF" w:rsidP="00027A8C">
      <w:pPr>
        <w:autoSpaceDE w:val="0"/>
        <w:autoSpaceDN w:val="0"/>
        <w:adjustRightInd w:val="0"/>
        <w:rPr>
          <w:rFonts w:ascii="Times New Roman" w:eastAsia="Calibri" w:hAnsi="Times New Roman" w:cs="Times New Roman"/>
          <w:b/>
          <w:bCs/>
          <w:sz w:val="24"/>
          <w:szCs w:val="24"/>
        </w:rPr>
      </w:pPr>
      <w:r w:rsidRPr="009527BF">
        <w:rPr>
          <w:rFonts w:ascii="Times New Roman" w:eastAsia="Calibri" w:hAnsi="Times New Roman" w:cs="Times New Roman"/>
          <w:b/>
          <w:bCs/>
          <w:sz w:val="24"/>
          <w:szCs w:val="24"/>
        </w:rPr>
        <w:t>a. Uluslararası yayınevleri tarafından yayımlanmış kitap</w:t>
      </w:r>
    </w:p>
    <w:p w:rsidR="009527BF" w:rsidRPr="009527BF" w:rsidRDefault="009527BF" w:rsidP="009527BF">
      <w:pPr>
        <w:autoSpaceDE w:val="0"/>
        <w:autoSpaceDN w:val="0"/>
        <w:adjustRightInd w:val="0"/>
        <w:ind w:left="284"/>
        <w:rPr>
          <w:rFonts w:ascii="Times New Roman" w:eastAsia="Calibri" w:hAnsi="Times New Roman" w:cs="Times New Roman"/>
          <w:b/>
          <w:bCs/>
          <w:sz w:val="24"/>
          <w:szCs w:val="24"/>
        </w:rPr>
      </w:pPr>
      <w:r w:rsidRPr="009527BF">
        <w:rPr>
          <w:rFonts w:ascii="Times New Roman" w:eastAsia="Calibri" w:hAnsi="Times New Roman" w:cs="Times New Roman"/>
          <w:b/>
          <w:bCs/>
          <w:sz w:val="24"/>
          <w:szCs w:val="24"/>
        </w:rPr>
        <w:t xml:space="preserve"> b. Uluslararası yayınevleri tarafından yayımlanmış kitap editörlüğü veya bölüm yazarlığı.</w:t>
      </w:r>
    </w:p>
    <w:p w:rsidR="009527BF" w:rsidRPr="009527BF" w:rsidRDefault="009527BF" w:rsidP="00027A8C">
      <w:pPr>
        <w:shd w:val="clear" w:color="auto" w:fill="FFFFFF"/>
        <w:spacing w:after="150" w:line="240" w:lineRule="auto"/>
        <w:ind w:left="284" w:hanging="284"/>
        <w:contextualSpacing/>
        <w:jc w:val="both"/>
        <w:rPr>
          <w:rFonts w:ascii="Times New Roman" w:eastAsia="Times New Roman" w:hAnsi="Times New Roman" w:cs="Times New Roman"/>
          <w:color w:val="333333"/>
          <w:sz w:val="24"/>
          <w:szCs w:val="24"/>
          <w:lang w:eastAsia="tr-TR"/>
        </w:rPr>
      </w:pPr>
      <w:r w:rsidRPr="009527BF">
        <w:rPr>
          <w:rFonts w:ascii="Times New Roman" w:eastAsia="Batang" w:hAnsi="Times New Roman" w:cs="Times New Roman"/>
          <w:b/>
          <w:sz w:val="24"/>
          <w:szCs w:val="24"/>
          <w:shd w:val="clear" w:color="auto" w:fill="FFFFFF"/>
          <w:lang w:eastAsia="tr-TR"/>
        </w:rPr>
        <w:t>Tekin, S.</w:t>
      </w:r>
      <w:r w:rsidRPr="009527BF">
        <w:rPr>
          <w:rFonts w:ascii="Times New Roman" w:eastAsia="Batang" w:hAnsi="Times New Roman" w:cs="Times New Roman"/>
          <w:sz w:val="24"/>
          <w:szCs w:val="24"/>
          <w:shd w:val="clear" w:color="auto" w:fill="FFFFFF"/>
          <w:lang w:eastAsia="tr-TR"/>
        </w:rPr>
        <w:t xml:space="preserve"> Yazar, A., Bozkurt Çolak, Y. (2025). </w:t>
      </w:r>
      <w:r w:rsidRPr="009527BF">
        <w:rPr>
          <w:rFonts w:ascii="Times New Roman" w:eastAsia="Times New Roman" w:hAnsi="Times New Roman" w:cs="Times New Roman"/>
          <w:color w:val="333333"/>
          <w:sz w:val="24"/>
          <w:szCs w:val="24"/>
          <w:lang w:eastAsia="tr-TR"/>
        </w:rPr>
        <w:t>Adaptation to Climate Change: Irriagation Management Under Water Scarcity and Introduction of Drought-Resistant Crops (Quinoa) in Semi-Arid Regions</w:t>
      </w:r>
      <w:r w:rsidRPr="009527BF">
        <w:rPr>
          <w:rFonts w:ascii="Times New Roman" w:eastAsia="Batang" w:hAnsi="Times New Roman" w:cs="Times New Roman"/>
          <w:sz w:val="24"/>
          <w:szCs w:val="24"/>
          <w:shd w:val="clear" w:color="auto" w:fill="FFFFFF"/>
          <w:lang w:eastAsia="tr-TR"/>
        </w:rPr>
        <w:t xml:space="preserve">. Book: </w:t>
      </w:r>
      <w:r w:rsidRPr="009527BF">
        <w:rPr>
          <w:rFonts w:ascii="Times New Roman" w:eastAsia="Times New Roman" w:hAnsi="Times New Roman" w:cs="Times New Roman"/>
          <w:b/>
          <w:bCs/>
          <w:color w:val="333333"/>
          <w:sz w:val="24"/>
          <w:szCs w:val="24"/>
          <w:shd w:val="clear" w:color="auto" w:fill="FFFFFF"/>
          <w:lang w:eastAsia="tr-TR"/>
        </w:rPr>
        <w:t>Agricultural Water Management</w:t>
      </w:r>
      <w:r w:rsidRPr="009527BF">
        <w:rPr>
          <w:rFonts w:ascii="Times New Roman" w:eastAsia="Times New Roman" w:hAnsi="Times New Roman" w:cs="Times New Roman"/>
          <w:bCs/>
          <w:color w:val="333333"/>
          <w:sz w:val="24"/>
          <w:szCs w:val="24"/>
          <w:shd w:val="clear" w:color="auto" w:fill="FFFFFF"/>
          <w:lang w:eastAsia="tr-TR"/>
        </w:rPr>
        <w:t xml:space="preserve"> (eds., </w:t>
      </w:r>
      <w:r w:rsidRPr="009527BF">
        <w:rPr>
          <w:rFonts w:ascii="Helvetica" w:eastAsia="Times New Roman" w:hAnsi="Helvetica" w:cs="Helvetica"/>
          <w:color w:val="333333"/>
          <w:sz w:val="21"/>
          <w:szCs w:val="21"/>
          <w:lang w:eastAsia="tr-TR"/>
        </w:rPr>
        <w:t>Al-Omari A.</w:t>
      </w:r>
      <w:r w:rsidRPr="009527BF">
        <w:rPr>
          <w:rFonts w:ascii="Times New Roman" w:eastAsia="Times New Roman" w:hAnsi="Times New Roman" w:cs="Times New Roman"/>
          <w:color w:val="333333"/>
          <w:sz w:val="24"/>
          <w:szCs w:val="24"/>
          <w:lang w:eastAsia="tr-TR"/>
        </w:rPr>
        <w:t>, Bahadir M., Haarstrick A., Güneş, K., Topkaya M.B.), Springer, Basım sayısı:1, Sayfa sayısı:332, ISBN:2731-3166, Bölüm Sayfaları:35 -45 (</w:t>
      </w:r>
      <w:r w:rsidRPr="009527BF">
        <w:rPr>
          <w:rFonts w:ascii="Times New Roman" w:eastAsia="Times New Roman" w:hAnsi="Times New Roman" w:cs="Times New Roman"/>
          <w:b/>
          <w:color w:val="333333"/>
          <w:sz w:val="24"/>
          <w:szCs w:val="24"/>
          <w:lang w:eastAsia="tr-TR"/>
        </w:rPr>
        <w:t>Bölüm Yazarlığı).</w:t>
      </w:r>
    </w:p>
    <w:p w:rsidR="009527BF" w:rsidRPr="009527BF" w:rsidRDefault="009527BF" w:rsidP="00027A8C">
      <w:pPr>
        <w:shd w:val="clear" w:color="auto" w:fill="FFFFFF"/>
        <w:spacing w:after="150" w:line="240" w:lineRule="auto"/>
        <w:ind w:left="284" w:hanging="284"/>
        <w:contextualSpacing/>
        <w:jc w:val="both"/>
        <w:rPr>
          <w:rFonts w:ascii="Times New Roman" w:eastAsia="Times New Roman" w:hAnsi="Times New Roman" w:cs="Times New Roman"/>
          <w:color w:val="333333"/>
          <w:sz w:val="24"/>
          <w:szCs w:val="24"/>
          <w:lang w:eastAsia="tr-TR"/>
        </w:rPr>
      </w:pPr>
      <w:r w:rsidRPr="009527BF">
        <w:rPr>
          <w:rFonts w:ascii="Times New Roman" w:eastAsia="Batang" w:hAnsi="Times New Roman" w:cs="Times New Roman"/>
          <w:sz w:val="24"/>
          <w:szCs w:val="24"/>
          <w:shd w:val="clear" w:color="auto" w:fill="FFFFFF"/>
          <w:lang w:eastAsia="tr-TR"/>
        </w:rPr>
        <w:t xml:space="preserve">Yazar, A., </w:t>
      </w:r>
      <w:r w:rsidRPr="009527BF">
        <w:rPr>
          <w:rFonts w:ascii="Times New Roman" w:eastAsia="Batang" w:hAnsi="Times New Roman" w:cs="Times New Roman"/>
          <w:b/>
          <w:sz w:val="24"/>
          <w:szCs w:val="24"/>
          <w:shd w:val="clear" w:color="auto" w:fill="FFFFFF"/>
          <w:lang w:eastAsia="tr-TR"/>
        </w:rPr>
        <w:t>Tekin, S.</w:t>
      </w:r>
      <w:r w:rsidRPr="009527BF">
        <w:rPr>
          <w:rFonts w:ascii="Times New Roman" w:eastAsia="Batang" w:hAnsi="Times New Roman" w:cs="Times New Roman"/>
          <w:sz w:val="24"/>
          <w:szCs w:val="24"/>
          <w:shd w:val="clear" w:color="auto" w:fill="FFFFFF"/>
          <w:lang w:eastAsia="tr-TR"/>
        </w:rPr>
        <w:t xml:space="preserve"> (2025). </w:t>
      </w:r>
      <w:r w:rsidRPr="009527BF">
        <w:rPr>
          <w:rFonts w:ascii="Times New Roman" w:eastAsia="Times New Roman" w:hAnsi="Times New Roman" w:cs="Times New Roman"/>
          <w:color w:val="333333"/>
          <w:sz w:val="24"/>
          <w:szCs w:val="24"/>
          <w:lang w:eastAsia="tr-TR"/>
        </w:rPr>
        <w:t>Irrigation Scheduling Techniques for Sustainable Irrigated Agriculture under the Era of Climate Change</w:t>
      </w:r>
      <w:r w:rsidRPr="009527BF">
        <w:rPr>
          <w:rFonts w:ascii="Times New Roman" w:eastAsia="Batang" w:hAnsi="Times New Roman" w:cs="Times New Roman"/>
          <w:sz w:val="24"/>
          <w:szCs w:val="24"/>
          <w:shd w:val="clear" w:color="auto" w:fill="FFFFFF"/>
          <w:lang w:eastAsia="tr-TR"/>
        </w:rPr>
        <w:t xml:space="preserve">. Book: </w:t>
      </w:r>
      <w:r w:rsidRPr="009527BF">
        <w:rPr>
          <w:rFonts w:ascii="Times New Roman" w:eastAsia="Times New Roman" w:hAnsi="Times New Roman" w:cs="Times New Roman"/>
          <w:b/>
          <w:bCs/>
          <w:color w:val="333333"/>
          <w:sz w:val="24"/>
          <w:szCs w:val="24"/>
          <w:shd w:val="clear" w:color="auto" w:fill="FFFFFF"/>
          <w:lang w:eastAsia="tr-TR"/>
        </w:rPr>
        <w:t>Agricultural Water Management</w:t>
      </w:r>
      <w:r w:rsidRPr="009527BF">
        <w:rPr>
          <w:rFonts w:ascii="Times New Roman" w:eastAsia="Times New Roman" w:hAnsi="Times New Roman" w:cs="Times New Roman"/>
          <w:bCs/>
          <w:color w:val="333333"/>
          <w:sz w:val="24"/>
          <w:szCs w:val="24"/>
          <w:shd w:val="clear" w:color="auto" w:fill="FFFFFF"/>
          <w:lang w:eastAsia="tr-TR"/>
        </w:rPr>
        <w:t xml:space="preserve"> (eds., </w:t>
      </w:r>
      <w:r w:rsidRPr="009527BF">
        <w:rPr>
          <w:rFonts w:ascii="Times New Roman" w:eastAsia="Times New Roman" w:hAnsi="Times New Roman" w:cs="Times New Roman"/>
          <w:color w:val="333333"/>
          <w:sz w:val="24"/>
          <w:szCs w:val="24"/>
          <w:lang w:eastAsia="tr-TR"/>
        </w:rPr>
        <w:t xml:space="preserve">Bahadir M., Haarstrick A., Güneş, K., Topkaya M.B.), Springer, Basım sayısı:1, Sayfa sayısı:332, ISBN:2731-3166, Bölüm Sayfaları:49 -72 </w:t>
      </w:r>
      <w:r w:rsidRPr="009527BF">
        <w:rPr>
          <w:rFonts w:ascii="Times New Roman" w:eastAsia="Times New Roman" w:hAnsi="Times New Roman" w:cs="Times New Roman"/>
          <w:b/>
          <w:color w:val="333333"/>
          <w:sz w:val="24"/>
          <w:szCs w:val="24"/>
          <w:lang w:eastAsia="tr-TR"/>
        </w:rPr>
        <w:t>(Bölüm Yazarlığı).</w:t>
      </w:r>
    </w:p>
    <w:p w:rsidR="009527BF" w:rsidRPr="009527BF" w:rsidRDefault="009527BF" w:rsidP="00027A8C">
      <w:pPr>
        <w:shd w:val="clear" w:color="auto" w:fill="FFFFFF"/>
        <w:spacing w:after="0" w:line="240" w:lineRule="auto"/>
        <w:ind w:left="284" w:hanging="284"/>
        <w:contextualSpacing/>
        <w:jc w:val="both"/>
        <w:rPr>
          <w:rFonts w:ascii="Times New Roman" w:eastAsia="Times New Roman" w:hAnsi="Times New Roman" w:cs="Times New Roman"/>
          <w:color w:val="333333"/>
          <w:sz w:val="24"/>
          <w:szCs w:val="24"/>
          <w:lang w:eastAsia="tr-TR"/>
        </w:rPr>
      </w:pPr>
      <w:r w:rsidRPr="009527BF">
        <w:rPr>
          <w:rFonts w:ascii="Times New Roman" w:eastAsia="Batang" w:hAnsi="Times New Roman" w:cs="Times New Roman"/>
          <w:b/>
          <w:sz w:val="24"/>
          <w:szCs w:val="24"/>
          <w:shd w:val="clear" w:color="auto" w:fill="FFFFFF"/>
          <w:lang w:eastAsia="tr-TR"/>
        </w:rPr>
        <w:t>Değirmenci, H.,</w:t>
      </w:r>
      <w:r w:rsidRPr="009527BF">
        <w:rPr>
          <w:rFonts w:ascii="Times New Roman" w:eastAsia="Batang" w:hAnsi="Times New Roman" w:cs="Times New Roman"/>
          <w:sz w:val="24"/>
          <w:szCs w:val="24"/>
          <w:shd w:val="clear" w:color="auto" w:fill="FFFFFF"/>
          <w:lang w:eastAsia="tr-TR"/>
        </w:rPr>
        <w:t xml:space="preserve"> </w:t>
      </w:r>
      <w:r w:rsidRPr="009527BF">
        <w:rPr>
          <w:rFonts w:ascii="Times New Roman" w:eastAsia="Times New Roman" w:hAnsi="Times New Roman" w:cs="Times New Roman"/>
          <w:color w:val="333333"/>
          <w:sz w:val="24"/>
          <w:szCs w:val="24"/>
          <w:lang w:eastAsia="tr-TR"/>
        </w:rPr>
        <w:t>Atılgan A., Saltuk, B.</w:t>
      </w:r>
      <w:r w:rsidRPr="009527BF">
        <w:rPr>
          <w:rFonts w:ascii="Times New Roman" w:eastAsia="Batang" w:hAnsi="Times New Roman" w:cs="Times New Roman"/>
          <w:sz w:val="24"/>
          <w:szCs w:val="24"/>
          <w:shd w:val="clear" w:color="auto" w:fill="FFFFFF"/>
          <w:lang w:eastAsia="tr-TR"/>
        </w:rPr>
        <w:t xml:space="preserve"> (2025). </w:t>
      </w:r>
      <w:r w:rsidRPr="009527BF">
        <w:rPr>
          <w:rFonts w:ascii="Times New Roman" w:eastAsia="Times New Roman" w:hAnsi="Times New Roman" w:cs="Times New Roman"/>
          <w:bCs/>
          <w:color w:val="333333"/>
          <w:sz w:val="24"/>
          <w:szCs w:val="24"/>
          <w:shd w:val="clear" w:color="auto" w:fill="FFFFFF"/>
          <w:lang w:eastAsia="tr-TR"/>
        </w:rPr>
        <w:t>Biyosistem Mühendisliği VII</w:t>
      </w:r>
      <w:r w:rsidRPr="009527BF">
        <w:rPr>
          <w:rFonts w:ascii="Times New Roman" w:eastAsia="Times New Roman" w:hAnsi="Times New Roman" w:cs="Times New Roman"/>
          <w:color w:val="333333"/>
          <w:sz w:val="24"/>
          <w:szCs w:val="24"/>
          <w:lang w:eastAsia="tr-TR"/>
        </w:rPr>
        <w:t xml:space="preserve">, Akademisyen Kitabevi A.Ş, ISBN:9786253752040 </w:t>
      </w:r>
      <w:r w:rsidRPr="009527BF">
        <w:rPr>
          <w:rFonts w:ascii="Times New Roman" w:eastAsia="Times New Roman" w:hAnsi="Times New Roman" w:cs="Times New Roman"/>
          <w:b/>
          <w:color w:val="333333"/>
          <w:sz w:val="24"/>
          <w:szCs w:val="24"/>
          <w:lang w:eastAsia="tr-TR"/>
        </w:rPr>
        <w:t>(Bölüm Edidörlüğü).</w:t>
      </w:r>
    </w:p>
    <w:p w:rsidR="009527BF" w:rsidRPr="009527BF" w:rsidRDefault="009527BF" w:rsidP="00027A8C">
      <w:pPr>
        <w:shd w:val="clear" w:color="auto" w:fill="FFFFFF"/>
        <w:spacing w:after="0" w:line="240" w:lineRule="auto"/>
        <w:ind w:left="284" w:hanging="284"/>
        <w:contextualSpacing/>
        <w:jc w:val="both"/>
        <w:rPr>
          <w:rFonts w:ascii="Times New Roman" w:eastAsia="Times New Roman" w:hAnsi="Times New Roman" w:cs="Times New Roman"/>
          <w:color w:val="333333"/>
          <w:sz w:val="24"/>
          <w:szCs w:val="24"/>
          <w:lang w:eastAsia="tr-TR"/>
        </w:rPr>
      </w:pPr>
      <w:r w:rsidRPr="009527BF">
        <w:rPr>
          <w:rFonts w:ascii="Times New Roman" w:eastAsia="Batang" w:hAnsi="Times New Roman" w:cs="Times New Roman"/>
          <w:sz w:val="24"/>
          <w:szCs w:val="24"/>
          <w:shd w:val="clear" w:color="auto" w:fill="FFFFFF"/>
          <w:lang w:eastAsia="tr-TR"/>
        </w:rPr>
        <w:t xml:space="preserve">Arslan, F., Gülsever, F.T.Z., </w:t>
      </w:r>
      <w:r w:rsidRPr="009527BF">
        <w:rPr>
          <w:rFonts w:ascii="Times New Roman" w:eastAsia="Batang" w:hAnsi="Times New Roman" w:cs="Times New Roman"/>
          <w:b/>
          <w:sz w:val="24"/>
          <w:szCs w:val="24"/>
          <w:shd w:val="clear" w:color="auto" w:fill="FFFFFF"/>
          <w:lang w:eastAsia="tr-TR"/>
        </w:rPr>
        <w:t>Değirmenci, H.,</w:t>
      </w:r>
      <w:r w:rsidRPr="009527BF">
        <w:rPr>
          <w:rFonts w:ascii="Times New Roman" w:eastAsia="Batang" w:hAnsi="Times New Roman" w:cs="Times New Roman"/>
          <w:sz w:val="24"/>
          <w:szCs w:val="24"/>
          <w:shd w:val="clear" w:color="auto" w:fill="FFFFFF"/>
          <w:lang w:eastAsia="tr-TR"/>
        </w:rPr>
        <w:t xml:space="preserve"> Kartal S. (2025). </w:t>
      </w:r>
      <w:r w:rsidRPr="009527BF">
        <w:rPr>
          <w:rFonts w:ascii="Times New Roman" w:eastAsia="Times New Roman" w:hAnsi="Times New Roman" w:cs="Times New Roman"/>
          <w:color w:val="333333"/>
          <w:sz w:val="24"/>
          <w:szCs w:val="24"/>
          <w:lang w:eastAsia="tr-TR"/>
        </w:rPr>
        <w:t>Land consolidation in Türkiye: a literature review</w:t>
      </w:r>
      <w:r w:rsidRPr="009527BF">
        <w:rPr>
          <w:rFonts w:ascii="Times New Roman" w:eastAsia="Batang" w:hAnsi="Times New Roman" w:cs="Times New Roman"/>
          <w:sz w:val="24"/>
          <w:szCs w:val="24"/>
          <w:shd w:val="clear" w:color="auto" w:fill="FFFFFF"/>
          <w:lang w:eastAsia="tr-TR"/>
        </w:rPr>
        <w:t xml:space="preserve">. Book: </w:t>
      </w:r>
      <w:r w:rsidRPr="009527BF">
        <w:rPr>
          <w:rFonts w:ascii="Times New Roman" w:eastAsia="Times New Roman" w:hAnsi="Times New Roman" w:cs="Times New Roman"/>
          <w:bCs/>
          <w:color w:val="333333"/>
          <w:sz w:val="24"/>
          <w:szCs w:val="24"/>
          <w:shd w:val="clear" w:color="auto" w:fill="FFFFFF"/>
          <w:lang w:eastAsia="tr-TR"/>
        </w:rPr>
        <w:t xml:space="preserve">Special issue on Land Consolidation | Land Tenure Journal (eds., </w:t>
      </w:r>
      <w:r w:rsidRPr="009527BF">
        <w:rPr>
          <w:rFonts w:ascii="Times New Roman" w:eastAsia="Times New Roman" w:hAnsi="Times New Roman" w:cs="Times New Roman"/>
          <w:color w:val="333333"/>
          <w:sz w:val="24"/>
          <w:szCs w:val="24"/>
          <w:lang w:eastAsia="tr-TR"/>
        </w:rPr>
        <w:t xml:space="preserve">Hartvigsen Morten), Food and Agriculture Organization of the United Nations, 1: 181, ISBN:978-92-5-140137-8. Chapter page::83 -92 </w:t>
      </w:r>
      <w:r w:rsidRPr="009527BF">
        <w:rPr>
          <w:rFonts w:ascii="Times New Roman" w:eastAsia="Times New Roman" w:hAnsi="Times New Roman" w:cs="Times New Roman"/>
          <w:b/>
          <w:color w:val="333333"/>
          <w:sz w:val="24"/>
          <w:szCs w:val="24"/>
          <w:lang w:eastAsia="tr-TR"/>
        </w:rPr>
        <w:t>(Bölüm Yazarlığı).</w:t>
      </w:r>
    </w:p>
    <w:p w:rsidR="009527BF" w:rsidRPr="009527BF" w:rsidRDefault="009527BF" w:rsidP="00027A8C">
      <w:pPr>
        <w:shd w:val="clear" w:color="auto" w:fill="FFFFFF"/>
        <w:spacing w:after="0" w:line="240" w:lineRule="auto"/>
        <w:ind w:left="284" w:hanging="284"/>
        <w:contextualSpacing/>
        <w:jc w:val="both"/>
        <w:rPr>
          <w:rFonts w:ascii="Times New Roman" w:eastAsia="Times New Roman" w:hAnsi="Times New Roman" w:cs="Times New Roman"/>
          <w:color w:val="333333"/>
          <w:sz w:val="24"/>
          <w:szCs w:val="24"/>
          <w:lang w:eastAsia="tr-TR"/>
        </w:rPr>
      </w:pPr>
      <w:r w:rsidRPr="009527BF">
        <w:rPr>
          <w:rFonts w:ascii="Times New Roman" w:eastAsia="Batang" w:hAnsi="Times New Roman" w:cs="Times New Roman"/>
          <w:sz w:val="24"/>
          <w:szCs w:val="24"/>
          <w:shd w:val="clear" w:color="auto" w:fill="FFFFFF"/>
          <w:lang w:eastAsia="tr-TR"/>
        </w:rPr>
        <w:t xml:space="preserve">İmalı, M., </w:t>
      </w:r>
      <w:r w:rsidRPr="009527BF">
        <w:rPr>
          <w:rFonts w:ascii="Times New Roman" w:eastAsia="Batang" w:hAnsi="Times New Roman" w:cs="Times New Roman"/>
          <w:b/>
          <w:sz w:val="24"/>
          <w:szCs w:val="24"/>
          <w:shd w:val="clear" w:color="auto" w:fill="FFFFFF"/>
          <w:lang w:eastAsia="tr-TR"/>
        </w:rPr>
        <w:t xml:space="preserve">Değirmenci, H. </w:t>
      </w:r>
      <w:r w:rsidRPr="009527BF">
        <w:rPr>
          <w:rFonts w:ascii="Times New Roman" w:eastAsia="Batang" w:hAnsi="Times New Roman" w:cs="Times New Roman"/>
          <w:sz w:val="24"/>
          <w:szCs w:val="24"/>
          <w:shd w:val="clear" w:color="auto" w:fill="FFFFFF"/>
          <w:lang w:eastAsia="tr-TR"/>
        </w:rPr>
        <w:t xml:space="preserve">(2025). </w:t>
      </w:r>
      <w:r w:rsidRPr="009527BF">
        <w:rPr>
          <w:rFonts w:ascii="Times New Roman" w:eastAsia="Times New Roman" w:hAnsi="Times New Roman" w:cs="Times New Roman"/>
          <w:color w:val="333333"/>
          <w:sz w:val="24"/>
          <w:szCs w:val="24"/>
          <w:lang w:eastAsia="tr-TR"/>
        </w:rPr>
        <w:t>Sulama Performansının Değerlendirilmesi: Kahramanmaraş Kılavuzlu Sulama Birliği Örneği</w:t>
      </w:r>
      <w:r w:rsidRPr="009527BF">
        <w:rPr>
          <w:rFonts w:ascii="Times New Roman" w:eastAsia="Batang" w:hAnsi="Times New Roman" w:cs="Times New Roman"/>
          <w:sz w:val="24"/>
          <w:szCs w:val="24"/>
          <w:shd w:val="clear" w:color="auto" w:fill="FFFFFF"/>
          <w:lang w:eastAsia="tr-TR"/>
        </w:rPr>
        <w:t xml:space="preserve"> Book: </w:t>
      </w:r>
      <w:r w:rsidRPr="009527BF">
        <w:rPr>
          <w:rFonts w:ascii="Times New Roman" w:eastAsia="Times New Roman" w:hAnsi="Times New Roman" w:cs="Times New Roman"/>
          <w:bCs/>
          <w:color w:val="333333"/>
          <w:sz w:val="24"/>
          <w:szCs w:val="24"/>
          <w:shd w:val="clear" w:color="auto" w:fill="FFFFFF"/>
          <w:lang w:eastAsia="tr-TR"/>
        </w:rPr>
        <w:t xml:space="preserve">Biyosistem Mühendisliği VII (eds., </w:t>
      </w:r>
      <w:r w:rsidRPr="009527BF">
        <w:rPr>
          <w:rFonts w:ascii="Times New Roman" w:eastAsia="Times New Roman" w:hAnsi="Times New Roman" w:cs="Times New Roman"/>
          <w:color w:val="333333"/>
          <w:sz w:val="24"/>
          <w:szCs w:val="24"/>
          <w:lang w:eastAsia="tr-TR"/>
        </w:rPr>
        <w:t xml:space="preserve">Değirmenci H., Atılgan A., Saltuk, B.), Akademisyen Kitabevi A.Ş, ISBN:9786253752040 </w:t>
      </w:r>
      <w:r w:rsidRPr="009527BF">
        <w:rPr>
          <w:rFonts w:ascii="Times New Roman" w:eastAsia="Times New Roman" w:hAnsi="Times New Roman" w:cs="Times New Roman"/>
          <w:b/>
          <w:color w:val="333333"/>
          <w:sz w:val="24"/>
          <w:szCs w:val="24"/>
          <w:lang w:eastAsia="tr-TR"/>
        </w:rPr>
        <w:t>(Bölüm Yazarlığı).</w:t>
      </w:r>
    </w:p>
    <w:p w:rsidR="009527BF" w:rsidRPr="009527BF" w:rsidRDefault="009527BF" w:rsidP="00027A8C">
      <w:pPr>
        <w:shd w:val="clear" w:color="auto" w:fill="FFFFFF"/>
        <w:spacing w:after="0" w:line="240" w:lineRule="auto"/>
        <w:ind w:left="284" w:hanging="284"/>
        <w:contextualSpacing/>
        <w:jc w:val="both"/>
        <w:rPr>
          <w:rFonts w:ascii="Times New Roman" w:eastAsia="Times New Roman" w:hAnsi="Times New Roman" w:cs="Times New Roman"/>
          <w:color w:val="333333"/>
          <w:sz w:val="24"/>
          <w:szCs w:val="24"/>
          <w:lang w:eastAsia="tr-TR"/>
        </w:rPr>
      </w:pPr>
      <w:r w:rsidRPr="009527BF">
        <w:rPr>
          <w:rFonts w:ascii="Times New Roman" w:eastAsia="Batang" w:hAnsi="Times New Roman" w:cs="Times New Roman"/>
          <w:b/>
          <w:sz w:val="24"/>
          <w:szCs w:val="24"/>
          <w:shd w:val="clear" w:color="auto" w:fill="FFFFFF"/>
          <w:lang w:eastAsia="tr-TR"/>
        </w:rPr>
        <w:t>Aybek, A.</w:t>
      </w:r>
      <w:r w:rsidRPr="009527BF">
        <w:rPr>
          <w:rFonts w:ascii="Times New Roman" w:eastAsia="Batang" w:hAnsi="Times New Roman" w:cs="Times New Roman"/>
          <w:sz w:val="24"/>
          <w:szCs w:val="24"/>
          <w:shd w:val="clear" w:color="auto" w:fill="FFFFFF"/>
          <w:lang w:eastAsia="tr-TR"/>
        </w:rPr>
        <w:t xml:space="preserve"> (2025). </w:t>
      </w:r>
      <w:r w:rsidRPr="009527BF">
        <w:rPr>
          <w:rFonts w:ascii="Times New Roman" w:eastAsia="Times New Roman" w:hAnsi="Times New Roman" w:cs="Times New Roman"/>
          <w:bCs/>
          <w:color w:val="333333"/>
          <w:sz w:val="24"/>
          <w:szCs w:val="24"/>
          <w:shd w:val="clear" w:color="auto" w:fill="FFFFFF"/>
          <w:lang w:eastAsia="tr-TR"/>
        </w:rPr>
        <w:t>Tarım Biliminde Güncel Yaklaşımlar</w:t>
      </w:r>
      <w:r w:rsidRPr="009527BF">
        <w:rPr>
          <w:rFonts w:ascii="Times New Roman" w:eastAsia="Times New Roman" w:hAnsi="Times New Roman" w:cs="Times New Roman"/>
          <w:color w:val="333333"/>
          <w:sz w:val="24"/>
          <w:szCs w:val="24"/>
          <w:lang w:eastAsia="tr-TR"/>
        </w:rPr>
        <w:t xml:space="preserve">, BİDGE Yayınları, Basım sayısı:1, Sayfa sayısı:79, ISBN:978-625-372-743-7 </w:t>
      </w:r>
      <w:r w:rsidRPr="009527BF">
        <w:rPr>
          <w:rFonts w:ascii="Times New Roman" w:eastAsia="Times New Roman" w:hAnsi="Times New Roman" w:cs="Times New Roman"/>
          <w:b/>
          <w:color w:val="333333"/>
          <w:sz w:val="24"/>
          <w:szCs w:val="24"/>
          <w:lang w:eastAsia="tr-TR"/>
        </w:rPr>
        <w:t>(Bölüm Editörlüğü).</w:t>
      </w:r>
    </w:p>
    <w:p w:rsidR="009527BF" w:rsidRPr="009527BF" w:rsidRDefault="009527BF" w:rsidP="00027A8C">
      <w:pPr>
        <w:shd w:val="clear" w:color="auto" w:fill="FFFFFF"/>
        <w:spacing w:after="0" w:line="240" w:lineRule="auto"/>
        <w:ind w:left="284" w:hanging="284"/>
        <w:contextualSpacing/>
        <w:jc w:val="both"/>
        <w:rPr>
          <w:rFonts w:ascii="Times New Roman" w:eastAsia="Times New Roman" w:hAnsi="Times New Roman" w:cs="Times New Roman"/>
          <w:color w:val="333333"/>
          <w:sz w:val="24"/>
          <w:szCs w:val="24"/>
          <w:lang w:eastAsia="tr-TR"/>
        </w:rPr>
      </w:pPr>
      <w:r w:rsidRPr="009527BF">
        <w:rPr>
          <w:rFonts w:ascii="Times New Roman" w:eastAsia="Batang" w:hAnsi="Times New Roman" w:cs="Times New Roman"/>
          <w:sz w:val="24"/>
          <w:szCs w:val="24"/>
          <w:shd w:val="clear" w:color="auto" w:fill="FFFFFF"/>
          <w:lang w:eastAsia="tr-TR"/>
        </w:rPr>
        <w:t xml:space="preserve">Bilgili, M.E., </w:t>
      </w:r>
      <w:r w:rsidRPr="009527BF">
        <w:rPr>
          <w:rFonts w:ascii="Times New Roman" w:eastAsia="Batang" w:hAnsi="Times New Roman" w:cs="Times New Roman"/>
          <w:b/>
          <w:sz w:val="24"/>
          <w:szCs w:val="24"/>
          <w:shd w:val="clear" w:color="auto" w:fill="FFFFFF"/>
          <w:lang w:eastAsia="tr-TR"/>
        </w:rPr>
        <w:t>Aybek, A.</w:t>
      </w:r>
      <w:r w:rsidRPr="009527BF">
        <w:rPr>
          <w:rFonts w:ascii="Times New Roman" w:eastAsia="Batang" w:hAnsi="Times New Roman" w:cs="Times New Roman"/>
          <w:sz w:val="24"/>
          <w:szCs w:val="24"/>
          <w:shd w:val="clear" w:color="auto" w:fill="FFFFFF"/>
          <w:lang w:eastAsia="tr-TR"/>
        </w:rPr>
        <w:t xml:space="preserve"> (2025). </w:t>
      </w:r>
      <w:r w:rsidRPr="009527BF">
        <w:rPr>
          <w:rFonts w:ascii="Times New Roman" w:eastAsia="Times New Roman" w:hAnsi="Times New Roman" w:cs="Times New Roman"/>
          <w:color w:val="333333"/>
          <w:sz w:val="24"/>
          <w:szCs w:val="24"/>
          <w:lang w:eastAsia="tr-TR"/>
        </w:rPr>
        <w:t>Tarımsal Üretimde Dron Teknolojisi ve Türkiye'deki Bazı Uygulamaları.</w:t>
      </w:r>
      <w:r w:rsidRPr="009527BF">
        <w:rPr>
          <w:rFonts w:ascii="Times New Roman" w:eastAsia="Batang" w:hAnsi="Times New Roman" w:cs="Times New Roman"/>
          <w:sz w:val="24"/>
          <w:szCs w:val="24"/>
          <w:shd w:val="clear" w:color="auto" w:fill="FFFFFF"/>
          <w:lang w:eastAsia="tr-TR"/>
        </w:rPr>
        <w:t xml:space="preserve"> Book: </w:t>
      </w:r>
      <w:r w:rsidRPr="009527BF">
        <w:rPr>
          <w:rFonts w:ascii="Times New Roman" w:eastAsia="Times New Roman" w:hAnsi="Times New Roman" w:cs="Times New Roman"/>
          <w:bCs/>
          <w:color w:val="333333"/>
          <w:sz w:val="24"/>
          <w:szCs w:val="24"/>
          <w:shd w:val="clear" w:color="auto" w:fill="FFFFFF"/>
          <w:lang w:eastAsia="tr-TR"/>
        </w:rPr>
        <w:t xml:space="preserve">Tarım Biliminde Güncel Yaklaşımlar (eds., </w:t>
      </w:r>
      <w:r w:rsidRPr="009527BF">
        <w:rPr>
          <w:rFonts w:ascii="Times New Roman" w:eastAsia="Times New Roman" w:hAnsi="Times New Roman" w:cs="Times New Roman"/>
          <w:color w:val="333333"/>
          <w:sz w:val="24"/>
          <w:szCs w:val="24"/>
          <w:lang w:eastAsia="tr-TR"/>
        </w:rPr>
        <w:t>Aybek, A.), BİDGE Yayınları, Basım sayısı:1, Sayfa sayısı:79, ISBN:978-625-372-743-7, Bölüm Sayfaları:1-14</w:t>
      </w:r>
      <w:r w:rsidRPr="009527BF">
        <w:rPr>
          <w:rFonts w:ascii="Times New Roman" w:eastAsia="Times New Roman" w:hAnsi="Times New Roman" w:cs="Times New Roman"/>
          <w:b/>
          <w:color w:val="333333"/>
          <w:sz w:val="24"/>
          <w:szCs w:val="24"/>
          <w:lang w:eastAsia="tr-TR"/>
        </w:rPr>
        <w:t xml:space="preserve"> (Bölüm Yazarlığı).</w:t>
      </w:r>
    </w:p>
    <w:p w:rsidR="009527BF" w:rsidRPr="009527BF" w:rsidRDefault="009527BF" w:rsidP="00027A8C">
      <w:pPr>
        <w:shd w:val="clear" w:color="auto" w:fill="FFFFFF"/>
        <w:spacing w:after="150" w:line="240" w:lineRule="auto"/>
        <w:ind w:left="284" w:hanging="284"/>
        <w:contextualSpacing/>
        <w:rPr>
          <w:rFonts w:ascii="Times New Roman" w:eastAsia="Times New Roman" w:hAnsi="Times New Roman" w:cs="Times New Roman"/>
          <w:color w:val="333333"/>
          <w:sz w:val="24"/>
          <w:szCs w:val="24"/>
          <w:lang w:eastAsia="tr-TR"/>
        </w:rPr>
      </w:pPr>
      <w:r w:rsidRPr="009527BF">
        <w:rPr>
          <w:rFonts w:ascii="Times New Roman" w:eastAsia="Times New Roman" w:hAnsi="Times New Roman" w:cs="Times New Roman"/>
          <w:b/>
          <w:color w:val="333333"/>
          <w:sz w:val="24"/>
          <w:szCs w:val="24"/>
          <w:lang w:eastAsia="tr-TR"/>
        </w:rPr>
        <w:t>Aybek, A., Karadöl, H.,</w:t>
      </w:r>
      <w:r w:rsidRPr="009527BF">
        <w:rPr>
          <w:rFonts w:ascii="Times New Roman" w:eastAsia="Times New Roman" w:hAnsi="Times New Roman" w:cs="Times New Roman"/>
          <w:color w:val="333333"/>
          <w:sz w:val="24"/>
          <w:szCs w:val="24"/>
          <w:lang w:eastAsia="tr-TR"/>
        </w:rPr>
        <w:t xml:space="preserve"> Kara, Z. </w:t>
      </w:r>
      <w:r w:rsidRPr="009527BF">
        <w:rPr>
          <w:rFonts w:ascii="Times New Roman" w:eastAsia="Batang" w:hAnsi="Times New Roman" w:cs="Times New Roman"/>
          <w:sz w:val="24"/>
          <w:szCs w:val="24"/>
          <w:shd w:val="clear" w:color="auto" w:fill="FFFFFF"/>
          <w:lang w:eastAsia="tr-TR"/>
        </w:rPr>
        <w:t xml:space="preserve">(2025). </w:t>
      </w:r>
      <w:r w:rsidRPr="009527BF">
        <w:rPr>
          <w:rFonts w:ascii="Times New Roman" w:eastAsia="Times New Roman" w:hAnsi="Times New Roman" w:cs="Times New Roman"/>
          <w:bCs/>
          <w:color w:val="333333"/>
          <w:sz w:val="24"/>
          <w:szCs w:val="24"/>
          <w:shd w:val="clear" w:color="auto" w:fill="FFFFFF"/>
          <w:lang w:eastAsia="tr-TR"/>
        </w:rPr>
        <w:t>Academic Studies in Agrıculture</w:t>
      </w:r>
      <w:r w:rsidRPr="009527BF">
        <w:rPr>
          <w:rFonts w:ascii="Times New Roman" w:eastAsia="Times New Roman" w:hAnsi="Times New Roman" w:cs="Times New Roman"/>
          <w:color w:val="333333"/>
          <w:sz w:val="24"/>
          <w:szCs w:val="24"/>
          <w:lang w:eastAsia="tr-TR"/>
        </w:rPr>
        <w:t xml:space="preserve">, İKSAD Yayınları, Basım sayısı:1, Sayfa sayısı:98, ISBN:978-625-378-210-8 </w:t>
      </w:r>
      <w:r w:rsidRPr="009527BF">
        <w:rPr>
          <w:rFonts w:ascii="Times New Roman" w:eastAsia="Times New Roman" w:hAnsi="Times New Roman" w:cs="Times New Roman"/>
          <w:b/>
          <w:color w:val="333333"/>
          <w:sz w:val="24"/>
          <w:szCs w:val="24"/>
          <w:lang w:eastAsia="tr-TR"/>
        </w:rPr>
        <w:t>(Bölüm Editörlüğü).</w:t>
      </w:r>
    </w:p>
    <w:p w:rsidR="009527BF" w:rsidRPr="009527BF" w:rsidRDefault="009527BF" w:rsidP="00027A8C">
      <w:pPr>
        <w:shd w:val="clear" w:color="auto" w:fill="FFFFFF"/>
        <w:spacing w:after="150" w:line="240" w:lineRule="auto"/>
        <w:ind w:left="284" w:hanging="284"/>
        <w:contextualSpacing/>
        <w:jc w:val="both"/>
        <w:rPr>
          <w:rFonts w:ascii="Times New Roman" w:eastAsia="Batang" w:hAnsi="Times New Roman" w:cs="Times New Roman"/>
          <w:sz w:val="10"/>
          <w:szCs w:val="10"/>
          <w:shd w:val="clear" w:color="auto" w:fill="FFFFFF"/>
          <w:lang w:eastAsia="tr-TR"/>
        </w:rPr>
      </w:pPr>
      <w:r w:rsidRPr="009527BF">
        <w:rPr>
          <w:rFonts w:ascii="Times New Roman" w:eastAsia="Batang" w:hAnsi="Times New Roman" w:cs="Times New Roman"/>
          <w:sz w:val="24"/>
          <w:szCs w:val="24"/>
          <w:shd w:val="clear" w:color="auto" w:fill="FFFFFF"/>
          <w:lang w:eastAsia="tr-TR"/>
        </w:rPr>
        <w:t xml:space="preserve">Bilgili, M.E., </w:t>
      </w:r>
      <w:r w:rsidRPr="009527BF">
        <w:rPr>
          <w:rFonts w:ascii="Times New Roman" w:eastAsia="Batang" w:hAnsi="Times New Roman" w:cs="Times New Roman"/>
          <w:b/>
          <w:sz w:val="24"/>
          <w:szCs w:val="24"/>
          <w:shd w:val="clear" w:color="auto" w:fill="FFFFFF"/>
          <w:lang w:eastAsia="tr-TR"/>
        </w:rPr>
        <w:t>Aybek, A.</w:t>
      </w:r>
      <w:r w:rsidRPr="009527BF">
        <w:rPr>
          <w:rFonts w:ascii="Times New Roman" w:eastAsia="Batang" w:hAnsi="Times New Roman" w:cs="Times New Roman"/>
          <w:sz w:val="24"/>
          <w:szCs w:val="24"/>
          <w:shd w:val="clear" w:color="auto" w:fill="FFFFFF"/>
          <w:lang w:eastAsia="tr-TR"/>
        </w:rPr>
        <w:t xml:space="preserve"> Solak, M. (2025). </w:t>
      </w:r>
      <w:r w:rsidRPr="009527BF">
        <w:rPr>
          <w:rFonts w:ascii="Times New Roman" w:eastAsia="Times New Roman" w:hAnsi="Times New Roman" w:cs="Times New Roman"/>
          <w:color w:val="333333"/>
          <w:sz w:val="24"/>
          <w:szCs w:val="24"/>
          <w:lang w:eastAsia="tr-TR"/>
        </w:rPr>
        <w:t>Mechanization and Feasibility Analysis of Water Consumption in Lıvestock Productiıon.</w:t>
      </w:r>
      <w:r w:rsidRPr="009527BF">
        <w:rPr>
          <w:rFonts w:ascii="Times New Roman" w:eastAsia="Batang" w:hAnsi="Times New Roman" w:cs="Times New Roman"/>
          <w:sz w:val="24"/>
          <w:szCs w:val="24"/>
          <w:shd w:val="clear" w:color="auto" w:fill="FFFFFF"/>
          <w:lang w:eastAsia="tr-TR"/>
        </w:rPr>
        <w:t xml:space="preserve"> Book: </w:t>
      </w:r>
      <w:r w:rsidRPr="009527BF">
        <w:rPr>
          <w:rFonts w:ascii="Times New Roman" w:eastAsia="Times New Roman" w:hAnsi="Times New Roman" w:cs="Times New Roman"/>
          <w:bCs/>
          <w:color w:val="333333"/>
          <w:sz w:val="24"/>
          <w:szCs w:val="24"/>
          <w:shd w:val="clear" w:color="auto" w:fill="FFFFFF"/>
          <w:lang w:eastAsia="tr-TR"/>
        </w:rPr>
        <w:t xml:space="preserve">Academic Studies in Agriculture (eds., </w:t>
      </w:r>
      <w:r w:rsidRPr="009527BF">
        <w:rPr>
          <w:rFonts w:ascii="Times New Roman" w:eastAsia="Times New Roman" w:hAnsi="Times New Roman" w:cs="Times New Roman"/>
          <w:color w:val="333333"/>
          <w:sz w:val="24"/>
          <w:szCs w:val="24"/>
          <w:lang w:eastAsia="tr-TR"/>
        </w:rPr>
        <w:t xml:space="preserve">Aybek, A., Karadöl, H., Kara, Z.), İKSAD Yayınları, Basım sayısı:1, Sayfa sayısı:98, ISBN:978-625-378-210-8, Bölüm Sayfaları:85 -98 </w:t>
      </w:r>
      <w:r w:rsidRPr="009527BF">
        <w:rPr>
          <w:rFonts w:ascii="Times New Roman" w:eastAsia="Times New Roman" w:hAnsi="Times New Roman" w:cs="Times New Roman"/>
          <w:b/>
          <w:color w:val="333333"/>
          <w:sz w:val="24"/>
          <w:szCs w:val="24"/>
          <w:lang w:eastAsia="tr-TR"/>
        </w:rPr>
        <w:t>(Bölüm Yazarlığı).</w:t>
      </w:r>
    </w:p>
    <w:p w:rsidR="009527BF" w:rsidRPr="009527BF" w:rsidRDefault="009527BF" w:rsidP="00027A8C">
      <w:pPr>
        <w:shd w:val="clear" w:color="auto" w:fill="FFFFFF"/>
        <w:spacing w:after="0" w:line="240" w:lineRule="auto"/>
        <w:ind w:left="284" w:hanging="284"/>
        <w:contextualSpacing/>
        <w:jc w:val="both"/>
        <w:rPr>
          <w:rFonts w:ascii="Times New Roman" w:eastAsia="Times New Roman" w:hAnsi="Times New Roman" w:cs="Times New Roman"/>
          <w:color w:val="333333"/>
          <w:sz w:val="24"/>
          <w:szCs w:val="24"/>
          <w:lang w:eastAsia="tr-TR"/>
        </w:rPr>
      </w:pPr>
      <w:r w:rsidRPr="009527BF">
        <w:rPr>
          <w:rFonts w:ascii="Times New Roman" w:eastAsia="Batang" w:hAnsi="Times New Roman" w:cs="Times New Roman"/>
          <w:b/>
          <w:sz w:val="24"/>
          <w:szCs w:val="24"/>
          <w:shd w:val="clear" w:color="auto" w:fill="FFFFFF"/>
          <w:lang w:eastAsia="tr-TR"/>
        </w:rPr>
        <w:t>Gençoğlan, C., Gençoğlan, S.</w:t>
      </w:r>
      <w:r w:rsidRPr="009527BF">
        <w:rPr>
          <w:rFonts w:ascii="Times New Roman" w:eastAsia="Batang" w:hAnsi="Times New Roman" w:cs="Times New Roman"/>
          <w:sz w:val="24"/>
          <w:szCs w:val="24"/>
          <w:shd w:val="clear" w:color="auto" w:fill="FFFFFF"/>
          <w:lang w:eastAsia="tr-TR"/>
        </w:rPr>
        <w:t xml:space="preserve"> (2025). </w:t>
      </w:r>
      <w:r w:rsidRPr="009527BF">
        <w:rPr>
          <w:rFonts w:ascii="Times New Roman" w:eastAsia="Times New Roman" w:hAnsi="Times New Roman" w:cs="Times New Roman"/>
          <w:color w:val="333333"/>
          <w:sz w:val="24"/>
          <w:szCs w:val="24"/>
          <w:lang w:eastAsia="tr-TR"/>
        </w:rPr>
        <w:t>Blaney &amp; Criddle Yöntemi ile Referans Evapotranspirasyonun Tahmin Edilmesi: Kahramanmaraş Örneği</w:t>
      </w:r>
      <w:r w:rsidRPr="009527BF">
        <w:rPr>
          <w:rFonts w:ascii="Times New Roman" w:eastAsia="Batang" w:hAnsi="Times New Roman" w:cs="Times New Roman"/>
          <w:sz w:val="24"/>
          <w:szCs w:val="24"/>
          <w:shd w:val="clear" w:color="auto" w:fill="FFFFFF"/>
          <w:lang w:eastAsia="tr-TR"/>
        </w:rPr>
        <w:t xml:space="preserve">. Kitap: </w:t>
      </w:r>
      <w:r w:rsidRPr="009527BF">
        <w:rPr>
          <w:rFonts w:ascii="Times New Roman" w:eastAsia="Times New Roman" w:hAnsi="Times New Roman" w:cs="Times New Roman"/>
          <w:bCs/>
          <w:color w:val="333333"/>
          <w:sz w:val="24"/>
          <w:szCs w:val="24"/>
          <w:shd w:val="clear" w:color="auto" w:fill="FFFFFF"/>
          <w:lang w:eastAsia="tr-TR"/>
        </w:rPr>
        <w:t xml:space="preserve">Stratejik Tarım ve Yenilikçi Çözümler (eds., </w:t>
      </w:r>
      <w:r w:rsidRPr="009527BF">
        <w:rPr>
          <w:rFonts w:ascii="Times New Roman" w:eastAsia="Times New Roman" w:hAnsi="Times New Roman" w:cs="Times New Roman"/>
          <w:color w:val="333333"/>
          <w:sz w:val="24"/>
          <w:szCs w:val="24"/>
          <w:lang w:eastAsia="tr-TR"/>
        </w:rPr>
        <w:t xml:space="preserve">Uçak, A.B., Bozkurt Çolak, Y.), Duvar Yayınları, Basım sayısı:1, Sayfa sayısı:132, ISBN:978-625-5885-76-0, Bölüm Sayfaları:116 -132. </w:t>
      </w:r>
      <w:r w:rsidRPr="009527BF">
        <w:rPr>
          <w:rFonts w:ascii="Times New Roman" w:eastAsia="Times New Roman" w:hAnsi="Times New Roman" w:cs="Times New Roman"/>
          <w:b/>
          <w:color w:val="333333"/>
          <w:sz w:val="24"/>
          <w:szCs w:val="24"/>
          <w:lang w:eastAsia="tr-TR"/>
        </w:rPr>
        <w:t>(Bölüm Yazarlığı).</w:t>
      </w:r>
    </w:p>
    <w:p w:rsidR="009527BF" w:rsidRPr="009527BF" w:rsidRDefault="009527BF" w:rsidP="00027A8C">
      <w:pPr>
        <w:shd w:val="clear" w:color="auto" w:fill="FFFFFF"/>
        <w:spacing w:after="0" w:line="240" w:lineRule="auto"/>
        <w:ind w:left="284" w:hanging="284"/>
        <w:contextualSpacing/>
        <w:jc w:val="both"/>
        <w:rPr>
          <w:rFonts w:ascii="Times New Roman" w:eastAsia="Times New Roman" w:hAnsi="Times New Roman" w:cs="Times New Roman"/>
          <w:color w:val="333333"/>
          <w:sz w:val="24"/>
          <w:szCs w:val="24"/>
          <w:lang w:eastAsia="tr-TR"/>
        </w:rPr>
      </w:pPr>
      <w:r w:rsidRPr="009527BF">
        <w:rPr>
          <w:rFonts w:ascii="Times New Roman" w:eastAsia="Batang" w:hAnsi="Times New Roman" w:cs="Times New Roman"/>
          <w:b/>
          <w:sz w:val="24"/>
          <w:szCs w:val="24"/>
          <w:shd w:val="clear" w:color="auto" w:fill="FFFFFF"/>
          <w:lang w:eastAsia="tr-TR"/>
        </w:rPr>
        <w:t>Gençoğlan, C., Gençoğlan, S.</w:t>
      </w:r>
      <w:r w:rsidRPr="009527BF">
        <w:rPr>
          <w:rFonts w:ascii="Times New Roman" w:eastAsia="Batang" w:hAnsi="Times New Roman" w:cs="Times New Roman"/>
          <w:sz w:val="24"/>
          <w:szCs w:val="24"/>
          <w:shd w:val="clear" w:color="auto" w:fill="FFFFFF"/>
          <w:lang w:eastAsia="tr-TR"/>
        </w:rPr>
        <w:t xml:space="preserve"> Uçak, A.B. (2025). </w:t>
      </w:r>
      <w:r w:rsidRPr="009527BF">
        <w:rPr>
          <w:rFonts w:ascii="Times New Roman" w:eastAsia="Times New Roman" w:hAnsi="Times New Roman" w:cs="Times New Roman"/>
          <w:color w:val="333333"/>
          <w:sz w:val="24"/>
          <w:szCs w:val="24"/>
          <w:lang w:eastAsia="tr-TR"/>
        </w:rPr>
        <w:t>Güneşlenme Süresi ve Coğrafi Konuma Bağlı Olarak Solar Radyasyonun Tahmin edilmesi</w:t>
      </w:r>
      <w:r w:rsidRPr="009527BF">
        <w:rPr>
          <w:rFonts w:ascii="Times New Roman" w:eastAsia="Batang" w:hAnsi="Times New Roman" w:cs="Times New Roman"/>
          <w:sz w:val="24"/>
          <w:szCs w:val="24"/>
          <w:shd w:val="clear" w:color="auto" w:fill="FFFFFF"/>
          <w:lang w:eastAsia="tr-TR"/>
        </w:rPr>
        <w:t xml:space="preserve">. Kitap: </w:t>
      </w:r>
      <w:r w:rsidRPr="009527BF">
        <w:rPr>
          <w:rFonts w:ascii="Times New Roman" w:eastAsia="Times New Roman" w:hAnsi="Times New Roman" w:cs="Times New Roman"/>
          <w:bCs/>
          <w:color w:val="333333"/>
          <w:sz w:val="24"/>
          <w:szCs w:val="24"/>
          <w:shd w:val="clear" w:color="auto" w:fill="FFFFFF"/>
          <w:lang w:eastAsia="tr-TR"/>
        </w:rPr>
        <w:t xml:space="preserve">Stratejik Tarım ve Yenilikçi Çözümler (eds., </w:t>
      </w:r>
      <w:r w:rsidRPr="009527BF">
        <w:rPr>
          <w:rFonts w:ascii="Times New Roman" w:eastAsia="Times New Roman" w:hAnsi="Times New Roman" w:cs="Times New Roman"/>
          <w:color w:val="333333"/>
          <w:sz w:val="24"/>
          <w:szCs w:val="24"/>
          <w:lang w:eastAsia="tr-TR"/>
        </w:rPr>
        <w:t xml:space="preserve">Uçak, A.B., Bozkurt Çolak, Y.), Duvar Yayınları, Basım sayısı:1, Sayfa sayısı:132, ISBN:978-625-5885-76-0, Bölüm Sayfaları:116 -132 </w:t>
      </w:r>
      <w:r w:rsidRPr="009527BF">
        <w:rPr>
          <w:rFonts w:ascii="Times New Roman" w:eastAsia="Times New Roman" w:hAnsi="Times New Roman" w:cs="Times New Roman"/>
          <w:b/>
          <w:color w:val="333333"/>
          <w:sz w:val="24"/>
          <w:szCs w:val="24"/>
          <w:lang w:eastAsia="tr-TR"/>
        </w:rPr>
        <w:t>(Bölüm Yazarlığı).</w:t>
      </w:r>
    </w:p>
    <w:p w:rsidR="009527BF" w:rsidRPr="009527BF" w:rsidRDefault="00027A8C" w:rsidP="009527BF">
      <w:pPr>
        <w:autoSpaceDE w:val="0"/>
        <w:autoSpaceDN w:val="0"/>
        <w:adjustRightInd w:val="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 </w:t>
      </w:r>
      <w:r w:rsidR="009527BF" w:rsidRPr="009527BF">
        <w:rPr>
          <w:rFonts w:ascii="Times New Roman" w:eastAsia="Calibri" w:hAnsi="Times New Roman" w:cs="Times New Roman"/>
          <w:b/>
          <w:bCs/>
          <w:sz w:val="24"/>
          <w:szCs w:val="24"/>
        </w:rPr>
        <w:t>c. Ulusal yayınevleri tarafından yayımlanmış kitap</w:t>
      </w:r>
    </w:p>
    <w:p w:rsidR="009527BF" w:rsidRPr="009527BF" w:rsidRDefault="009527BF" w:rsidP="009527BF">
      <w:pPr>
        <w:autoSpaceDE w:val="0"/>
        <w:autoSpaceDN w:val="0"/>
        <w:adjustRightInd w:val="0"/>
        <w:ind w:left="284"/>
        <w:rPr>
          <w:rFonts w:ascii="Times New Roman" w:eastAsia="Calibri" w:hAnsi="Times New Roman" w:cs="Times New Roman"/>
          <w:b/>
          <w:bCs/>
          <w:sz w:val="24"/>
          <w:szCs w:val="24"/>
        </w:rPr>
      </w:pPr>
      <w:r w:rsidRPr="009527BF">
        <w:rPr>
          <w:rFonts w:ascii="Times New Roman" w:eastAsia="Calibri" w:hAnsi="Times New Roman" w:cs="Times New Roman"/>
          <w:b/>
          <w:bCs/>
          <w:sz w:val="24"/>
          <w:szCs w:val="24"/>
        </w:rPr>
        <w:t>d. Ulusal yayınevleri tarafından yayımlanmış kitap editörlüğü veya bölüm yazarlığı.</w:t>
      </w:r>
    </w:p>
    <w:p w:rsidR="009527BF" w:rsidRPr="009527BF" w:rsidRDefault="009527BF" w:rsidP="009527BF">
      <w:pPr>
        <w:autoSpaceDE w:val="0"/>
        <w:autoSpaceDN w:val="0"/>
        <w:adjustRightInd w:val="0"/>
        <w:ind w:left="284"/>
        <w:rPr>
          <w:rFonts w:ascii="Times New Roman" w:eastAsia="Calibri" w:hAnsi="Times New Roman" w:cs="Times New Roman"/>
          <w:b/>
          <w:bCs/>
          <w:sz w:val="24"/>
          <w:szCs w:val="24"/>
        </w:rPr>
      </w:pPr>
      <w:r w:rsidRPr="009527BF">
        <w:rPr>
          <w:rFonts w:ascii="Times New Roman" w:eastAsia="Calibri" w:hAnsi="Times New Roman" w:cs="Times New Roman"/>
          <w:b/>
          <w:bCs/>
          <w:sz w:val="24"/>
          <w:szCs w:val="24"/>
        </w:rPr>
        <w:t>e. Uluslararası yayınevleri tarafından yayımlanmış ders kitabı</w:t>
      </w:r>
    </w:p>
    <w:p w:rsidR="009527BF" w:rsidRPr="009527BF" w:rsidRDefault="009527BF" w:rsidP="009527BF">
      <w:pPr>
        <w:autoSpaceDE w:val="0"/>
        <w:autoSpaceDN w:val="0"/>
        <w:adjustRightInd w:val="0"/>
        <w:ind w:left="284"/>
        <w:rPr>
          <w:rFonts w:ascii="Times New Roman" w:eastAsia="Calibri" w:hAnsi="Times New Roman" w:cs="Times New Roman"/>
          <w:b/>
          <w:bCs/>
          <w:sz w:val="24"/>
          <w:szCs w:val="24"/>
        </w:rPr>
      </w:pPr>
      <w:r w:rsidRPr="009527BF">
        <w:rPr>
          <w:rFonts w:ascii="Times New Roman" w:eastAsia="Calibri" w:hAnsi="Times New Roman" w:cs="Times New Roman"/>
          <w:b/>
          <w:bCs/>
          <w:sz w:val="24"/>
          <w:szCs w:val="24"/>
        </w:rPr>
        <w:t>f. Ulusal yayınevleri tarafından yayımlanmış ders kitabı</w:t>
      </w:r>
    </w:p>
    <w:p w:rsidR="009527BF" w:rsidRPr="009527BF" w:rsidRDefault="009527BF" w:rsidP="00027A8C">
      <w:pPr>
        <w:shd w:val="clear" w:color="auto" w:fill="FFFFFF"/>
        <w:spacing w:after="0" w:line="240" w:lineRule="auto"/>
        <w:ind w:left="284" w:hanging="284"/>
        <w:contextualSpacing/>
        <w:jc w:val="both"/>
        <w:rPr>
          <w:rFonts w:ascii="Times New Roman" w:eastAsia="Times New Roman" w:hAnsi="Times New Roman" w:cs="Times New Roman"/>
          <w:color w:val="333333"/>
          <w:sz w:val="24"/>
          <w:szCs w:val="24"/>
          <w:lang w:eastAsia="tr-TR"/>
        </w:rPr>
      </w:pPr>
      <w:r w:rsidRPr="009527BF">
        <w:rPr>
          <w:rFonts w:ascii="Times New Roman" w:eastAsia="Batang" w:hAnsi="Times New Roman" w:cs="Times New Roman"/>
          <w:b/>
          <w:sz w:val="24"/>
          <w:szCs w:val="24"/>
          <w:shd w:val="clear" w:color="auto" w:fill="FFFFFF"/>
          <w:lang w:eastAsia="tr-TR"/>
        </w:rPr>
        <w:t>Tekin, S.</w:t>
      </w:r>
      <w:r w:rsidRPr="009527BF">
        <w:rPr>
          <w:rFonts w:ascii="Times New Roman" w:eastAsia="Batang" w:hAnsi="Times New Roman" w:cs="Times New Roman"/>
          <w:sz w:val="24"/>
          <w:szCs w:val="24"/>
          <w:shd w:val="clear" w:color="auto" w:fill="FFFFFF"/>
          <w:lang w:eastAsia="tr-TR"/>
        </w:rPr>
        <w:t xml:space="preserve">. (2025). </w:t>
      </w:r>
      <w:r w:rsidRPr="009527BF">
        <w:rPr>
          <w:rFonts w:ascii="Times New Roman" w:eastAsia="Times New Roman" w:hAnsi="Times New Roman" w:cs="Times New Roman"/>
          <w:color w:val="333333"/>
          <w:sz w:val="24"/>
          <w:szCs w:val="24"/>
          <w:lang w:eastAsia="tr-TR"/>
        </w:rPr>
        <w:t>Susuz Kalmamak: Hayatta Kalma ve Su Bulma Yöntemleri</w:t>
      </w:r>
      <w:r w:rsidRPr="009527BF">
        <w:rPr>
          <w:rFonts w:ascii="Times New Roman" w:eastAsia="Batang" w:hAnsi="Times New Roman" w:cs="Times New Roman"/>
          <w:sz w:val="24"/>
          <w:szCs w:val="24"/>
          <w:shd w:val="clear" w:color="auto" w:fill="FFFFFF"/>
          <w:lang w:eastAsia="tr-TR"/>
        </w:rPr>
        <w:t xml:space="preserve">. Ders Kitap: </w:t>
      </w:r>
      <w:r w:rsidRPr="009527BF">
        <w:rPr>
          <w:rFonts w:ascii="Times New Roman" w:eastAsia="Times New Roman" w:hAnsi="Times New Roman" w:cs="Times New Roman"/>
          <w:bCs/>
          <w:color w:val="333333"/>
          <w:sz w:val="24"/>
          <w:szCs w:val="24"/>
          <w:shd w:val="clear" w:color="auto" w:fill="FFFFFF"/>
          <w:lang w:eastAsia="tr-TR"/>
        </w:rPr>
        <w:t xml:space="preserve">Doğada Yaşam ve Hayatta Kalma (eds., </w:t>
      </w:r>
      <w:r w:rsidRPr="009527BF">
        <w:rPr>
          <w:rFonts w:ascii="Times New Roman" w:eastAsia="Times New Roman" w:hAnsi="Times New Roman" w:cs="Times New Roman"/>
          <w:color w:val="333333"/>
          <w:sz w:val="24"/>
          <w:szCs w:val="24"/>
          <w:lang w:eastAsia="tr-TR"/>
        </w:rPr>
        <w:t xml:space="preserve">Kuşlu, Y.), : Atatürk Üniversitesi Açık ve Uzaktan Öğretim Fakültesi, Basım sayısı:1, Sayfa sayısı:349, ISBN:978-625-6430-81-5, Bölüm Sayfaları: 26 -64 </w:t>
      </w:r>
      <w:r w:rsidRPr="009527BF">
        <w:rPr>
          <w:rFonts w:ascii="Times New Roman" w:eastAsia="Times New Roman" w:hAnsi="Times New Roman" w:cs="Times New Roman"/>
          <w:b/>
          <w:color w:val="333333"/>
          <w:sz w:val="24"/>
          <w:szCs w:val="24"/>
          <w:lang w:eastAsia="tr-TR"/>
        </w:rPr>
        <w:t>(Bölüm Yazarlığı)</w:t>
      </w:r>
    </w:p>
    <w:p w:rsidR="009527BF" w:rsidRPr="009527BF" w:rsidRDefault="009527BF" w:rsidP="00027A8C">
      <w:pPr>
        <w:shd w:val="clear" w:color="auto" w:fill="FFFFFF"/>
        <w:spacing w:after="0" w:line="240" w:lineRule="auto"/>
        <w:ind w:left="284" w:hanging="284"/>
        <w:jc w:val="both"/>
        <w:rPr>
          <w:rFonts w:ascii="Times New Roman" w:eastAsia="Times New Roman" w:hAnsi="Times New Roman" w:cs="Times New Roman"/>
          <w:color w:val="333333"/>
          <w:sz w:val="24"/>
          <w:szCs w:val="24"/>
          <w:lang w:eastAsia="tr-TR"/>
        </w:rPr>
      </w:pPr>
    </w:p>
    <w:p w:rsidR="009527BF" w:rsidRPr="009527BF" w:rsidRDefault="009527BF" w:rsidP="00027A8C">
      <w:pPr>
        <w:shd w:val="clear" w:color="auto" w:fill="FFFFFF"/>
        <w:spacing w:after="0" w:line="240" w:lineRule="auto"/>
        <w:ind w:left="284" w:hanging="284"/>
        <w:contextualSpacing/>
        <w:jc w:val="both"/>
        <w:rPr>
          <w:rFonts w:ascii="Times New Roman" w:eastAsia="Times New Roman" w:hAnsi="Times New Roman" w:cs="Times New Roman"/>
          <w:color w:val="333333"/>
          <w:sz w:val="24"/>
          <w:szCs w:val="24"/>
          <w:lang w:eastAsia="tr-TR"/>
        </w:rPr>
      </w:pPr>
      <w:r w:rsidRPr="009527BF">
        <w:rPr>
          <w:rFonts w:ascii="Times New Roman" w:eastAsia="Batang" w:hAnsi="Times New Roman" w:cs="Times New Roman"/>
          <w:b/>
          <w:sz w:val="24"/>
          <w:szCs w:val="24"/>
          <w:shd w:val="clear" w:color="auto" w:fill="FFFFFF"/>
          <w:lang w:eastAsia="tr-TR"/>
        </w:rPr>
        <w:t>Karadöl, H.</w:t>
      </w:r>
      <w:r w:rsidRPr="009527BF">
        <w:rPr>
          <w:rFonts w:ascii="Times New Roman" w:eastAsia="Batang" w:hAnsi="Times New Roman" w:cs="Times New Roman"/>
          <w:sz w:val="24"/>
          <w:szCs w:val="24"/>
          <w:shd w:val="clear" w:color="auto" w:fill="FFFFFF"/>
          <w:lang w:eastAsia="tr-TR"/>
        </w:rPr>
        <w:t xml:space="preserve">. (2025). </w:t>
      </w:r>
      <w:r w:rsidRPr="009527BF">
        <w:rPr>
          <w:rFonts w:ascii="Times New Roman" w:eastAsia="Times New Roman" w:hAnsi="Times New Roman" w:cs="Times New Roman"/>
          <w:color w:val="333333"/>
          <w:sz w:val="24"/>
          <w:szCs w:val="24"/>
          <w:lang w:eastAsia="tr-TR"/>
        </w:rPr>
        <w:t>Kamp Alanı Oluşturma ve Yönetimi</w:t>
      </w:r>
      <w:r w:rsidRPr="009527BF">
        <w:rPr>
          <w:rFonts w:ascii="Times New Roman" w:eastAsia="Batang" w:hAnsi="Times New Roman" w:cs="Times New Roman"/>
          <w:sz w:val="24"/>
          <w:szCs w:val="24"/>
          <w:shd w:val="clear" w:color="auto" w:fill="FFFFFF"/>
          <w:lang w:eastAsia="tr-TR"/>
        </w:rPr>
        <w:t xml:space="preserve">. Ders Kitap: </w:t>
      </w:r>
      <w:r w:rsidRPr="009527BF">
        <w:rPr>
          <w:rFonts w:ascii="Times New Roman" w:eastAsia="Times New Roman" w:hAnsi="Times New Roman" w:cs="Times New Roman"/>
          <w:bCs/>
          <w:color w:val="333333"/>
          <w:sz w:val="24"/>
          <w:szCs w:val="24"/>
          <w:shd w:val="clear" w:color="auto" w:fill="FFFFFF"/>
          <w:lang w:eastAsia="tr-TR"/>
        </w:rPr>
        <w:t xml:space="preserve">Doğada Yaşam ve Hayatta Kalma (eds., </w:t>
      </w:r>
      <w:r w:rsidRPr="009527BF">
        <w:rPr>
          <w:rFonts w:ascii="Times New Roman" w:eastAsia="Times New Roman" w:hAnsi="Times New Roman" w:cs="Times New Roman"/>
          <w:color w:val="333333"/>
          <w:sz w:val="24"/>
          <w:szCs w:val="24"/>
          <w:lang w:eastAsia="tr-TR"/>
        </w:rPr>
        <w:t>Kuşlu, Y.), : Atatürk Üniversitesi Açık Ve Uzaktan Öğretim Fakültesi, Basım sayısı:1, Sayfa sayısı:369, ISBN:978-625-6430-81-5, Bölüm Sayfaları: 186-206</w:t>
      </w:r>
      <w:r w:rsidRPr="009527BF">
        <w:rPr>
          <w:rFonts w:ascii="Times New Roman" w:eastAsia="Times New Roman" w:hAnsi="Times New Roman" w:cs="Times New Roman"/>
          <w:b/>
          <w:color w:val="333333"/>
          <w:sz w:val="24"/>
          <w:szCs w:val="24"/>
          <w:lang w:eastAsia="tr-TR"/>
        </w:rPr>
        <w:t>(Bölüm Yazarlığı)</w:t>
      </w:r>
    </w:p>
    <w:p w:rsidR="009527BF" w:rsidRPr="009527BF" w:rsidRDefault="009527BF" w:rsidP="009527BF">
      <w:pPr>
        <w:autoSpaceDE w:val="0"/>
        <w:autoSpaceDN w:val="0"/>
        <w:adjustRightInd w:val="0"/>
        <w:ind w:left="284"/>
        <w:rPr>
          <w:rFonts w:ascii="Times New Roman" w:eastAsia="Calibri" w:hAnsi="Times New Roman" w:cs="Times New Roman"/>
          <w:b/>
          <w:bCs/>
          <w:sz w:val="24"/>
          <w:szCs w:val="24"/>
        </w:rPr>
      </w:pPr>
    </w:p>
    <w:p w:rsidR="009527BF" w:rsidRPr="009527BF" w:rsidRDefault="009527BF" w:rsidP="00027A8C">
      <w:pPr>
        <w:autoSpaceDE w:val="0"/>
        <w:autoSpaceDN w:val="0"/>
        <w:adjustRightInd w:val="0"/>
        <w:ind w:left="284"/>
        <w:rPr>
          <w:rFonts w:ascii="Times New Roman" w:eastAsia="Calibri" w:hAnsi="Times New Roman" w:cs="Times New Roman"/>
          <w:b/>
          <w:bCs/>
          <w:sz w:val="24"/>
          <w:szCs w:val="24"/>
        </w:rPr>
      </w:pPr>
      <w:r w:rsidRPr="009527BF">
        <w:rPr>
          <w:rFonts w:ascii="Times New Roman" w:eastAsia="Calibri" w:hAnsi="Times New Roman" w:cs="Times New Roman"/>
          <w:b/>
          <w:bCs/>
          <w:sz w:val="24"/>
          <w:szCs w:val="24"/>
        </w:rPr>
        <w:t xml:space="preserve">g. Uluslararası yayınevleri tarafından yayımlanmış ansiklopedide konu/madde yazarı </w:t>
      </w:r>
    </w:p>
    <w:p w:rsidR="009527BF" w:rsidRPr="009527BF" w:rsidRDefault="009527BF" w:rsidP="009527BF">
      <w:pPr>
        <w:autoSpaceDE w:val="0"/>
        <w:autoSpaceDN w:val="0"/>
        <w:adjustRightInd w:val="0"/>
        <w:spacing w:after="0" w:line="240" w:lineRule="auto"/>
        <w:rPr>
          <w:rFonts w:ascii="Times New Roman" w:eastAsia="Calibri" w:hAnsi="Times New Roman" w:cs="Times New Roman"/>
          <w:b/>
          <w:bCs/>
          <w:sz w:val="24"/>
          <w:szCs w:val="24"/>
        </w:rPr>
      </w:pPr>
    </w:p>
    <w:p w:rsidR="009527BF" w:rsidRPr="009527BF" w:rsidRDefault="009527BF" w:rsidP="009527BF">
      <w:pPr>
        <w:autoSpaceDE w:val="0"/>
        <w:autoSpaceDN w:val="0"/>
        <w:adjustRightInd w:val="0"/>
        <w:spacing w:after="0" w:line="240" w:lineRule="auto"/>
        <w:rPr>
          <w:rFonts w:ascii="Times New Roman" w:eastAsia="Calibri" w:hAnsi="Times New Roman" w:cs="Times New Roman"/>
          <w:b/>
          <w:bCs/>
          <w:sz w:val="24"/>
          <w:szCs w:val="24"/>
        </w:rPr>
      </w:pPr>
      <w:r w:rsidRPr="009527BF">
        <w:rPr>
          <w:rFonts w:ascii="Times New Roman" w:eastAsia="Calibri" w:hAnsi="Times New Roman" w:cs="Times New Roman"/>
          <w:b/>
          <w:bCs/>
          <w:sz w:val="24"/>
          <w:szCs w:val="24"/>
        </w:rPr>
        <w:t>4. Bilimsel Toplantı Faaliyet Bilgileri</w:t>
      </w:r>
    </w:p>
    <w:p w:rsidR="009527BF" w:rsidRPr="009527BF" w:rsidRDefault="009527BF" w:rsidP="009527BF">
      <w:pPr>
        <w:autoSpaceDE w:val="0"/>
        <w:autoSpaceDN w:val="0"/>
        <w:adjustRightInd w:val="0"/>
        <w:spacing w:after="0" w:line="240" w:lineRule="auto"/>
        <w:rPr>
          <w:rFonts w:ascii="Times New Roman" w:eastAsia="Calibri" w:hAnsi="Times New Roman" w:cs="Times New Roman"/>
          <w:b/>
          <w:bCs/>
          <w:sz w:val="24"/>
          <w:szCs w:val="24"/>
        </w:rPr>
      </w:pPr>
    </w:p>
    <w:p w:rsidR="009527BF" w:rsidRPr="009527BF" w:rsidRDefault="009527BF" w:rsidP="009527BF">
      <w:pPr>
        <w:autoSpaceDE w:val="0"/>
        <w:autoSpaceDN w:val="0"/>
        <w:adjustRightInd w:val="0"/>
        <w:spacing w:after="0" w:line="240" w:lineRule="auto"/>
        <w:ind w:left="284"/>
        <w:rPr>
          <w:rFonts w:ascii="Times New Roman" w:eastAsia="Calibri" w:hAnsi="Times New Roman" w:cs="Times New Roman"/>
          <w:b/>
          <w:sz w:val="24"/>
          <w:szCs w:val="24"/>
        </w:rPr>
      </w:pPr>
      <w:r w:rsidRPr="009527BF">
        <w:rPr>
          <w:rFonts w:ascii="Times New Roman" w:eastAsia="Calibri" w:hAnsi="Times New Roman" w:cs="Times New Roman"/>
          <w:b/>
          <w:sz w:val="24"/>
          <w:szCs w:val="24"/>
        </w:rPr>
        <w:t>Sempozyum ve Kongre</w:t>
      </w:r>
    </w:p>
    <w:p w:rsidR="009527BF" w:rsidRPr="009527BF" w:rsidRDefault="009527BF" w:rsidP="009527BF">
      <w:pPr>
        <w:autoSpaceDE w:val="0"/>
        <w:autoSpaceDN w:val="0"/>
        <w:adjustRightInd w:val="0"/>
        <w:spacing w:after="0" w:line="240" w:lineRule="auto"/>
        <w:ind w:left="284"/>
        <w:rPr>
          <w:rFonts w:ascii="Times New Roman" w:eastAsia="Calibri" w:hAnsi="Times New Roman" w:cs="Times New Roman"/>
          <w:sz w:val="24"/>
          <w:szCs w:val="24"/>
        </w:rPr>
      </w:pPr>
    </w:p>
    <w:p w:rsidR="009527BF" w:rsidRPr="009527BF" w:rsidRDefault="009527BF" w:rsidP="00027A8C">
      <w:pPr>
        <w:spacing w:after="0" w:line="240" w:lineRule="auto"/>
        <w:ind w:left="284" w:hanging="284"/>
        <w:contextualSpacing/>
        <w:jc w:val="both"/>
        <w:rPr>
          <w:rFonts w:ascii="Times New Roman" w:eastAsia="Batang" w:hAnsi="Times New Roman" w:cs="Times New Roman"/>
          <w:sz w:val="24"/>
          <w:szCs w:val="24"/>
          <w:shd w:val="clear" w:color="auto" w:fill="FFFFFF"/>
          <w:lang w:eastAsia="tr-TR"/>
        </w:rPr>
      </w:pPr>
      <w:r w:rsidRPr="009527BF">
        <w:rPr>
          <w:rFonts w:ascii="Times New Roman" w:eastAsia="Batang" w:hAnsi="Times New Roman" w:cs="Times New Roman"/>
          <w:bCs/>
          <w:sz w:val="24"/>
          <w:szCs w:val="24"/>
          <w:shd w:val="clear" w:color="auto" w:fill="FFFFFF"/>
          <w:lang w:eastAsia="tr-TR"/>
        </w:rPr>
        <w:t xml:space="preserve">Aluçlu, M.H., </w:t>
      </w:r>
      <w:r w:rsidRPr="009527BF">
        <w:rPr>
          <w:rFonts w:ascii="Times New Roman" w:eastAsia="Batang" w:hAnsi="Times New Roman" w:cs="Times New Roman"/>
          <w:b/>
          <w:bCs/>
          <w:sz w:val="24"/>
          <w:szCs w:val="24"/>
          <w:shd w:val="clear" w:color="auto" w:fill="FFFFFF"/>
          <w:lang w:eastAsia="tr-TR"/>
        </w:rPr>
        <w:t xml:space="preserve">Tekin, S. </w:t>
      </w:r>
      <w:r w:rsidRPr="009527BF">
        <w:rPr>
          <w:rFonts w:ascii="Times New Roman" w:eastAsia="Batang" w:hAnsi="Times New Roman" w:cs="Times New Roman"/>
          <w:bCs/>
          <w:sz w:val="24"/>
          <w:szCs w:val="24"/>
          <w:shd w:val="clear" w:color="auto" w:fill="FFFFFF"/>
          <w:lang w:eastAsia="tr-TR"/>
        </w:rPr>
        <w:t>(2025). Assessment of Technical and Environmental Issues Arising from the Use of Wastewater Pipeline Breakages in Agricultural Irrigation: The Case of Malatya Province. 6. Bilsel International Turabdin Scientific Researches and Innovation Congress, 18-19 October 2025, Mardin, Türkiye</w:t>
      </w:r>
      <w:r w:rsidRPr="009527BF">
        <w:rPr>
          <w:rFonts w:ascii="Times New Roman" w:eastAsia="Batang" w:hAnsi="Times New Roman" w:cs="Times New Roman"/>
          <w:b/>
          <w:bCs/>
          <w:sz w:val="24"/>
          <w:szCs w:val="24"/>
          <w:shd w:val="clear" w:color="auto" w:fill="FFFFFF"/>
          <w:lang w:eastAsia="tr-TR"/>
        </w:rPr>
        <w:t>.</w:t>
      </w:r>
    </w:p>
    <w:p w:rsidR="009527BF" w:rsidRPr="009527BF" w:rsidRDefault="009527BF" w:rsidP="00027A8C">
      <w:pPr>
        <w:autoSpaceDE w:val="0"/>
        <w:autoSpaceDN w:val="0"/>
        <w:adjustRightInd w:val="0"/>
        <w:spacing w:after="0" w:line="240" w:lineRule="auto"/>
        <w:ind w:left="284" w:hanging="284"/>
        <w:rPr>
          <w:rFonts w:ascii="Times New Roman" w:eastAsia="Calibri" w:hAnsi="Times New Roman" w:cs="Times New Roman"/>
          <w:sz w:val="24"/>
          <w:szCs w:val="24"/>
        </w:rPr>
      </w:pPr>
    </w:p>
    <w:p w:rsidR="009527BF" w:rsidRPr="009527BF" w:rsidRDefault="009527BF" w:rsidP="00027A8C">
      <w:pPr>
        <w:autoSpaceDE w:val="0"/>
        <w:autoSpaceDN w:val="0"/>
        <w:adjustRightInd w:val="0"/>
        <w:spacing w:after="0" w:line="240" w:lineRule="auto"/>
        <w:ind w:left="284" w:hanging="284"/>
        <w:rPr>
          <w:rFonts w:ascii="Times New Roman" w:eastAsia="Calibri" w:hAnsi="Times New Roman" w:cs="Times New Roman"/>
          <w:b/>
          <w:sz w:val="24"/>
          <w:szCs w:val="24"/>
        </w:rPr>
      </w:pPr>
      <w:r w:rsidRPr="009527BF">
        <w:rPr>
          <w:rFonts w:ascii="Times New Roman" w:eastAsia="Calibri" w:hAnsi="Times New Roman" w:cs="Times New Roman"/>
          <w:b/>
          <w:sz w:val="24"/>
          <w:szCs w:val="24"/>
        </w:rPr>
        <w:t>Panel</w:t>
      </w:r>
    </w:p>
    <w:p w:rsidR="009527BF" w:rsidRPr="009527BF" w:rsidRDefault="009527BF" w:rsidP="00027A8C">
      <w:pPr>
        <w:autoSpaceDE w:val="0"/>
        <w:autoSpaceDN w:val="0"/>
        <w:adjustRightInd w:val="0"/>
        <w:spacing w:after="0" w:line="240" w:lineRule="auto"/>
        <w:ind w:left="284" w:hanging="284"/>
        <w:rPr>
          <w:rFonts w:ascii="Times New Roman" w:eastAsia="Calibri" w:hAnsi="Times New Roman" w:cs="Times New Roman"/>
          <w:sz w:val="24"/>
          <w:szCs w:val="24"/>
        </w:rPr>
      </w:pPr>
    </w:p>
    <w:p w:rsidR="009527BF" w:rsidRPr="009527BF" w:rsidRDefault="009527BF" w:rsidP="00027A8C">
      <w:pPr>
        <w:spacing w:after="0" w:line="240" w:lineRule="auto"/>
        <w:ind w:left="284" w:hanging="284"/>
        <w:contextualSpacing/>
        <w:jc w:val="both"/>
        <w:rPr>
          <w:rFonts w:ascii="Times New Roman" w:eastAsia="Batang" w:hAnsi="Times New Roman" w:cs="Times New Roman"/>
          <w:sz w:val="24"/>
          <w:szCs w:val="24"/>
          <w:shd w:val="clear" w:color="auto" w:fill="FFFFFF"/>
          <w:lang w:eastAsia="tr-TR"/>
        </w:rPr>
      </w:pPr>
      <w:r w:rsidRPr="009527BF">
        <w:rPr>
          <w:rFonts w:ascii="Times New Roman" w:eastAsia="Batang" w:hAnsi="Times New Roman" w:cs="Times New Roman"/>
          <w:b/>
          <w:bCs/>
          <w:sz w:val="24"/>
          <w:szCs w:val="24"/>
          <w:shd w:val="clear" w:color="auto" w:fill="FFFFFF"/>
          <w:lang w:eastAsia="tr-TR"/>
        </w:rPr>
        <w:t xml:space="preserve">Akyüz, A. </w:t>
      </w:r>
      <w:r w:rsidRPr="009527BF">
        <w:rPr>
          <w:rFonts w:ascii="Times New Roman" w:eastAsia="Batang" w:hAnsi="Times New Roman" w:cs="Times New Roman"/>
          <w:bCs/>
          <w:sz w:val="24"/>
          <w:szCs w:val="24"/>
          <w:shd w:val="clear" w:color="auto" w:fill="FFFFFF"/>
          <w:lang w:eastAsia="tr-TR"/>
        </w:rPr>
        <w:t>(2025). 4. Tarım Orman Şurası. Tarım ve Orman Bakanlığı, 8–30 Nisan 2025, Beştepe Kongre ve Kültür Merkezi, Ankara, Türkiye</w:t>
      </w:r>
    </w:p>
    <w:p w:rsidR="009527BF" w:rsidRPr="009527BF" w:rsidRDefault="009527BF" w:rsidP="00027A8C">
      <w:pPr>
        <w:autoSpaceDE w:val="0"/>
        <w:autoSpaceDN w:val="0"/>
        <w:adjustRightInd w:val="0"/>
        <w:spacing w:after="0" w:line="240" w:lineRule="auto"/>
        <w:ind w:left="284" w:hanging="284"/>
        <w:rPr>
          <w:rFonts w:ascii="Times New Roman" w:eastAsia="Calibri" w:hAnsi="Times New Roman" w:cs="Times New Roman"/>
          <w:sz w:val="24"/>
          <w:szCs w:val="24"/>
        </w:rPr>
      </w:pPr>
    </w:p>
    <w:p w:rsidR="009527BF" w:rsidRPr="009527BF" w:rsidRDefault="009527BF" w:rsidP="009527BF">
      <w:pPr>
        <w:autoSpaceDE w:val="0"/>
        <w:autoSpaceDN w:val="0"/>
        <w:adjustRightInd w:val="0"/>
        <w:spacing w:after="0" w:line="240" w:lineRule="auto"/>
        <w:ind w:left="284"/>
        <w:rPr>
          <w:rFonts w:ascii="Times New Roman" w:eastAsia="Calibri" w:hAnsi="Times New Roman" w:cs="Times New Roman"/>
          <w:sz w:val="24"/>
          <w:szCs w:val="24"/>
        </w:rPr>
      </w:pPr>
    </w:p>
    <w:p w:rsidR="009527BF" w:rsidRPr="009527BF" w:rsidRDefault="009527BF" w:rsidP="009527BF">
      <w:pPr>
        <w:autoSpaceDE w:val="0"/>
        <w:autoSpaceDN w:val="0"/>
        <w:adjustRightInd w:val="0"/>
        <w:spacing w:after="0" w:line="240" w:lineRule="auto"/>
        <w:ind w:left="284"/>
        <w:rPr>
          <w:rFonts w:ascii="Times New Roman" w:eastAsia="Calibri" w:hAnsi="Times New Roman" w:cs="Times New Roman"/>
          <w:b/>
          <w:sz w:val="24"/>
          <w:szCs w:val="24"/>
        </w:rPr>
      </w:pPr>
      <w:r w:rsidRPr="009527BF">
        <w:rPr>
          <w:rFonts w:ascii="Times New Roman" w:eastAsia="Calibri" w:hAnsi="Times New Roman" w:cs="Times New Roman"/>
          <w:b/>
          <w:sz w:val="24"/>
          <w:szCs w:val="24"/>
        </w:rPr>
        <w:t>Konferans</w:t>
      </w:r>
    </w:p>
    <w:p w:rsidR="009527BF" w:rsidRPr="009527BF" w:rsidRDefault="009527BF" w:rsidP="009527BF">
      <w:pPr>
        <w:autoSpaceDE w:val="0"/>
        <w:autoSpaceDN w:val="0"/>
        <w:adjustRightInd w:val="0"/>
        <w:spacing w:after="0" w:line="240" w:lineRule="auto"/>
        <w:ind w:left="284"/>
        <w:rPr>
          <w:rFonts w:ascii="Times New Roman" w:eastAsia="Calibri" w:hAnsi="Times New Roman" w:cs="Times New Roman"/>
          <w:b/>
          <w:sz w:val="24"/>
          <w:szCs w:val="24"/>
        </w:rPr>
      </w:pPr>
    </w:p>
    <w:p w:rsidR="009527BF" w:rsidRPr="009527BF" w:rsidRDefault="009527BF" w:rsidP="00027A8C">
      <w:pPr>
        <w:spacing w:after="0" w:line="240" w:lineRule="auto"/>
        <w:ind w:left="284" w:hanging="284"/>
        <w:contextualSpacing/>
        <w:jc w:val="both"/>
        <w:rPr>
          <w:rFonts w:ascii="Times New Roman" w:eastAsia="Batang" w:hAnsi="Times New Roman" w:cs="Times New Roman"/>
          <w:sz w:val="24"/>
          <w:szCs w:val="24"/>
          <w:shd w:val="clear" w:color="auto" w:fill="FFFFFF"/>
          <w:lang w:eastAsia="tr-TR"/>
        </w:rPr>
      </w:pPr>
      <w:r w:rsidRPr="009527BF">
        <w:rPr>
          <w:rFonts w:ascii="Times New Roman" w:eastAsia="Batang" w:hAnsi="Times New Roman" w:cs="Times New Roman"/>
          <w:b/>
          <w:sz w:val="24"/>
          <w:szCs w:val="24"/>
          <w:shd w:val="clear" w:color="auto" w:fill="FFFFFF"/>
          <w:lang w:eastAsia="tr-TR"/>
        </w:rPr>
        <w:t>Değirmenci, H.,</w:t>
      </w:r>
      <w:r w:rsidRPr="009527BF">
        <w:rPr>
          <w:rFonts w:ascii="Times New Roman" w:eastAsia="Batang" w:hAnsi="Times New Roman" w:cs="Times New Roman"/>
          <w:sz w:val="24"/>
          <w:szCs w:val="24"/>
          <w:shd w:val="clear" w:color="auto" w:fill="FFFFFF"/>
          <w:lang w:eastAsia="tr-TR"/>
        </w:rPr>
        <w:t xml:space="preserve"> Gökkuş Keten, M., Kızılşimşek, M. (2025). The effect of corn-bean intercropping on leaf area index under deficit irrigation conditions. 4th International Conference on Sustainable Ecological Agriculture, 25-27 April 2025, Çevik Uraz Conference Hall, Nicosia, North Cyprus.</w:t>
      </w:r>
    </w:p>
    <w:p w:rsidR="009527BF" w:rsidRPr="009527BF" w:rsidRDefault="009527BF" w:rsidP="00027A8C">
      <w:pPr>
        <w:spacing w:after="0" w:line="240" w:lineRule="auto"/>
        <w:ind w:left="284" w:hanging="284"/>
        <w:contextualSpacing/>
        <w:jc w:val="both"/>
        <w:rPr>
          <w:rFonts w:ascii="Times New Roman" w:eastAsia="Batang" w:hAnsi="Times New Roman" w:cs="Times New Roman"/>
          <w:sz w:val="24"/>
          <w:szCs w:val="24"/>
          <w:shd w:val="clear" w:color="auto" w:fill="FFFFFF"/>
          <w:lang w:eastAsia="tr-TR"/>
        </w:rPr>
      </w:pPr>
      <w:r w:rsidRPr="009527BF">
        <w:rPr>
          <w:rFonts w:ascii="Times New Roman" w:eastAsia="Batang" w:hAnsi="Times New Roman" w:cs="Times New Roman"/>
          <w:b/>
          <w:bCs/>
          <w:sz w:val="24"/>
          <w:szCs w:val="24"/>
          <w:shd w:val="clear" w:color="auto" w:fill="FFFFFF"/>
          <w:lang w:eastAsia="tr-TR"/>
        </w:rPr>
        <w:t>KSÜ Biyosistem Mühendisliği Öğrenci Topluluğu</w:t>
      </w:r>
      <w:r w:rsidRPr="009527BF">
        <w:rPr>
          <w:rFonts w:ascii="Times New Roman" w:eastAsia="Batang" w:hAnsi="Times New Roman" w:cs="Times New Roman"/>
          <w:bCs/>
          <w:sz w:val="24"/>
          <w:szCs w:val="24"/>
          <w:shd w:val="clear" w:color="auto" w:fill="FFFFFF"/>
          <w:lang w:eastAsia="tr-TR"/>
        </w:rPr>
        <w:t xml:space="preserve"> (2025). Türkiye’de Arazi Toplulaştırma Çalışmaları. Ziraat Fakültesi Prof. Dr. Lale-Ercan EFE Konferans Salonu, 9 Ekim 202, Kahramanmaraş, Türkiye</w:t>
      </w:r>
      <w:r w:rsidRPr="009527BF">
        <w:rPr>
          <w:rFonts w:ascii="Times New Roman" w:eastAsia="Batang" w:hAnsi="Times New Roman" w:cs="Times New Roman"/>
          <w:b/>
          <w:bCs/>
          <w:sz w:val="24"/>
          <w:szCs w:val="24"/>
          <w:shd w:val="clear" w:color="auto" w:fill="FFFFFF"/>
          <w:lang w:eastAsia="tr-TR"/>
        </w:rPr>
        <w:t>.</w:t>
      </w:r>
    </w:p>
    <w:p w:rsidR="009527BF" w:rsidRPr="009527BF" w:rsidRDefault="009527BF" w:rsidP="009527BF">
      <w:pPr>
        <w:autoSpaceDE w:val="0"/>
        <w:autoSpaceDN w:val="0"/>
        <w:adjustRightInd w:val="0"/>
        <w:spacing w:after="0" w:line="240" w:lineRule="auto"/>
        <w:rPr>
          <w:rFonts w:ascii="Times New Roman" w:eastAsia="Calibri" w:hAnsi="Times New Roman" w:cs="Times New Roman"/>
          <w:sz w:val="24"/>
          <w:szCs w:val="24"/>
        </w:rPr>
      </w:pPr>
    </w:p>
    <w:p w:rsidR="009527BF" w:rsidRPr="009527BF" w:rsidRDefault="009527BF" w:rsidP="009527BF">
      <w:pPr>
        <w:autoSpaceDE w:val="0"/>
        <w:autoSpaceDN w:val="0"/>
        <w:adjustRightInd w:val="0"/>
        <w:spacing w:after="0" w:line="240" w:lineRule="auto"/>
        <w:ind w:left="284"/>
        <w:rPr>
          <w:rFonts w:ascii="Times New Roman" w:eastAsia="Calibri" w:hAnsi="Times New Roman" w:cs="Times New Roman"/>
          <w:sz w:val="24"/>
          <w:szCs w:val="24"/>
        </w:rPr>
      </w:pPr>
    </w:p>
    <w:p w:rsidR="009527BF" w:rsidRPr="009527BF" w:rsidRDefault="009527BF" w:rsidP="009527BF">
      <w:pPr>
        <w:autoSpaceDE w:val="0"/>
        <w:autoSpaceDN w:val="0"/>
        <w:adjustRightInd w:val="0"/>
        <w:spacing w:after="0" w:line="240" w:lineRule="auto"/>
        <w:ind w:left="284"/>
        <w:rPr>
          <w:rFonts w:ascii="Times New Roman" w:eastAsia="Calibri" w:hAnsi="Times New Roman" w:cs="Times New Roman"/>
          <w:b/>
          <w:sz w:val="24"/>
          <w:szCs w:val="24"/>
        </w:rPr>
      </w:pPr>
      <w:r w:rsidRPr="009527BF">
        <w:rPr>
          <w:rFonts w:ascii="Times New Roman" w:eastAsia="Calibri" w:hAnsi="Times New Roman" w:cs="Times New Roman"/>
          <w:b/>
          <w:sz w:val="24"/>
          <w:szCs w:val="24"/>
        </w:rPr>
        <w:t>Teknik gezi</w:t>
      </w:r>
    </w:p>
    <w:p w:rsidR="009527BF" w:rsidRPr="009527BF" w:rsidRDefault="009527BF" w:rsidP="00027A8C">
      <w:pPr>
        <w:spacing w:after="0" w:line="240" w:lineRule="auto"/>
        <w:ind w:left="284" w:hanging="284"/>
        <w:contextualSpacing/>
        <w:jc w:val="both"/>
        <w:rPr>
          <w:rFonts w:ascii="Times New Roman" w:eastAsia="Batang" w:hAnsi="Times New Roman" w:cs="Times New Roman"/>
          <w:b/>
          <w:bCs/>
          <w:sz w:val="24"/>
          <w:szCs w:val="24"/>
          <w:shd w:val="clear" w:color="auto" w:fill="FFFFFF"/>
          <w:lang w:eastAsia="tr-TR"/>
        </w:rPr>
      </w:pPr>
      <w:r w:rsidRPr="009527BF">
        <w:rPr>
          <w:rFonts w:ascii="Times New Roman" w:eastAsia="Batang" w:hAnsi="Times New Roman" w:cs="Times New Roman"/>
          <w:b/>
          <w:bCs/>
          <w:sz w:val="24"/>
          <w:szCs w:val="24"/>
          <w:shd w:val="clear" w:color="auto" w:fill="FFFFFF"/>
          <w:lang w:eastAsia="tr-TR"/>
        </w:rPr>
        <w:t>Aybek, A., KSÜ Biyosistem Mühendisliği Öğrenci Topluluğu (2025).</w:t>
      </w:r>
      <w:r w:rsidRPr="009527BF">
        <w:rPr>
          <w:rFonts w:ascii="Times New Roman" w:eastAsia="Batang" w:hAnsi="Times New Roman" w:cs="Times New Roman"/>
          <w:bCs/>
          <w:sz w:val="24"/>
          <w:szCs w:val="24"/>
          <w:shd w:val="clear" w:color="auto" w:fill="FFFFFF"/>
          <w:lang w:eastAsia="tr-TR"/>
        </w:rPr>
        <w:t xml:space="preserve"> Tarım ve Kırsal Kalkınmayı Destekleme Kurumuna (TKDK) Teknik Gezi, 10 Nisan 2025, Kahramanmaraş, Türkiye</w:t>
      </w:r>
    </w:p>
    <w:p w:rsidR="009527BF" w:rsidRPr="009527BF" w:rsidRDefault="009527BF" w:rsidP="00027A8C">
      <w:pPr>
        <w:spacing w:after="0" w:line="240" w:lineRule="auto"/>
        <w:ind w:left="284" w:hanging="284"/>
        <w:contextualSpacing/>
        <w:jc w:val="both"/>
        <w:rPr>
          <w:rFonts w:ascii="Times New Roman" w:eastAsia="Batang" w:hAnsi="Times New Roman" w:cs="Times New Roman"/>
          <w:b/>
          <w:bCs/>
          <w:sz w:val="24"/>
          <w:szCs w:val="24"/>
          <w:shd w:val="clear" w:color="auto" w:fill="FFFFFF"/>
          <w:lang w:eastAsia="tr-TR"/>
        </w:rPr>
      </w:pPr>
      <w:r w:rsidRPr="009527BF">
        <w:rPr>
          <w:rFonts w:ascii="Times New Roman" w:eastAsia="Batang" w:hAnsi="Times New Roman" w:cs="Times New Roman"/>
          <w:b/>
          <w:bCs/>
          <w:sz w:val="24"/>
          <w:szCs w:val="24"/>
          <w:shd w:val="clear" w:color="auto" w:fill="FFFFFF"/>
          <w:lang w:eastAsia="tr-TR"/>
        </w:rPr>
        <w:lastRenderedPageBreak/>
        <w:t>Aybek, A., KSÜ Biyosistem Mühendisliği Öğrenci Topluluğu (2025).</w:t>
      </w:r>
      <w:r w:rsidRPr="009527BF">
        <w:rPr>
          <w:rFonts w:ascii="Times New Roman" w:eastAsia="Batang" w:hAnsi="Times New Roman" w:cs="Times New Roman"/>
          <w:bCs/>
          <w:sz w:val="24"/>
          <w:szCs w:val="24"/>
          <w:shd w:val="clear" w:color="auto" w:fill="FFFFFF"/>
          <w:lang w:eastAsia="tr-TR"/>
        </w:rPr>
        <w:t xml:space="preserve"> New Holland Agriculture Traktör Bayisine Teknik Gezi, 16 Ekim 2025, Kahramanmaraş, Türkiye</w:t>
      </w:r>
    </w:p>
    <w:p w:rsidR="009527BF" w:rsidRPr="009527BF" w:rsidRDefault="009527BF" w:rsidP="00027A8C">
      <w:pPr>
        <w:spacing w:after="0" w:line="240" w:lineRule="auto"/>
        <w:ind w:left="284" w:hanging="284"/>
        <w:contextualSpacing/>
        <w:jc w:val="both"/>
        <w:rPr>
          <w:rFonts w:ascii="Times New Roman" w:eastAsia="Batang" w:hAnsi="Times New Roman" w:cs="Times New Roman"/>
          <w:b/>
          <w:bCs/>
          <w:sz w:val="24"/>
          <w:szCs w:val="24"/>
          <w:shd w:val="clear" w:color="auto" w:fill="FFFFFF"/>
          <w:lang w:eastAsia="tr-TR"/>
        </w:rPr>
      </w:pPr>
      <w:r w:rsidRPr="009527BF">
        <w:rPr>
          <w:rFonts w:ascii="Times New Roman" w:eastAsia="Batang" w:hAnsi="Times New Roman" w:cs="Times New Roman"/>
          <w:b/>
          <w:bCs/>
          <w:sz w:val="24"/>
          <w:szCs w:val="24"/>
          <w:shd w:val="clear" w:color="auto" w:fill="FFFFFF"/>
          <w:lang w:eastAsia="tr-TR"/>
        </w:rPr>
        <w:t>Değirmenci, H., KSÜ Biyosistem Mühendisliği Öğrenci Topluluğu (2025).</w:t>
      </w:r>
      <w:r w:rsidRPr="009527BF">
        <w:rPr>
          <w:rFonts w:ascii="Times New Roman" w:eastAsia="Batang" w:hAnsi="Times New Roman" w:cs="Times New Roman"/>
          <w:bCs/>
          <w:sz w:val="24"/>
          <w:szCs w:val="24"/>
          <w:shd w:val="clear" w:color="auto" w:fill="FFFFFF"/>
          <w:lang w:eastAsia="tr-TR"/>
        </w:rPr>
        <w:t xml:space="preserve"> Kahramanmaraş Narlı Sol Sahil Sulama Birliği’ne Teknik Gezi, 22 Ekim 2025, Kahramanmaraş, Türkiye</w:t>
      </w:r>
    </w:p>
    <w:p w:rsidR="009527BF" w:rsidRPr="009527BF" w:rsidRDefault="009527BF" w:rsidP="00027A8C">
      <w:pPr>
        <w:spacing w:after="0" w:line="240" w:lineRule="auto"/>
        <w:ind w:left="284" w:hanging="284"/>
        <w:contextualSpacing/>
        <w:jc w:val="both"/>
        <w:rPr>
          <w:rFonts w:ascii="Times New Roman" w:eastAsia="Batang" w:hAnsi="Times New Roman" w:cs="Times New Roman"/>
          <w:bCs/>
          <w:sz w:val="24"/>
          <w:szCs w:val="24"/>
          <w:shd w:val="clear" w:color="auto" w:fill="FFFFFF"/>
          <w:lang w:eastAsia="tr-TR"/>
        </w:rPr>
      </w:pPr>
      <w:r w:rsidRPr="009527BF">
        <w:rPr>
          <w:rFonts w:ascii="Times New Roman" w:eastAsia="Batang" w:hAnsi="Times New Roman" w:cs="Times New Roman"/>
          <w:b/>
          <w:bCs/>
          <w:sz w:val="24"/>
          <w:szCs w:val="24"/>
          <w:shd w:val="clear" w:color="auto" w:fill="FFFFFF"/>
          <w:lang w:eastAsia="tr-TR"/>
        </w:rPr>
        <w:t>Adil A., KSÜ Biyosistem Mühendisliği Öğrenci Topluluğu</w:t>
      </w:r>
      <w:r w:rsidRPr="009527BF">
        <w:rPr>
          <w:rFonts w:ascii="Times New Roman" w:eastAsia="Batang" w:hAnsi="Times New Roman" w:cs="Times New Roman"/>
          <w:bCs/>
          <w:sz w:val="24"/>
          <w:szCs w:val="24"/>
          <w:shd w:val="clear" w:color="auto" w:fill="FFFFFF"/>
          <w:lang w:eastAsia="tr-TR"/>
        </w:rPr>
        <w:t xml:space="preserve"> (2025). Hayvansal Üretim Uygulama ve Araştırma Merkezi (HAYMER)’e Teknik Gezi, , 11 Kasım 2025 Antalya, Türkiye</w:t>
      </w:r>
    </w:p>
    <w:p w:rsidR="009527BF" w:rsidRPr="009527BF" w:rsidRDefault="009527BF" w:rsidP="00027A8C">
      <w:pPr>
        <w:spacing w:after="0" w:line="240" w:lineRule="auto"/>
        <w:ind w:left="284" w:hanging="284"/>
        <w:contextualSpacing/>
        <w:jc w:val="both"/>
        <w:rPr>
          <w:rFonts w:ascii="Times New Roman" w:eastAsia="Batang" w:hAnsi="Times New Roman" w:cs="Times New Roman"/>
          <w:bCs/>
          <w:sz w:val="24"/>
          <w:szCs w:val="24"/>
          <w:shd w:val="clear" w:color="auto" w:fill="FFFFFF"/>
          <w:lang w:eastAsia="tr-TR"/>
        </w:rPr>
      </w:pPr>
      <w:r w:rsidRPr="009527BF">
        <w:rPr>
          <w:rFonts w:ascii="Times New Roman" w:eastAsia="Batang" w:hAnsi="Times New Roman" w:cs="Times New Roman"/>
          <w:b/>
          <w:bCs/>
          <w:sz w:val="24"/>
          <w:szCs w:val="24"/>
          <w:shd w:val="clear" w:color="auto" w:fill="FFFFFF"/>
          <w:lang w:eastAsia="tr-TR"/>
        </w:rPr>
        <w:t>Adil A., KSÜ Biyosistem Mühendisliği Öğrenci Topluluğu</w:t>
      </w:r>
      <w:r w:rsidRPr="009527BF">
        <w:rPr>
          <w:rFonts w:ascii="Times New Roman" w:eastAsia="Batang" w:hAnsi="Times New Roman" w:cs="Times New Roman"/>
          <w:bCs/>
          <w:sz w:val="24"/>
          <w:szCs w:val="24"/>
          <w:shd w:val="clear" w:color="auto" w:fill="FFFFFF"/>
          <w:lang w:eastAsia="tr-TR"/>
        </w:rPr>
        <w:t xml:space="preserve"> (2025). 24. Growtech Antalya Tarım Fuarına Teknik Gezi, Antalya ANFAŞ Kongre ve Fuar Merkezi, 18–21 Kasım 2025 Antalya, Türkiye</w:t>
      </w:r>
    </w:p>
    <w:p w:rsidR="009527BF" w:rsidRPr="009527BF" w:rsidRDefault="009527BF" w:rsidP="009527BF">
      <w:pPr>
        <w:autoSpaceDE w:val="0"/>
        <w:autoSpaceDN w:val="0"/>
        <w:adjustRightInd w:val="0"/>
        <w:spacing w:after="0" w:line="240" w:lineRule="auto"/>
        <w:ind w:left="284"/>
        <w:rPr>
          <w:rFonts w:ascii="Times New Roman" w:eastAsia="Calibri" w:hAnsi="Times New Roman" w:cs="Times New Roman"/>
          <w:sz w:val="24"/>
          <w:szCs w:val="24"/>
        </w:rPr>
      </w:pPr>
    </w:p>
    <w:p w:rsidR="009527BF" w:rsidRPr="009527BF" w:rsidRDefault="009527BF" w:rsidP="009527BF">
      <w:pPr>
        <w:spacing w:after="0" w:line="240" w:lineRule="auto"/>
        <w:ind w:left="284"/>
        <w:rPr>
          <w:rFonts w:ascii="Times New Roman" w:eastAsia="Calibri" w:hAnsi="Times New Roman" w:cs="Times New Roman"/>
          <w:b/>
          <w:sz w:val="24"/>
          <w:szCs w:val="24"/>
        </w:rPr>
      </w:pPr>
      <w:r w:rsidRPr="009527BF">
        <w:rPr>
          <w:rFonts w:ascii="Times New Roman" w:eastAsia="Calibri" w:hAnsi="Times New Roman" w:cs="Times New Roman"/>
          <w:b/>
          <w:sz w:val="24"/>
          <w:szCs w:val="24"/>
        </w:rPr>
        <w:t>Eğitim semineri</w:t>
      </w:r>
    </w:p>
    <w:p w:rsidR="009527BF" w:rsidRPr="009527BF" w:rsidRDefault="009527BF" w:rsidP="009527BF">
      <w:pPr>
        <w:autoSpaceDE w:val="0"/>
        <w:autoSpaceDN w:val="0"/>
        <w:adjustRightInd w:val="0"/>
        <w:spacing w:after="0" w:line="240" w:lineRule="auto"/>
        <w:ind w:left="284"/>
        <w:rPr>
          <w:rFonts w:ascii="Times New Roman" w:eastAsia="Calibri" w:hAnsi="Times New Roman" w:cs="Times New Roman"/>
          <w:b/>
          <w:sz w:val="24"/>
          <w:szCs w:val="24"/>
        </w:rPr>
      </w:pPr>
    </w:p>
    <w:p w:rsidR="009527BF" w:rsidRPr="009527BF" w:rsidRDefault="009527BF" w:rsidP="009527BF">
      <w:pPr>
        <w:autoSpaceDE w:val="0"/>
        <w:autoSpaceDN w:val="0"/>
        <w:adjustRightInd w:val="0"/>
        <w:spacing w:after="0" w:line="240" w:lineRule="auto"/>
        <w:ind w:left="284"/>
        <w:rPr>
          <w:rFonts w:ascii="Times New Roman" w:eastAsia="Calibri" w:hAnsi="Times New Roman" w:cs="Times New Roman"/>
          <w:b/>
          <w:sz w:val="24"/>
          <w:szCs w:val="24"/>
        </w:rPr>
      </w:pPr>
      <w:r w:rsidRPr="009527BF">
        <w:rPr>
          <w:rFonts w:ascii="Times New Roman" w:eastAsia="Calibri" w:hAnsi="Times New Roman" w:cs="Times New Roman"/>
          <w:b/>
          <w:sz w:val="24"/>
          <w:szCs w:val="24"/>
        </w:rPr>
        <w:t>Seminer</w:t>
      </w:r>
    </w:p>
    <w:p w:rsidR="009527BF" w:rsidRPr="009527BF" w:rsidRDefault="009527BF" w:rsidP="009527BF">
      <w:pPr>
        <w:spacing w:after="0" w:line="240" w:lineRule="auto"/>
        <w:rPr>
          <w:rFonts w:ascii="Times New Roman" w:eastAsia="Calibri" w:hAnsi="Times New Roman" w:cs="Times New Roman"/>
          <w:sz w:val="24"/>
          <w:szCs w:val="24"/>
        </w:rPr>
      </w:pPr>
      <w:r w:rsidRPr="009527BF">
        <w:rPr>
          <w:rFonts w:ascii="Times New Roman" w:eastAsia="Calibri" w:hAnsi="Times New Roman" w:cs="Times New Roman"/>
          <w:sz w:val="24"/>
          <w:szCs w:val="24"/>
        </w:rPr>
        <w:t xml:space="preserve">   </w:t>
      </w:r>
    </w:p>
    <w:p w:rsidR="009527BF" w:rsidRPr="009527BF" w:rsidRDefault="009527BF" w:rsidP="009527BF">
      <w:pPr>
        <w:spacing w:after="0" w:line="240" w:lineRule="auto"/>
        <w:rPr>
          <w:rFonts w:ascii="Times New Roman" w:eastAsia="Calibri" w:hAnsi="Times New Roman" w:cs="Times New Roman"/>
          <w:sz w:val="24"/>
          <w:szCs w:val="24"/>
        </w:rPr>
      </w:pPr>
    </w:p>
    <w:p w:rsidR="009527BF" w:rsidRPr="009527BF" w:rsidRDefault="009527BF" w:rsidP="009527BF">
      <w:pPr>
        <w:autoSpaceDE w:val="0"/>
        <w:autoSpaceDN w:val="0"/>
        <w:adjustRightInd w:val="0"/>
        <w:spacing w:after="0" w:line="240" w:lineRule="auto"/>
        <w:rPr>
          <w:rFonts w:ascii="Times New Roman" w:eastAsia="Calibri" w:hAnsi="Times New Roman" w:cs="Times New Roman"/>
          <w:b/>
          <w:bCs/>
          <w:sz w:val="24"/>
          <w:szCs w:val="24"/>
        </w:rPr>
      </w:pPr>
      <w:r w:rsidRPr="009527BF">
        <w:rPr>
          <w:rFonts w:ascii="Times New Roman" w:eastAsia="Calibri" w:hAnsi="Times New Roman" w:cs="Times New Roman"/>
          <w:b/>
          <w:bCs/>
          <w:sz w:val="24"/>
          <w:szCs w:val="24"/>
        </w:rPr>
        <w:t>5- Proje bilgileri</w:t>
      </w:r>
    </w:p>
    <w:p w:rsidR="009527BF" w:rsidRPr="009527BF" w:rsidRDefault="009527BF" w:rsidP="009527BF">
      <w:pPr>
        <w:autoSpaceDE w:val="0"/>
        <w:autoSpaceDN w:val="0"/>
        <w:adjustRightInd w:val="0"/>
        <w:spacing w:after="0" w:line="240" w:lineRule="auto"/>
        <w:rPr>
          <w:rFonts w:ascii="Times New Roman" w:eastAsia="Calibri" w:hAnsi="Times New Roman" w:cs="Times New Roman"/>
          <w:b/>
          <w:bCs/>
          <w:sz w:val="24"/>
          <w:szCs w:val="24"/>
        </w:rPr>
      </w:pPr>
    </w:p>
    <w:p w:rsidR="009527BF" w:rsidRPr="009527BF" w:rsidRDefault="009527BF" w:rsidP="009527BF">
      <w:pPr>
        <w:autoSpaceDE w:val="0"/>
        <w:autoSpaceDN w:val="0"/>
        <w:adjustRightInd w:val="0"/>
        <w:spacing w:after="0" w:line="240" w:lineRule="auto"/>
        <w:rPr>
          <w:rFonts w:ascii="Times New Roman" w:eastAsia="Calibri" w:hAnsi="Times New Roman" w:cs="Times New Roman"/>
          <w:sz w:val="24"/>
          <w:szCs w:val="24"/>
        </w:rPr>
      </w:pPr>
      <w:r w:rsidRPr="009527BF">
        <w:rPr>
          <w:rFonts w:ascii="Times New Roman" w:eastAsia="Calibri" w:hAnsi="Times New Roman" w:cs="Times New Roman"/>
          <w:sz w:val="24"/>
          <w:szCs w:val="24"/>
        </w:rPr>
        <w:t>Bilimsel Araştırma Projeleri (BAP), DTP, TÜBİTAK, A.B., Diğer</w:t>
      </w:r>
    </w:p>
    <w:p w:rsidR="009527BF" w:rsidRPr="009527BF" w:rsidRDefault="009527BF" w:rsidP="009527BF">
      <w:pPr>
        <w:autoSpaceDE w:val="0"/>
        <w:autoSpaceDN w:val="0"/>
        <w:adjustRightInd w:val="0"/>
        <w:spacing w:after="0" w:line="240" w:lineRule="auto"/>
        <w:rPr>
          <w:rFonts w:ascii="Times New Roman" w:eastAsia="Calibri" w:hAnsi="Times New Roman" w:cs="Times New Roman"/>
          <w:b/>
          <w:bCs/>
          <w:sz w:val="24"/>
          <w:szCs w:val="24"/>
        </w:rPr>
      </w:pPr>
    </w:p>
    <w:tbl>
      <w:tblPr>
        <w:tblStyle w:val="TabloKlavuzu"/>
        <w:tblW w:w="9553" w:type="dxa"/>
        <w:tblLayout w:type="fixed"/>
        <w:tblLook w:val="04A0" w:firstRow="1" w:lastRow="0" w:firstColumn="1" w:lastColumn="0" w:noHBand="0" w:noVBand="1"/>
      </w:tblPr>
      <w:tblGrid>
        <w:gridCol w:w="1365"/>
        <w:gridCol w:w="2741"/>
        <w:gridCol w:w="1648"/>
        <w:gridCol w:w="1071"/>
        <w:gridCol w:w="1310"/>
        <w:gridCol w:w="1418"/>
      </w:tblGrid>
      <w:tr w:rsidR="009527BF" w:rsidRPr="009527BF" w:rsidTr="00224241">
        <w:trPr>
          <w:trHeight w:val="481"/>
        </w:trPr>
        <w:tc>
          <w:tcPr>
            <w:tcW w:w="1365" w:type="dxa"/>
            <w:vAlign w:val="center"/>
          </w:tcPr>
          <w:p w:rsidR="009527BF" w:rsidRPr="009527BF" w:rsidRDefault="009527BF" w:rsidP="009527BF">
            <w:pPr>
              <w:autoSpaceDE w:val="0"/>
              <w:autoSpaceDN w:val="0"/>
              <w:adjustRightInd w:val="0"/>
              <w:jc w:val="center"/>
              <w:rPr>
                <w:b/>
                <w:bCs/>
                <w:sz w:val="18"/>
                <w:szCs w:val="18"/>
              </w:rPr>
            </w:pPr>
            <w:r w:rsidRPr="009527BF">
              <w:rPr>
                <w:b/>
                <w:bCs/>
                <w:sz w:val="18"/>
                <w:szCs w:val="18"/>
              </w:rPr>
              <w:t>Proje No</w:t>
            </w:r>
          </w:p>
        </w:tc>
        <w:tc>
          <w:tcPr>
            <w:tcW w:w="2741" w:type="dxa"/>
            <w:vAlign w:val="center"/>
          </w:tcPr>
          <w:p w:rsidR="009527BF" w:rsidRPr="009527BF" w:rsidRDefault="009527BF" w:rsidP="009527BF">
            <w:pPr>
              <w:autoSpaceDE w:val="0"/>
              <w:autoSpaceDN w:val="0"/>
              <w:adjustRightInd w:val="0"/>
              <w:jc w:val="center"/>
              <w:rPr>
                <w:b/>
                <w:bCs/>
                <w:sz w:val="18"/>
                <w:szCs w:val="18"/>
              </w:rPr>
            </w:pPr>
            <w:r w:rsidRPr="009527BF">
              <w:rPr>
                <w:b/>
                <w:bCs/>
                <w:sz w:val="18"/>
                <w:szCs w:val="18"/>
              </w:rPr>
              <w:t>Proje Adı</w:t>
            </w:r>
          </w:p>
        </w:tc>
        <w:tc>
          <w:tcPr>
            <w:tcW w:w="1648" w:type="dxa"/>
            <w:vAlign w:val="center"/>
          </w:tcPr>
          <w:p w:rsidR="009527BF" w:rsidRPr="009527BF" w:rsidRDefault="009527BF" w:rsidP="009527BF">
            <w:pPr>
              <w:autoSpaceDE w:val="0"/>
              <w:autoSpaceDN w:val="0"/>
              <w:adjustRightInd w:val="0"/>
              <w:jc w:val="center"/>
              <w:rPr>
                <w:b/>
                <w:bCs/>
                <w:sz w:val="18"/>
                <w:szCs w:val="18"/>
              </w:rPr>
            </w:pPr>
            <w:r w:rsidRPr="009527BF">
              <w:rPr>
                <w:b/>
                <w:bCs/>
                <w:sz w:val="18"/>
                <w:szCs w:val="18"/>
              </w:rPr>
              <w:t>Yürütücü/</w:t>
            </w:r>
          </w:p>
          <w:p w:rsidR="009527BF" w:rsidRPr="009527BF" w:rsidRDefault="009527BF" w:rsidP="009527BF">
            <w:pPr>
              <w:autoSpaceDE w:val="0"/>
              <w:autoSpaceDN w:val="0"/>
              <w:adjustRightInd w:val="0"/>
              <w:jc w:val="center"/>
              <w:rPr>
                <w:b/>
                <w:bCs/>
                <w:sz w:val="18"/>
                <w:szCs w:val="18"/>
              </w:rPr>
            </w:pPr>
            <w:r w:rsidRPr="009527BF">
              <w:rPr>
                <w:b/>
                <w:bCs/>
                <w:sz w:val="18"/>
                <w:szCs w:val="18"/>
              </w:rPr>
              <w:t>Araştırmacı</w:t>
            </w:r>
          </w:p>
        </w:tc>
        <w:tc>
          <w:tcPr>
            <w:tcW w:w="1071" w:type="dxa"/>
            <w:vAlign w:val="center"/>
          </w:tcPr>
          <w:p w:rsidR="009527BF" w:rsidRPr="009527BF" w:rsidRDefault="009527BF" w:rsidP="009527BF">
            <w:pPr>
              <w:autoSpaceDE w:val="0"/>
              <w:autoSpaceDN w:val="0"/>
              <w:adjustRightInd w:val="0"/>
              <w:jc w:val="center"/>
              <w:rPr>
                <w:b/>
                <w:bCs/>
                <w:sz w:val="18"/>
                <w:szCs w:val="18"/>
              </w:rPr>
            </w:pPr>
            <w:r w:rsidRPr="009527BF">
              <w:rPr>
                <w:b/>
                <w:bCs/>
                <w:sz w:val="18"/>
                <w:szCs w:val="18"/>
              </w:rPr>
              <w:t>Bütçe</w:t>
            </w:r>
          </w:p>
        </w:tc>
        <w:tc>
          <w:tcPr>
            <w:tcW w:w="1310" w:type="dxa"/>
            <w:vAlign w:val="center"/>
          </w:tcPr>
          <w:p w:rsidR="009527BF" w:rsidRPr="009527BF" w:rsidRDefault="009527BF" w:rsidP="009527BF">
            <w:pPr>
              <w:autoSpaceDE w:val="0"/>
              <w:autoSpaceDN w:val="0"/>
              <w:adjustRightInd w:val="0"/>
              <w:jc w:val="center"/>
              <w:rPr>
                <w:b/>
                <w:bCs/>
                <w:sz w:val="18"/>
                <w:szCs w:val="18"/>
              </w:rPr>
            </w:pPr>
            <w:r w:rsidRPr="009527BF">
              <w:rPr>
                <w:b/>
                <w:bCs/>
                <w:sz w:val="18"/>
                <w:szCs w:val="18"/>
              </w:rPr>
              <w:t>Başlama-Bitiş</w:t>
            </w:r>
          </w:p>
          <w:p w:rsidR="009527BF" w:rsidRPr="009527BF" w:rsidRDefault="009527BF" w:rsidP="009527BF">
            <w:pPr>
              <w:autoSpaceDE w:val="0"/>
              <w:autoSpaceDN w:val="0"/>
              <w:adjustRightInd w:val="0"/>
              <w:jc w:val="center"/>
              <w:rPr>
                <w:b/>
                <w:bCs/>
                <w:sz w:val="18"/>
                <w:szCs w:val="18"/>
              </w:rPr>
            </w:pPr>
            <w:r w:rsidRPr="009527BF">
              <w:rPr>
                <w:b/>
                <w:bCs/>
                <w:sz w:val="18"/>
                <w:szCs w:val="18"/>
              </w:rPr>
              <w:t>Tarihleri</w:t>
            </w:r>
          </w:p>
        </w:tc>
        <w:tc>
          <w:tcPr>
            <w:tcW w:w="1418" w:type="dxa"/>
            <w:vAlign w:val="center"/>
          </w:tcPr>
          <w:p w:rsidR="009527BF" w:rsidRPr="009527BF" w:rsidRDefault="009527BF" w:rsidP="009527BF">
            <w:pPr>
              <w:autoSpaceDE w:val="0"/>
              <w:autoSpaceDN w:val="0"/>
              <w:adjustRightInd w:val="0"/>
              <w:jc w:val="center"/>
              <w:rPr>
                <w:b/>
                <w:bCs/>
                <w:sz w:val="18"/>
                <w:szCs w:val="18"/>
              </w:rPr>
            </w:pPr>
            <w:r w:rsidRPr="009527BF">
              <w:rPr>
                <w:b/>
                <w:bCs/>
                <w:sz w:val="18"/>
                <w:szCs w:val="18"/>
              </w:rPr>
              <w:t>Kanıt</w:t>
            </w:r>
          </w:p>
          <w:p w:rsidR="009527BF" w:rsidRPr="009527BF" w:rsidRDefault="009527BF" w:rsidP="009527BF">
            <w:pPr>
              <w:autoSpaceDE w:val="0"/>
              <w:autoSpaceDN w:val="0"/>
              <w:adjustRightInd w:val="0"/>
              <w:jc w:val="center"/>
              <w:rPr>
                <w:b/>
                <w:bCs/>
                <w:sz w:val="18"/>
                <w:szCs w:val="18"/>
              </w:rPr>
            </w:pPr>
            <w:r w:rsidRPr="009527BF">
              <w:rPr>
                <w:b/>
                <w:bCs/>
                <w:sz w:val="18"/>
                <w:szCs w:val="18"/>
              </w:rPr>
              <w:t>linki</w:t>
            </w:r>
          </w:p>
        </w:tc>
      </w:tr>
      <w:tr w:rsidR="009527BF" w:rsidRPr="009527BF" w:rsidTr="00224241">
        <w:trPr>
          <w:trHeight w:val="481"/>
        </w:trPr>
        <w:tc>
          <w:tcPr>
            <w:tcW w:w="1365" w:type="dxa"/>
            <w:vAlign w:val="center"/>
          </w:tcPr>
          <w:p w:rsidR="009527BF" w:rsidRPr="009527BF" w:rsidRDefault="009527BF" w:rsidP="009527BF">
            <w:pPr>
              <w:autoSpaceDE w:val="0"/>
              <w:autoSpaceDN w:val="0"/>
              <w:adjustRightInd w:val="0"/>
              <w:jc w:val="center"/>
              <w:rPr>
                <w:sz w:val="18"/>
                <w:szCs w:val="18"/>
              </w:rPr>
            </w:pPr>
            <w:r w:rsidRPr="009527BF">
              <w:rPr>
                <w:sz w:val="18"/>
                <w:szCs w:val="18"/>
              </w:rPr>
              <w:t>TÜBİTAK 2219</w:t>
            </w:r>
          </w:p>
        </w:tc>
        <w:tc>
          <w:tcPr>
            <w:tcW w:w="2741" w:type="dxa"/>
            <w:vAlign w:val="center"/>
          </w:tcPr>
          <w:p w:rsidR="009527BF" w:rsidRPr="009527BF" w:rsidRDefault="009527BF" w:rsidP="009527BF">
            <w:pPr>
              <w:autoSpaceDE w:val="0"/>
              <w:autoSpaceDN w:val="0"/>
              <w:adjustRightInd w:val="0"/>
              <w:jc w:val="both"/>
              <w:rPr>
                <w:bCs/>
                <w:sz w:val="18"/>
                <w:szCs w:val="18"/>
              </w:rPr>
            </w:pPr>
            <w:r w:rsidRPr="009527BF">
              <w:rPr>
                <w:bCs/>
                <w:sz w:val="18"/>
                <w:szCs w:val="18"/>
              </w:rPr>
              <w:t>Electrochemically Assisted Solid State Anaerobic Digestion for Methane Production and Nutrient Recovery</w:t>
            </w:r>
          </w:p>
        </w:tc>
        <w:tc>
          <w:tcPr>
            <w:tcW w:w="1648" w:type="dxa"/>
            <w:vAlign w:val="center"/>
          </w:tcPr>
          <w:p w:rsidR="009527BF" w:rsidRPr="009527BF" w:rsidRDefault="009527BF" w:rsidP="009527BF">
            <w:pPr>
              <w:autoSpaceDE w:val="0"/>
              <w:autoSpaceDN w:val="0"/>
              <w:adjustRightInd w:val="0"/>
              <w:jc w:val="both"/>
              <w:rPr>
                <w:sz w:val="18"/>
                <w:szCs w:val="18"/>
              </w:rPr>
            </w:pPr>
            <w:r w:rsidRPr="009527BF">
              <w:rPr>
                <w:sz w:val="18"/>
                <w:szCs w:val="18"/>
              </w:rPr>
              <w:t xml:space="preserve">Doç. Dr. Serdar </w:t>
            </w:r>
          </w:p>
          <w:p w:rsidR="009527BF" w:rsidRPr="009527BF" w:rsidRDefault="009527BF" w:rsidP="009527BF">
            <w:pPr>
              <w:autoSpaceDE w:val="0"/>
              <w:autoSpaceDN w:val="0"/>
              <w:adjustRightInd w:val="0"/>
              <w:jc w:val="both"/>
              <w:rPr>
                <w:sz w:val="18"/>
                <w:szCs w:val="18"/>
              </w:rPr>
            </w:pPr>
            <w:r w:rsidRPr="009527BF">
              <w:rPr>
                <w:sz w:val="18"/>
                <w:szCs w:val="18"/>
              </w:rPr>
              <w:t>Üçok</w:t>
            </w:r>
          </w:p>
          <w:p w:rsidR="009527BF" w:rsidRPr="009527BF" w:rsidRDefault="009527BF" w:rsidP="009527BF">
            <w:pPr>
              <w:autoSpaceDE w:val="0"/>
              <w:autoSpaceDN w:val="0"/>
              <w:adjustRightInd w:val="0"/>
              <w:rPr>
                <w:b/>
                <w:bCs/>
                <w:sz w:val="18"/>
                <w:szCs w:val="18"/>
              </w:rPr>
            </w:pPr>
            <w:r w:rsidRPr="009527BF">
              <w:rPr>
                <w:sz w:val="18"/>
                <w:szCs w:val="18"/>
              </w:rPr>
              <w:t>(Araştırmacı)</w:t>
            </w:r>
          </w:p>
        </w:tc>
        <w:tc>
          <w:tcPr>
            <w:tcW w:w="1071" w:type="dxa"/>
            <w:vAlign w:val="center"/>
          </w:tcPr>
          <w:p w:rsidR="009527BF" w:rsidRPr="009527BF" w:rsidRDefault="009527BF" w:rsidP="009527BF">
            <w:pPr>
              <w:autoSpaceDE w:val="0"/>
              <w:autoSpaceDN w:val="0"/>
              <w:adjustRightInd w:val="0"/>
              <w:jc w:val="center"/>
              <w:rPr>
                <w:bCs/>
                <w:sz w:val="18"/>
                <w:szCs w:val="18"/>
              </w:rPr>
            </w:pPr>
            <w:r w:rsidRPr="009527BF">
              <w:rPr>
                <w:bCs/>
                <w:sz w:val="18"/>
                <w:szCs w:val="18"/>
              </w:rPr>
              <w:t>1310400 ₺</w:t>
            </w:r>
          </w:p>
        </w:tc>
        <w:tc>
          <w:tcPr>
            <w:tcW w:w="1310" w:type="dxa"/>
            <w:vAlign w:val="center"/>
          </w:tcPr>
          <w:p w:rsidR="009527BF" w:rsidRPr="009527BF" w:rsidRDefault="009527BF" w:rsidP="009527BF">
            <w:pPr>
              <w:autoSpaceDE w:val="0"/>
              <w:autoSpaceDN w:val="0"/>
              <w:adjustRightInd w:val="0"/>
              <w:jc w:val="center"/>
              <w:rPr>
                <w:b/>
                <w:bCs/>
                <w:sz w:val="18"/>
                <w:szCs w:val="18"/>
              </w:rPr>
            </w:pPr>
            <w:r w:rsidRPr="009527BF">
              <w:rPr>
                <w:bCs/>
                <w:sz w:val="18"/>
                <w:szCs w:val="18"/>
              </w:rPr>
              <w:t>01.02.2024 01.02.2025</w:t>
            </w:r>
          </w:p>
        </w:tc>
        <w:tc>
          <w:tcPr>
            <w:tcW w:w="1418" w:type="dxa"/>
            <w:vAlign w:val="center"/>
          </w:tcPr>
          <w:p w:rsidR="009527BF" w:rsidRPr="009527BF" w:rsidRDefault="009527BF" w:rsidP="009527BF">
            <w:pPr>
              <w:autoSpaceDE w:val="0"/>
              <w:autoSpaceDN w:val="0"/>
              <w:adjustRightInd w:val="0"/>
              <w:jc w:val="both"/>
              <w:rPr>
                <w:bCs/>
                <w:sz w:val="18"/>
                <w:szCs w:val="18"/>
              </w:rPr>
            </w:pPr>
            <w:r w:rsidRPr="009527BF">
              <w:rPr>
                <w:bCs/>
                <w:sz w:val="18"/>
                <w:szCs w:val="18"/>
              </w:rPr>
              <w:t>https://akademik.yok.gov.tr/AkademikArama/view/viewAuthorProject.jsp</w:t>
            </w:r>
          </w:p>
        </w:tc>
      </w:tr>
      <w:tr w:rsidR="009527BF" w:rsidRPr="009527BF" w:rsidTr="00224241">
        <w:trPr>
          <w:trHeight w:val="481"/>
        </w:trPr>
        <w:tc>
          <w:tcPr>
            <w:tcW w:w="1365" w:type="dxa"/>
            <w:vAlign w:val="center"/>
          </w:tcPr>
          <w:p w:rsidR="009527BF" w:rsidRPr="009527BF" w:rsidRDefault="009527BF" w:rsidP="009527BF">
            <w:pPr>
              <w:autoSpaceDE w:val="0"/>
              <w:autoSpaceDN w:val="0"/>
              <w:adjustRightInd w:val="0"/>
              <w:jc w:val="center"/>
              <w:rPr>
                <w:sz w:val="18"/>
                <w:szCs w:val="18"/>
              </w:rPr>
            </w:pPr>
            <w:r w:rsidRPr="009527BF">
              <w:rPr>
                <w:sz w:val="18"/>
                <w:szCs w:val="18"/>
              </w:rPr>
              <w:t>TÜBİTAK 1001</w:t>
            </w:r>
          </w:p>
          <w:p w:rsidR="009527BF" w:rsidRPr="009527BF" w:rsidRDefault="009527BF" w:rsidP="009527BF">
            <w:pPr>
              <w:autoSpaceDE w:val="0"/>
              <w:autoSpaceDN w:val="0"/>
              <w:adjustRightInd w:val="0"/>
              <w:jc w:val="center"/>
              <w:rPr>
                <w:b/>
                <w:bCs/>
                <w:sz w:val="18"/>
                <w:szCs w:val="18"/>
              </w:rPr>
            </w:pPr>
            <w:r w:rsidRPr="009527BF">
              <w:rPr>
                <w:sz w:val="18"/>
                <w:szCs w:val="18"/>
              </w:rPr>
              <w:t>123O899</w:t>
            </w:r>
          </w:p>
        </w:tc>
        <w:tc>
          <w:tcPr>
            <w:tcW w:w="2741" w:type="dxa"/>
            <w:vAlign w:val="center"/>
          </w:tcPr>
          <w:p w:rsidR="009527BF" w:rsidRPr="009527BF" w:rsidRDefault="009527BF" w:rsidP="009527BF">
            <w:pPr>
              <w:autoSpaceDE w:val="0"/>
              <w:autoSpaceDN w:val="0"/>
              <w:adjustRightInd w:val="0"/>
              <w:jc w:val="both"/>
              <w:rPr>
                <w:b/>
                <w:bCs/>
                <w:sz w:val="18"/>
                <w:szCs w:val="18"/>
              </w:rPr>
            </w:pPr>
            <w:r w:rsidRPr="009527BF">
              <w:rPr>
                <w:color w:val="222222"/>
                <w:sz w:val="18"/>
                <w:szCs w:val="18"/>
                <w:shd w:val="clear" w:color="auto" w:fill="FFFFFF"/>
              </w:rPr>
              <w:t>Atık Pet Şişeleri Kullanarak Geliştirilen In Vitro Gaz Üretim Ölçüm Sisteminin Iyileştirilmesi ve Bazı Pratik Uygulamalarda Kullanımı</w:t>
            </w:r>
          </w:p>
        </w:tc>
        <w:tc>
          <w:tcPr>
            <w:tcW w:w="1648" w:type="dxa"/>
            <w:vAlign w:val="center"/>
          </w:tcPr>
          <w:p w:rsidR="009527BF" w:rsidRPr="009527BF" w:rsidRDefault="009527BF" w:rsidP="009527BF">
            <w:pPr>
              <w:autoSpaceDE w:val="0"/>
              <w:autoSpaceDN w:val="0"/>
              <w:adjustRightInd w:val="0"/>
              <w:jc w:val="both"/>
              <w:rPr>
                <w:sz w:val="18"/>
                <w:szCs w:val="18"/>
              </w:rPr>
            </w:pPr>
            <w:r w:rsidRPr="009527BF">
              <w:rPr>
                <w:sz w:val="18"/>
                <w:szCs w:val="18"/>
              </w:rPr>
              <w:t>Doç. Dr. Hayrettin</w:t>
            </w:r>
          </w:p>
          <w:p w:rsidR="009527BF" w:rsidRPr="009527BF" w:rsidRDefault="009527BF" w:rsidP="009527BF">
            <w:pPr>
              <w:autoSpaceDE w:val="0"/>
              <w:autoSpaceDN w:val="0"/>
              <w:adjustRightInd w:val="0"/>
              <w:jc w:val="both"/>
              <w:rPr>
                <w:sz w:val="18"/>
                <w:szCs w:val="18"/>
              </w:rPr>
            </w:pPr>
            <w:r w:rsidRPr="009527BF">
              <w:rPr>
                <w:sz w:val="18"/>
                <w:szCs w:val="18"/>
              </w:rPr>
              <w:t>Karadöl</w:t>
            </w:r>
          </w:p>
          <w:p w:rsidR="009527BF" w:rsidRPr="009527BF" w:rsidRDefault="009527BF" w:rsidP="009527BF">
            <w:pPr>
              <w:autoSpaceDE w:val="0"/>
              <w:autoSpaceDN w:val="0"/>
              <w:adjustRightInd w:val="0"/>
              <w:rPr>
                <w:b/>
                <w:bCs/>
                <w:sz w:val="18"/>
                <w:szCs w:val="18"/>
              </w:rPr>
            </w:pPr>
            <w:r w:rsidRPr="009527BF">
              <w:rPr>
                <w:sz w:val="18"/>
                <w:szCs w:val="18"/>
              </w:rPr>
              <w:t>(Araştırmacı)</w:t>
            </w:r>
          </w:p>
        </w:tc>
        <w:tc>
          <w:tcPr>
            <w:tcW w:w="1071" w:type="dxa"/>
            <w:vAlign w:val="center"/>
          </w:tcPr>
          <w:p w:rsidR="009527BF" w:rsidRPr="009527BF" w:rsidRDefault="009527BF" w:rsidP="009527BF">
            <w:pPr>
              <w:autoSpaceDE w:val="0"/>
              <w:autoSpaceDN w:val="0"/>
              <w:adjustRightInd w:val="0"/>
              <w:jc w:val="center"/>
              <w:rPr>
                <w:b/>
                <w:bCs/>
                <w:sz w:val="18"/>
                <w:szCs w:val="18"/>
              </w:rPr>
            </w:pPr>
            <w:r w:rsidRPr="009527BF">
              <w:rPr>
                <w:bCs/>
                <w:sz w:val="18"/>
                <w:szCs w:val="18"/>
              </w:rPr>
              <w:t>800000 ₺</w:t>
            </w:r>
          </w:p>
        </w:tc>
        <w:tc>
          <w:tcPr>
            <w:tcW w:w="1310" w:type="dxa"/>
            <w:vAlign w:val="center"/>
          </w:tcPr>
          <w:p w:rsidR="009527BF" w:rsidRPr="009527BF" w:rsidRDefault="009527BF" w:rsidP="009527BF">
            <w:pPr>
              <w:autoSpaceDE w:val="0"/>
              <w:autoSpaceDN w:val="0"/>
              <w:adjustRightInd w:val="0"/>
              <w:jc w:val="center"/>
              <w:rPr>
                <w:bCs/>
                <w:sz w:val="18"/>
                <w:szCs w:val="18"/>
              </w:rPr>
            </w:pPr>
            <w:r w:rsidRPr="009527BF">
              <w:rPr>
                <w:bCs/>
                <w:sz w:val="18"/>
                <w:szCs w:val="18"/>
              </w:rPr>
              <w:t>20/11/2023</w:t>
            </w:r>
          </w:p>
          <w:p w:rsidR="009527BF" w:rsidRPr="009527BF" w:rsidRDefault="009527BF" w:rsidP="009527BF">
            <w:pPr>
              <w:autoSpaceDE w:val="0"/>
              <w:autoSpaceDN w:val="0"/>
              <w:adjustRightInd w:val="0"/>
              <w:jc w:val="center"/>
              <w:rPr>
                <w:b/>
                <w:bCs/>
                <w:sz w:val="18"/>
                <w:szCs w:val="18"/>
              </w:rPr>
            </w:pPr>
            <w:r w:rsidRPr="009527BF">
              <w:rPr>
                <w:bCs/>
                <w:sz w:val="18"/>
                <w:szCs w:val="18"/>
              </w:rPr>
              <w:t>20/11/2025</w:t>
            </w:r>
          </w:p>
        </w:tc>
        <w:tc>
          <w:tcPr>
            <w:tcW w:w="1418" w:type="dxa"/>
          </w:tcPr>
          <w:p w:rsidR="009527BF" w:rsidRPr="009527BF" w:rsidRDefault="009527BF" w:rsidP="009527BF">
            <w:pPr>
              <w:autoSpaceDE w:val="0"/>
              <w:autoSpaceDN w:val="0"/>
              <w:adjustRightInd w:val="0"/>
              <w:jc w:val="both"/>
              <w:rPr>
                <w:bCs/>
                <w:sz w:val="18"/>
                <w:szCs w:val="18"/>
              </w:rPr>
            </w:pPr>
            <w:r w:rsidRPr="009527BF">
              <w:rPr>
                <w:bCs/>
                <w:sz w:val="18"/>
                <w:szCs w:val="18"/>
              </w:rPr>
              <w:t>https://akademik.yok.gov.tr/AkademikArama/view/viewAuthor.jsp</w:t>
            </w:r>
          </w:p>
        </w:tc>
      </w:tr>
      <w:tr w:rsidR="009527BF" w:rsidRPr="009527BF" w:rsidTr="00224241">
        <w:trPr>
          <w:trHeight w:val="481"/>
        </w:trPr>
        <w:tc>
          <w:tcPr>
            <w:tcW w:w="1365" w:type="dxa"/>
            <w:vAlign w:val="center"/>
          </w:tcPr>
          <w:p w:rsidR="009527BF" w:rsidRPr="009527BF" w:rsidRDefault="009527BF" w:rsidP="009527BF">
            <w:pPr>
              <w:autoSpaceDE w:val="0"/>
              <w:autoSpaceDN w:val="0"/>
              <w:adjustRightInd w:val="0"/>
              <w:jc w:val="center"/>
              <w:rPr>
                <w:sz w:val="18"/>
                <w:szCs w:val="18"/>
              </w:rPr>
            </w:pPr>
            <w:r w:rsidRPr="009527BF">
              <w:rPr>
                <w:sz w:val="18"/>
                <w:szCs w:val="18"/>
              </w:rPr>
              <w:t>TÜBİTAK 1001</w:t>
            </w:r>
          </w:p>
          <w:p w:rsidR="009527BF" w:rsidRPr="009527BF" w:rsidRDefault="009527BF" w:rsidP="009527BF">
            <w:pPr>
              <w:autoSpaceDE w:val="0"/>
              <w:autoSpaceDN w:val="0"/>
              <w:adjustRightInd w:val="0"/>
              <w:jc w:val="center"/>
              <w:rPr>
                <w:sz w:val="18"/>
                <w:szCs w:val="18"/>
              </w:rPr>
            </w:pPr>
            <w:r w:rsidRPr="009527BF">
              <w:rPr>
                <w:sz w:val="18"/>
                <w:szCs w:val="18"/>
              </w:rPr>
              <w:t>122O974</w:t>
            </w:r>
          </w:p>
        </w:tc>
        <w:tc>
          <w:tcPr>
            <w:tcW w:w="2741" w:type="dxa"/>
            <w:vAlign w:val="center"/>
          </w:tcPr>
          <w:p w:rsidR="009527BF" w:rsidRPr="009527BF" w:rsidRDefault="009527BF" w:rsidP="009527BF">
            <w:pPr>
              <w:autoSpaceDE w:val="0"/>
              <w:autoSpaceDN w:val="0"/>
              <w:adjustRightInd w:val="0"/>
              <w:jc w:val="both"/>
              <w:rPr>
                <w:color w:val="222222"/>
                <w:sz w:val="18"/>
                <w:szCs w:val="18"/>
                <w:shd w:val="clear" w:color="auto" w:fill="FFFFFF"/>
              </w:rPr>
            </w:pPr>
            <w:r w:rsidRPr="009527BF">
              <w:rPr>
                <w:color w:val="222222"/>
                <w:sz w:val="18"/>
                <w:szCs w:val="18"/>
                <w:shd w:val="clear" w:color="auto" w:fill="FFFFFF"/>
              </w:rPr>
              <w:t>Koyunlarda Enterik Metan Üretiminin Ölçülmesi İçin Büyük Akümülasyon Çemberinin Yapımı ve Bazı Pratik Uygulamalarda</w:t>
            </w:r>
          </w:p>
        </w:tc>
        <w:tc>
          <w:tcPr>
            <w:tcW w:w="1648" w:type="dxa"/>
            <w:vAlign w:val="center"/>
          </w:tcPr>
          <w:p w:rsidR="009527BF" w:rsidRPr="009527BF" w:rsidRDefault="009527BF" w:rsidP="009527BF">
            <w:pPr>
              <w:autoSpaceDE w:val="0"/>
              <w:autoSpaceDN w:val="0"/>
              <w:adjustRightInd w:val="0"/>
              <w:jc w:val="both"/>
              <w:rPr>
                <w:sz w:val="18"/>
                <w:szCs w:val="18"/>
              </w:rPr>
            </w:pPr>
            <w:r w:rsidRPr="009527BF">
              <w:rPr>
                <w:sz w:val="18"/>
                <w:szCs w:val="18"/>
              </w:rPr>
              <w:t>Doç. Dr. Hayrettin</w:t>
            </w:r>
          </w:p>
          <w:p w:rsidR="009527BF" w:rsidRPr="009527BF" w:rsidRDefault="009527BF" w:rsidP="009527BF">
            <w:pPr>
              <w:autoSpaceDE w:val="0"/>
              <w:autoSpaceDN w:val="0"/>
              <w:adjustRightInd w:val="0"/>
              <w:jc w:val="both"/>
              <w:rPr>
                <w:sz w:val="18"/>
                <w:szCs w:val="18"/>
              </w:rPr>
            </w:pPr>
            <w:r w:rsidRPr="009527BF">
              <w:rPr>
                <w:sz w:val="18"/>
                <w:szCs w:val="18"/>
              </w:rPr>
              <w:t>Karadöl</w:t>
            </w:r>
          </w:p>
          <w:p w:rsidR="009527BF" w:rsidRPr="009527BF" w:rsidRDefault="009527BF" w:rsidP="009527BF">
            <w:pPr>
              <w:autoSpaceDE w:val="0"/>
              <w:autoSpaceDN w:val="0"/>
              <w:adjustRightInd w:val="0"/>
              <w:jc w:val="both"/>
              <w:rPr>
                <w:sz w:val="18"/>
                <w:szCs w:val="18"/>
              </w:rPr>
            </w:pPr>
            <w:r w:rsidRPr="009527BF">
              <w:rPr>
                <w:sz w:val="18"/>
                <w:szCs w:val="18"/>
              </w:rPr>
              <w:t>(Araştırmacı)</w:t>
            </w:r>
          </w:p>
        </w:tc>
        <w:tc>
          <w:tcPr>
            <w:tcW w:w="1071" w:type="dxa"/>
            <w:vAlign w:val="center"/>
          </w:tcPr>
          <w:p w:rsidR="009527BF" w:rsidRPr="009527BF" w:rsidRDefault="009527BF" w:rsidP="009527BF">
            <w:pPr>
              <w:autoSpaceDE w:val="0"/>
              <w:autoSpaceDN w:val="0"/>
              <w:adjustRightInd w:val="0"/>
              <w:jc w:val="center"/>
              <w:rPr>
                <w:bCs/>
                <w:sz w:val="18"/>
                <w:szCs w:val="18"/>
              </w:rPr>
            </w:pPr>
            <w:r w:rsidRPr="009527BF">
              <w:rPr>
                <w:bCs/>
                <w:sz w:val="18"/>
                <w:szCs w:val="18"/>
              </w:rPr>
              <w:t>850000  ₺</w:t>
            </w:r>
          </w:p>
        </w:tc>
        <w:tc>
          <w:tcPr>
            <w:tcW w:w="1310" w:type="dxa"/>
            <w:vAlign w:val="center"/>
          </w:tcPr>
          <w:p w:rsidR="009527BF" w:rsidRPr="009527BF" w:rsidRDefault="009527BF" w:rsidP="009527BF">
            <w:pPr>
              <w:autoSpaceDE w:val="0"/>
              <w:autoSpaceDN w:val="0"/>
              <w:adjustRightInd w:val="0"/>
              <w:jc w:val="center"/>
              <w:rPr>
                <w:bCs/>
                <w:sz w:val="18"/>
                <w:szCs w:val="18"/>
              </w:rPr>
            </w:pPr>
            <w:r w:rsidRPr="009527BF">
              <w:rPr>
                <w:bCs/>
                <w:sz w:val="18"/>
                <w:szCs w:val="18"/>
              </w:rPr>
              <w:t>01/06/2023</w:t>
            </w:r>
          </w:p>
          <w:p w:rsidR="009527BF" w:rsidRPr="009527BF" w:rsidRDefault="009527BF" w:rsidP="009527BF">
            <w:pPr>
              <w:autoSpaceDE w:val="0"/>
              <w:autoSpaceDN w:val="0"/>
              <w:adjustRightInd w:val="0"/>
              <w:jc w:val="center"/>
              <w:rPr>
                <w:bCs/>
                <w:sz w:val="18"/>
                <w:szCs w:val="18"/>
              </w:rPr>
            </w:pPr>
            <w:r w:rsidRPr="009527BF">
              <w:rPr>
                <w:bCs/>
                <w:sz w:val="18"/>
                <w:szCs w:val="18"/>
              </w:rPr>
              <w:t>Devam ediyor</w:t>
            </w:r>
          </w:p>
        </w:tc>
        <w:tc>
          <w:tcPr>
            <w:tcW w:w="1418" w:type="dxa"/>
          </w:tcPr>
          <w:p w:rsidR="009527BF" w:rsidRPr="009527BF" w:rsidRDefault="009527BF" w:rsidP="009527BF">
            <w:pPr>
              <w:autoSpaceDE w:val="0"/>
              <w:autoSpaceDN w:val="0"/>
              <w:adjustRightInd w:val="0"/>
              <w:jc w:val="both"/>
              <w:rPr>
                <w:bCs/>
                <w:sz w:val="18"/>
                <w:szCs w:val="18"/>
              </w:rPr>
            </w:pPr>
            <w:r w:rsidRPr="009527BF">
              <w:rPr>
                <w:bCs/>
                <w:sz w:val="18"/>
                <w:szCs w:val="18"/>
              </w:rPr>
              <w:t>https://akademik.yok.gov.tr/AkademikArama/view/viewAuthor.jsp</w:t>
            </w:r>
          </w:p>
        </w:tc>
      </w:tr>
      <w:tr w:rsidR="009527BF" w:rsidRPr="009527BF" w:rsidTr="00224241">
        <w:trPr>
          <w:trHeight w:val="756"/>
        </w:trPr>
        <w:tc>
          <w:tcPr>
            <w:tcW w:w="1365" w:type="dxa"/>
            <w:vAlign w:val="center"/>
          </w:tcPr>
          <w:p w:rsidR="009527BF" w:rsidRPr="009527BF" w:rsidRDefault="009527BF" w:rsidP="009527BF">
            <w:pPr>
              <w:autoSpaceDE w:val="0"/>
              <w:autoSpaceDN w:val="0"/>
              <w:adjustRightInd w:val="0"/>
              <w:jc w:val="center"/>
              <w:rPr>
                <w:sz w:val="18"/>
                <w:szCs w:val="18"/>
              </w:rPr>
            </w:pPr>
            <w:r w:rsidRPr="009527BF">
              <w:rPr>
                <w:sz w:val="18"/>
                <w:szCs w:val="18"/>
              </w:rPr>
              <w:t>TÜBİTAK 1001-ÇABA</w:t>
            </w:r>
          </w:p>
          <w:p w:rsidR="009527BF" w:rsidRPr="009527BF" w:rsidRDefault="009527BF" w:rsidP="009527BF">
            <w:pPr>
              <w:autoSpaceDE w:val="0"/>
              <w:autoSpaceDN w:val="0"/>
              <w:adjustRightInd w:val="0"/>
              <w:jc w:val="center"/>
              <w:rPr>
                <w:sz w:val="18"/>
                <w:szCs w:val="18"/>
              </w:rPr>
            </w:pPr>
            <w:r w:rsidRPr="009527BF">
              <w:rPr>
                <w:sz w:val="18"/>
                <w:szCs w:val="18"/>
              </w:rPr>
              <w:t>223O439</w:t>
            </w:r>
          </w:p>
        </w:tc>
        <w:tc>
          <w:tcPr>
            <w:tcW w:w="2741" w:type="dxa"/>
            <w:vAlign w:val="center"/>
          </w:tcPr>
          <w:p w:rsidR="009527BF" w:rsidRPr="009527BF" w:rsidRDefault="009527BF" w:rsidP="009527BF">
            <w:pPr>
              <w:autoSpaceDE w:val="0"/>
              <w:autoSpaceDN w:val="0"/>
              <w:adjustRightInd w:val="0"/>
              <w:jc w:val="both"/>
              <w:rPr>
                <w:b/>
                <w:bCs/>
                <w:sz w:val="18"/>
                <w:szCs w:val="18"/>
              </w:rPr>
            </w:pPr>
            <w:r w:rsidRPr="009527BF">
              <w:rPr>
                <w:color w:val="222222"/>
                <w:sz w:val="18"/>
                <w:szCs w:val="18"/>
                <w:shd w:val="clear" w:color="auto" w:fill="FFFFFF"/>
              </w:rPr>
              <w:t>Ağır Killi Toprakta Farklı Dozlarda Hidrojen Peroksitli Sulamanın Patates ve Mısır Bitkisinin Verimine, Kalitesine ve Toprak Verimliliğine Etkisi</w:t>
            </w:r>
          </w:p>
        </w:tc>
        <w:tc>
          <w:tcPr>
            <w:tcW w:w="1648" w:type="dxa"/>
            <w:vAlign w:val="center"/>
          </w:tcPr>
          <w:p w:rsidR="009527BF" w:rsidRPr="009527BF" w:rsidRDefault="009527BF" w:rsidP="009527BF">
            <w:pPr>
              <w:autoSpaceDE w:val="0"/>
              <w:autoSpaceDN w:val="0"/>
              <w:adjustRightInd w:val="0"/>
              <w:jc w:val="both"/>
              <w:rPr>
                <w:sz w:val="18"/>
                <w:szCs w:val="18"/>
              </w:rPr>
            </w:pPr>
            <w:r w:rsidRPr="009527BF">
              <w:rPr>
                <w:sz w:val="18"/>
                <w:szCs w:val="18"/>
              </w:rPr>
              <w:t>Doç. Dr. Sertan</w:t>
            </w:r>
          </w:p>
          <w:p w:rsidR="009527BF" w:rsidRPr="009527BF" w:rsidRDefault="009527BF" w:rsidP="009527BF">
            <w:pPr>
              <w:autoSpaceDE w:val="0"/>
              <w:autoSpaceDN w:val="0"/>
              <w:adjustRightInd w:val="0"/>
              <w:jc w:val="both"/>
              <w:rPr>
                <w:sz w:val="18"/>
                <w:szCs w:val="18"/>
              </w:rPr>
            </w:pPr>
            <w:r w:rsidRPr="009527BF">
              <w:rPr>
                <w:sz w:val="18"/>
                <w:szCs w:val="18"/>
              </w:rPr>
              <w:t>Sesveren</w:t>
            </w:r>
          </w:p>
          <w:p w:rsidR="009527BF" w:rsidRPr="009527BF" w:rsidRDefault="009527BF" w:rsidP="009527BF">
            <w:pPr>
              <w:autoSpaceDE w:val="0"/>
              <w:autoSpaceDN w:val="0"/>
              <w:adjustRightInd w:val="0"/>
              <w:jc w:val="both"/>
              <w:rPr>
                <w:sz w:val="18"/>
                <w:szCs w:val="18"/>
              </w:rPr>
            </w:pPr>
            <w:r w:rsidRPr="009527BF">
              <w:rPr>
                <w:sz w:val="18"/>
                <w:szCs w:val="18"/>
              </w:rPr>
              <w:t>(Araştırmacı)</w:t>
            </w:r>
          </w:p>
        </w:tc>
        <w:tc>
          <w:tcPr>
            <w:tcW w:w="1071" w:type="dxa"/>
            <w:vAlign w:val="center"/>
          </w:tcPr>
          <w:p w:rsidR="009527BF" w:rsidRPr="009527BF" w:rsidRDefault="009527BF" w:rsidP="009527BF">
            <w:pPr>
              <w:autoSpaceDE w:val="0"/>
              <w:autoSpaceDN w:val="0"/>
              <w:adjustRightInd w:val="0"/>
              <w:jc w:val="center"/>
              <w:rPr>
                <w:bCs/>
                <w:sz w:val="18"/>
                <w:szCs w:val="18"/>
              </w:rPr>
            </w:pPr>
            <w:r w:rsidRPr="009527BF">
              <w:rPr>
                <w:bCs/>
                <w:sz w:val="18"/>
                <w:szCs w:val="18"/>
              </w:rPr>
              <w:t>1643421 ₺</w:t>
            </w:r>
          </w:p>
        </w:tc>
        <w:tc>
          <w:tcPr>
            <w:tcW w:w="1310" w:type="dxa"/>
            <w:vAlign w:val="center"/>
          </w:tcPr>
          <w:p w:rsidR="009527BF" w:rsidRPr="009527BF" w:rsidRDefault="009527BF" w:rsidP="009527BF">
            <w:pPr>
              <w:autoSpaceDE w:val="0"/>
              <w:autoSpaceDN w:val="0"/>
              <w:adjustRightInd w:val="0"/>
              <w:jc w:val="center"/>
              <w:rPr>
                <w:bCs/>
                <w:sz w:val="18"/>
                <w:szCs w:val="18"/>
              </w:rPr>
            </w:pPr>
            <w:r w:rsidRPr="009527BF">
              <w:rPr>
                <w:bCs/>
                <w:sz w:val="18"/>
                <w:szCs w:val="18"/>
              </w:rPr>
              <w:t>25.03.2024-Devam ediyor</w:t>
            </w:r>
          </w:p>
        </w:tc>
        <w:tc>
          <w:tcPr>
            <w:tcW w:w="1418" w:type="dxa"/>
            <w:vAlign w:val="center"/>
          </w:tcPr>
          <w:p w:rsidR="009527BF" w:rsidRPr="009527BF" w:rsidRDefault="009527BF" w:rsidP="009527BF">
            <w:pPr>
              <w:autoSpaceDE w:val="0"/>
              <w:autoSpaceDN w:val="0"/>
              <w:adjustRightInd w:val="0"/>
              <w:jc w:val="both"/>
              <w:rPr>
                <w:bCs/>
                <w:sz w:val="16"/>
                <w:szCs w:val="16"/>
              </w:rPr>
            </w:pPr>
            <w:r w:rsidRPr="009527BF">
              <w:rPr>
                <w:bCs/>
                <w:sz w:val="16"/>
                <w:szCs w:val="16"/>
              </w:rPr>
              <w:t>https://www.ksu.edu.tr/default.aspx?DId=78433</w:t>
            </w:r>
          </w:p>
        </w:tc>
      </w:tr>
      <w:tr w:rsidR="009527BF" w:rsidRPr="009527BF" w:rsidTr="00224241">
        <w:trPr>
          <w:trHeight w:val="756"/>
        </w:trPr>
        <w:tc>
          <w:tcPr>
            <w:tcW w:w="1365" w:type="dxa"/>
            <w:vAlign w:val="center"/>
          </w:tcPr>
          <w:p w:rsidR="009527BF" w:rsidRPr="009527BF" w:rsidRDefault="009527BF" w:rsidP="009527BF">
            <w:pPr>
              <w:autoSpaceDE w:val="0"/>
              <w:autoSpaceDN w:val="0"/>
              <w:adjustRightInd w:val="0"/>
              <w:jc w:val="center"/>
              <w:rPr>
                <w:sz w:val="18"/>
                <w:szCs w:val="18"/>
              </w:rPr>
            </w:pPr>
            <w:r w:rsidRPr="009527BF">
              <w:rPr>
                <w:sz w:val="18"/>
                <w:szCs w:val="18"/>
              </w:rPr>
              <w:t>BAP</w:t>
            </w:r>
          </w:p>
          <w:p w:rsidR="009527BF" w:rsidRPr="009527BF" w:rsidRDefault="009527BF" w:rsidP="009527BF">
            <w:pPr>
              <w:autoSpaceDE w:val="0"/>
              <w:autoSpaceDN w:val="0"/>
              <w:adjustRightInd w:val="0"/>
              <w:jc w:val="center"/>
              <w:rPr>
                <w:sz w:val="18"/>
                <w:szCs w:val="18"/>
              </w:rPr>
            </w:pPr>
            <w:r w:rsidRPr="009527BF">
              <w:rPr>
                <w:sz w:val="18"/>
                <w:szCs w:val="18"/>
              </w:rPr>
              <w:t>2020/9-26D</w:t>
            </w:r>
          </w:p>
        </w:tc>
        <w:tc>
          <w:tcPr>
            <w:tcW w:w="2741" w:type="dxa"/>
            <w:vAlign w:val="center"/>
          </w:tcPr>
          <w:p w:rsidR="009527BF" w:rsidRPr="009527BF" w:rsidRDefault="009527BF" w:rsidP="009527BF">
            <w:pPr>
              <w:autoSpaceDE w:val="0"/>
              <w:autoSpaceDN w:val="0"/>
              <w:adjustRightInd w:val="0"/>
              <w:jc w:val="both"/>
              <w:rPr>
                <w:b/>
                <w:bCs/>
                <w:color w:val="222222"/>
                <w:sz w:val="18"/>
                <w:szCs w:val="18"/>
                <w:shd w:val="clear" w:color="auto" w:fill="FFFFFF"/>
              </w:rPr>
            </w:pPr>
            <w:r w:rsidRPr="009527BF">
              <w:rPr>
                <w:sz w:val="18"/>
                <w:szCs w:val="18"/>
              </w:rPr>
              <w:t>Etlik Piliç Yetiştiriciliğinde Canlı Ağırlığın Görüntü İşleme ve Derin Öğrenme Yöntemleri ile Tahmin Edilmesi</w:t>
            </w:r>
          </w:p>
        </w:tc>
        <w:tc>
          <w:tcPr>
            <w:tcW w:w="1648" w:type="dxa"/>
            <w:vAlign w:val="center"/>
          </w:tcPr>
          <w:p w:rsidR="009527BF" w:rsidRPr="009527BF" w:rsidRDefault="009527BF" w:rsidP="009527BF">
            <w:pPr>
              <w:autoSpaceDE w:val="0"/>
              <w:autoSpaceDN w:val="0"/>
              <w:adjustRightInd w:val="0"/>
              <w:jc w:val="both"/>
              <w:rPr>
                <w:sz w:val="18"/>
                <w:szCs w:val="18"/>
              </w:rPr>
            </w:pPr>
            <w:r w:rsidRPr="009527BF">
              <w:rPr>
                <w:sz w:val="18"/>
                <w:szCs w:val="18"/>
              </w:rPr>
              <w:t xml:space="preserve">Prof. Dr. Ali </w:t>
            </w:r>
          </w:p>
          <w:p w:rsidR="009527BF" w:rsidRPr="009527BF" w:rsidRDefault="009527BF" w:rsidP="009527BF">
            <w:pPr>
              <w:autoSpaceDE w:val="0"/>
              <w:autoSpaceDN w:val="0"/>
              <w:adjustRightInd w:val="0"/>
              <w:jc w:val="both"/>
              <w:rPr>
                <w:sz w:val="18"/>
                <w:szCs w:val="18"/>
              </w:rPr>
            </w:pPr>
            <w:r w:rsidRPr="009527BF">
              <w:rPr>
                <w:sz w:val="18"/>
                <w:szCs w:val="18"/>
              </w:rPr>
              <w:t>Aybek</w:t>
            </w:r>
          </w:p>
          <w:p w:rsidR="009527BF" w:rsidRPr="009527BF" w:rsidRDefault="009527BF" w:rsidP="009527BF">
            <w:pPr>
              <w:autoSpaceDE w:val="0"/>
              <w:autoSpaceDN w:val="0"/>
              <w:adjustRightInd w:val="0"/>
              <w:jc w:val="both"/>
              <w:rPr>
                <w:sz w:val="18"/>
                <w:szCs w:val="18"/>
              </w:rPr>
            </w:pPr>
            <w:r w:rsidRPr="009527BF">
              <w:rPr>
                <w:sz w:val="18"/>
                <w:szCs w:val="18"/>
              </w:rPr>
              <w:t>(Yürütücü)</w:t>
            </w:r>
          </w:p>
        </w:tc>
        <w:tc>
          <w:tcPr>
            <w:tcW w:w="1071" w:type="dxa"/>
            <w:vAlign w:val="center"/>
          </w:tcPr>
          <w:p w:rsidR="009527BF" w:rsidRPr="009527BF" w:rsidRDefault="009527BF" w:rsidP="009527BF">
            <w:pPr>
              <w:autoSpaceDE w:val="0"/>
              <w:autoSpaceDN w:val="0"/>
              <w:adjustRightInd w:val="0"/>
              <w:jc w:val="center"/>
              <w:rPr>
                <w:bCs/>
                <w:sz w:val="18"/>
                <w:szCs w:val="18"/>
              </w:rPr>
            </w:pPr>
            <w:r w:rsidRPr="009527BF">
              <w:rPr>
                <w:bCs/>
                <w:sz w:val="18"/>
                <w:szCs w:val="18"/>
              </w:rPr>
              <w:t>22807 ₺</w:t>
            </w:r>
          </w:p>
        </w:tc>
        <w:tc>
          <w:tcPr>
            <w:tcW w:w="1310" w:type="dxa"/>
            <w:vAlign w:val="center"/>
          </w:tcPr>
          <w:p w:rsidR="009527BF" w:rsidRPr="009527BF" w:rsidRDefault="009527BF" w:rsidP="009527BF">
            <w:pPr>
              <w:autoSpaceDE w:val="0"/>
              <w:autoSpaceDN w:val="0"/>
              <w:adjustRightInd w:val="0"/>
              <w:jc w:val="center"/>
              <w:rPr>
                <w:bCs/>
                <w:sz w:val="18"/>
                <w:szCs w:val="18"/>
              </w:rPr>
            </w:pPr>
            <w:r w:rsidRPr="009527BF">
              <w:rPr>
                <w:bCs/>
                <w:sz w:val="18"/>
                <w:szCs w:val="18"/>
              </w:rPr>
              <w:t>31.12.2020</w:t>
            </w:r>
          </w:p>
          <w:p w:rsidR="009527BF" w:rsidRPr="009527BF" w:rsidRDefault="009527BF" w:rsidP="009527BF">
            <w:pPr>
              <w:autoSpaceDE w:val="0"/>
              <w:autoSpaceDN w:val="0"/>
              <w:adjustRightInd w:val="0"/>
              <w:jc w:val="center"/>
              <w:rPr>
                <w:bCs/>
                <w:sz w:val="18"/>
                <w:szCs w:val="18"/>
              </w:rPr>
            </w:pPr>
            <w:r w:rsidRPr="009527BF">
              <w:rPr>
                <w:bCs/>
                <w:sz w:val="18"/>
                <w:szCs w:val="18"/>
              </w:rPr>
              <w:t>-26.02.2025</w:t>
            </w:r>
          </w:p>
        </w:tc>
        <w:tc>
          <w:tcPr>
            <w:tcW w:w="1418" w:type="dxa"/>
          </w:tcPr>
          <w:p w:rsidR="009527BF" w:rsidRPr="009527BF" w:rsidRDefault="009527BF" w:rsidP="009527BF">
            <w:pPr>
              <w:autoSpaceDE w:val="0"/>
              <w:autoSpaceDN w:val="0"/>
              <w:adjustRightInd w:val="0"/>
              <w:jc w:val="both"/>
              <w:rPr>
                <w:bCs/>
                <w:sz w:val="16"/>
                <w:szCs w:val="16"/>
              </w:rPr>
            </w:pPr>
            <w:r w:rsidRPr="009527BF">
              <w:rPr>
                <w:bCs/>
                <w:sz w:val="18"/>
                <w:szCs w:val="18"/>
              </w:rPr>
              <w:t>https://akademik.yok.gov.tr/AkademikArama/view/viewAuthorProject.jsp</w:t>
            </w:r>
          </w:p>
        </w:tc>
      </w:tr>
      <w:tr w:rsidR="009527BF" w:rsidRPr="009527BF" w:rsidTr="00224241">
        <w:trPr>
          <w:trHeight w:val="756"/>
        </w:trPr>
        <w:tc>
          <w:tcPr>
            <w:tcW w:w="1365" w:type="dxa"/>
            <w:vAlign w:val="center"/>
          </w:tcPr>
          <w:p w:rsidR="009527BF" w:rsidRPr="009527BF" w:rsidRDefault="009527BF" w:rsidP="009527BF">
            <w:pPr>
              <w:autoSpaceDE w:val="0"/>
              <w:autoSpaceDN w:val="0"/>
              <w:adjustRightInd w:val="0"/>
              <w:jc w:val="center"/>
              <w:rPr>
                <w:sz w:val="18"/>
                <w:szCs w:val="18"/>
              </w:rPr>
            </w:pPr>
            <w:r w:rsidRPr="009527BF">
              <w:rPr>
                <w:sz w:val="18"/>
                <w:szCs w:val="18"/>
              </w:rPr>
              <w:t>BAP</w:t>
            </w:r>
          </w:p>
          <w:p w:rsidR="009527BF" w:rsidRPr="009527BF" w:rsidRDefault="009527BF" w:rsidP="009527BF">
            <w:pPr>
              <w:autoSpaceDE w:val="0"/>
              <w:autoSpaceDN w:val="0"/>
              <w:adjustRightInd w:val="0"/>
              <w:jc w:val="center"/>
              <w:rPr>
                <w:sz w:val="18"/>
                <w:szCs w:val="18"/>
              </w:rPr>
            </w:pPr>
            <w:r w:rsidRPr="009527BF">
              <w:rPr>
                <w:sz w:val="18"/>
                <w:szCs w:val="18"/>
              </w:rPr>
              <w:t>2023/6-5YLS</w:t>
            </w:r>
          </w:p>
        </w:tc>
        <w:tc>
          <w:tcPr>
            <w:tcW w:w="2741" w:type="dxa"/>
            <w:vAlign w:val="center"/>
          </w:tcPr>
          <w:p w:rsidR="009527BF" w:rsidRPr="009527BF" w:rsidRDefault="009527BF" w:rsidP="009527BF">
            <w:pPr>
              <w:autoSpaceDE w:val="0"/>
              <w:autoSpaceDN w:val="0"/>
              <w:adjustRightInd w:val="0"/>
              <w:jc w:val="both"/>
              <w:rPr>
                <w:b/>
                <w:bCs/>
                <w:color w:val="222222"/>
                <w:sz w:val="18"/>
                <w:szCs w:val="18"/>
                <w:shd w:val="clear" w:color="auto" w:fill="FFFFFF"/>
              </w:rPr>
            </w:pPr>
            <w:r w:rsidRPr="009527BF">
              <w:rPr>
                <w:sz w:val="18"/>
                <w:szCs w:val="18"/>
              </w:rPr>
              <w:t>Tarla Pülverizatörlerinde Kullanılan Farklı Tip Regülatörlerin Pülverizasyon Sürecinde Basınç ve Debi Değerlerinin İncelenmesi</w:t>
            </w:r>
          </w:p>
        </w:tc>
        <w:tc>
          <w:tcPr>
            <w:tcW w:w="1648" w:type="dxa"/>
            <w:vAlign w:val="center"/>
          </w:tcPr>
          <w:p w:rsidR="009527BF" w:rsidRPr="009527BF" w:rsidRDefault="009527BF" w:rsidP="009527BF">
            <w:pPr>
              <w:autoSpaceDE w:val="0"/>
              <w:autoSpaceDN w:val="0"/>
              <w:adjustRightInd w:val="0"/>
              <w:jc w:val="both"/>
              <w:rPr>
                <w:sz w:val="18"/>
                <w:szCs w:val="18"/>
              </w:rPr>
            </w:pPr>
            <w:r w:rsidRPr="009527BF">
              <w:rPr>
                <w:sz w:val="18"/>
                <w:szCs w:val="18"/>
              </w:rPr>
              <w:t xml:space="preserve">Prof. Dr. Ali </w:t>
            </w:r>
          </w:p>
          <w:p w:rsidR="009527BF" w:rsidRPr="009527BF" w:rsidRDefault="009527BF" w:rsidP="009527BF">
            <w:pPr>
              <w:autoSpaceDE w:val="0"/>
              <w:autoSpaceDN w:val="0"/>
              <w:adjustRightInd w:val="0"/>
              <w:jc w:val="both"/>
              <w:rPr>
                <w:sz w:val="18"/>
                <w:szCs w:val="18"/>
              </w:rPr>
            </w:pPr>
            <w:r w:rsidRPr="009527BF">
              <w:rPr>
                <w:sz w:val="18"/>
                <w:szCs w:val="18"/>
              </w:rPr>
              <w:t>Aybek</w:t>
            </w:r>
          </w:p>
          <w:p w:rsidR="009527BF" w:rsidRPr="009527BF" w:rsidRDefault="009527BF" w:rsidP="009527BF">
            <w:pPr>
              <w:autoSpaceDE w:val="0"/>
              <w:autoSpaceDN w:val="0"/>
              <w:adjustRightInd w:val="0"/>
              <w:jc w:val="both"/>
              <w:rPr>
                <w:sz w:val="18"/>
                <w:szCs w:val="18"/>
              </w:rPr>
            </w:pPr>
            <w:r w:rsidRPr="009527BF">
              <w:rPr>
                <w:sz w:val="18"/>
                <w:szCs w:val="18"/>
              </w:rPr>
              <w:t>(Yürütücü)</w:t>
            </w:r>
          </w:p>
        </w:tc>
        <w:tc>
          <w:tcPr>
            <w:tcW w:w="1071" w:type="dxa"/>
            <w:vAlign w:val="center"/>
          </w:tcPr>
          <w:p w:rsidR="009527BF" w:rsidRPr="009527BF" w:rsidRDefault="009527BF" w:rsidP="009527BF">
            <w:pPr>
              <w:autoSpaceDE w:val="0"/>
              <w:autoSpaceDN w:val="0"/>
              <w:adjustRightInd w:val="0"/>
              <w:jc w:val="center"/>
              <w:rPr>
                <w:bCs/>
                <w:sz w:val="18"/>
                <w:szCs w:val="18"/>
              </w:rPr>
            </w:pPr>
            <w:r w:rsidRPr="009527BF">
              <w:rPr>
                <w:bCs/>
                <w:sz w:val="18"/>
                <w:szCs w:val="18"/>
              </w:rPr>
              <w:t>32000 ₺</w:t>
            </w:r>
          </w:p>
        </w:tc>
        <w:tc>
          <w:tcPr>
            <w:tcW w:w="1310" w:type="dxa"/>
            <w:vAlign w:val="center"/>
          </w:tcPr>
          <w:p w:rsidR="009527BF" w:rsidRPr="009527BF" w:rsidRDefault="009527BF" w:rsidP="009527BF">
            <w:pPr>
              <w:autoSpaceDE w:val="0"/>
              <w:autoSpaceDN w:val="0"/>
              <w:adjustRightInd w:val="0"/>
              <w:jc w:val="center"/>
              <w:rPr>
                <w:bCs/>
                <w:sz w:val="18"/>
                <w:szCs w:val="18"/>
              </w:rPr>
            </w:pPr>
            <w:r w:rsidRPr="009527BF">
              <w:rPr>
                <w:bCs/>
                <w:sz w:val="18"/>
                <w:szCs w:val="18"/>
              </w:rPr>
              <w:t>22.12.2023 -21.08.2025</w:t>
            </w:r>
          </w:p>
        </w:tc>
        <w:tc>
          <w:tcPr>
            <w:tcW w:w="1418" w:type="dxa"/>
          </w:tcPr>
          <w:p w:rsidR="009527BF" w:rsidRPr="009527BF" w:rsidRDefault="009527BF" w:rsidP="009527BF">
            <w:pPr>
              <w:autoSpaceDE w:val="0"/>
              <w:autoSpaceDN w:val="0"/>
              <w:adjustRightInd w:val="0"/>
              <w:jc w:val="both"/>
              <w:rPr>
                <w:bCs/>
                <w:sz w:val="16"/>
                <w:szCs w:val="16"/>
              </w:rPr>
            </w:pPr>
            <w:r w:rsidRPr="009527BF">
              <w:rPr>
                <w:bCs/>
                <w:sz w:val="18"/>
                <w:szCs w:val="18"/>
              </w:rPr>
              <w:t>https://akademik.yok.gov.tr/AkademikArama/view/viewAuthorProject.jsp</w:t>
            </w:r>
          </w:p>
        </w:tc>
      </w:tr>
      <w:tr w:rsidR="009527BF" w:rsidRPr="009527BF" w:rsidTr="00224241">
        <w:trPr>
          <w:trHeight w:val="283"/>
        </w:trPr>
        <w:tc>
          <w:tcPr>
            <w:tcW w:w="1365" w:type="dxa"/>
            <w:vAlign w:val="center"/>
          </w:tcPr>
          <w:p w:rsidR="009527BF" w:rsidRPr="009527BF" w:rsidRDefault="009527BF" w:rsidP="009527BF">
            <w:pPr>
              <w:autoSpaceDE w:val="0"/>
              <w:autoSpaceDN w:val="0"/>
              <w:adjustRightInd w:val="0"/>
              <w:jc w:val="center"/>
              <w:rPr>
                <w:sz w:val="18"/>
                <w:szCs w:val="18"/>
              </w:rPr>
            </w:pPr>
            <w:r w:rsidRPr="009527BF">
              <w:rPr>
                <w:sz w:val="18"/>
                <w:szCs w:val="18"/>
              </w:rPr>
              <w:t>BAP</w:t>
            </w:r>
          </w:p>
          <w:p w:rsidR="009527BF" w:rsidRPr="009527BF" w:rsidRDefault="009527BF" w:rsidP="009527BF">
            <w:pPr>
              <w:autoSpaceDE w:val="0"/>
              <w:autoSpaceDN w:val="0"/>
              <w:adjustRightInd w:val="0"/>
              <w:jc w:val="center"/>
              <w:rPr>
                <w:sz w:val="18"/>
                <w:szCs w:val="18"/>
              </w:rPr>
            </w:pPr>
            <w:r w:rsidRPr="009527BF">
              <w:rPr>
                <w:sz w:val="18"/>
                <w:szCs w:val="18"/>
              </w:rPr>
              <w:t>2024/2-28A</w:t>
            </w:r>
          </w:p>
        </w:tc>
        <w:tc>
          <w:tcPr>
            <w:tcW w:w="2741" w:type="dxa"/>
            <w:vAlign w:val="center"/>
          </w:tcPr>
          <w:p w:rsidR="009527BF" w:rsidRPr="009527BF" w:rsidRDefault="009527BF" w:rsidP="009527BF">
            <w:pPr>
              <w:autoSpaceDE w:val="0"/>
              <w:autoSpaceDN w:val="0"/>
              <w:adjustRightInd w:val="0"/>
              <w:jc w:val="both"/>
              <w:rPr>
                <w:color w:val="222222"/>
                <w:sz w:val="18"/>
                <w:szCs w:val="18"/>
                <w:shd w:val="clear" w:color="auto" w:fill="FFFFFF"/>
              </w:rPr>
            </w:pPr>
            <w:r w:rsidRPr="009527BF">
              <w:rPr>
                <w:color w:val="222222"/>
                <w:sz w:val="18"/>
                <w:szCs w:val="18"/>
                <w:shd w:val="clear" w:color="auto" w:fill="FFFFFF"/>
              </w:rPr>
              <w:t>Otomatik Bölüm Kontrollü Tarla Pülverizatör Sisteminin Uygulama Etkinliğinin İyileştirilmesine Yönelik Bir Araştırma</w:t>
            </w:r>
          </w:p>
        </w:tc>
        <w:tc>
          <w:tcPr>
            <w:tcW w:w="1648" w:type="dxa"/>
            <w:vAlign w:val="center"/>
          </w:tcPr>
          <w:p w:rsidR="009527BF" w:rsidRPr="009527BF" w:rsidRDefault="009527BF" w:rsidP="009527BF">
            <w:pPr>
              <w:autoSpaceDE w:val="0"/>
              <w:autoSpaceDN w:val="0"/>
              <w:adjustRightInd w:val="0"/>
              <w:jc w:val="both"/>
              <w:rPr>
                <w:sz w:val="18"/>
                <w:szCs w:val="18"/>
              </w:rPr>
            </w:pPr>
            <w:r w:rsidRPr="009527BF">
              <w:rPr>
                <w:sz w:val="18"/>
                <w:szCs w:val="18"/>
              </w:rPr>
              <w:t>Doç. Dr. Hayrettin</w:t>
            </w:r>
          </w:p>
          <w:p w:rsidR="009527BF" w:rsidRPr="009527BF" w:rsidRDefault="009527BF" w:rsidP="009527BF">
            <w:pPr>
              <w:autoSpaceDE w:val="0"/>
              <w:autoSpaceDN w:val="0"/>
              <w:adjustRightInd w:val="0"/>
              <w:jc w:val="both"/>
              <w:rPr>
                <w:sz w:val="18"/>
                <w:szCs w:val="18"/>
              </w:rPr>
            </w:pPr>
            <w:r w:rsidRPr="009527BF">
              <w:rPr>
                <w:sz w:val="18"/>
                <w:szCs w:val="18"/>
              </w:rPr>
              <w:t>Karadöl</w:t>
            </w:r>
          </w:p>
          <w:p w:rsidR="009527BF" w:rsidRPr="009527BF" w:rsidRDefault="009527BF" w:rsidP="009527BF">
            <w:pPr>
              <w:autoSpaceDE w:val="0"/>
              <w:autoSpaceDN w:val="0"/>
              <w:adjustRightInd w:val="0"/>
              <w:jc w:val="both"/>
              <w:rPr>
                <w:sz w:val="18"/>
                <w:szCs w:val="18"/>
              </w:rPr>
            </w:pPr>
            <w:r w:rsidRPr="009527BF">
              <w:rPr>
                <w:sz w:val="18"/>
                <w:szCs w:val="18"/>
              </w:rPr>
              <w:t>(Yürütücü)</w:t>
            </w:r>
          </w:p>
        </w:tc>
        <w:tc>
          <w:tcPr>
            <w:tcW w:w="1071" w:type="dxa"/>
            <w:vAlign w:val="center"/>
          </w:tcPr>
          <w:p w:rsidR="009527BF" w:rsidRPr="009527BF" w:rsidRDefault="009527BF" w:rsidP="009527BF">
            <w:pPr>
              <w:autoSpaceDE w:val="0"/>
              <w:autoSpaceDN w:val="0"/>
              <w:adjustRightInd w:val="0"/>
              <w:jc w:val="center"/>
              <w:rPr>
                <w:bCs/>
                <w:sz w:val="18"/>
                <w:szCs w:val="18"/>
              </w:rPr>
            </w:pPr>
            <w:r w:rsidRPr="009527BF">
              <w:rPr>
                <w:bCs/>
                <w:sz w:val="18"/>
                <w:szCs w:val="18"/>
              </w:rPr>
              <w:t>251561 ₺</w:t>
            </w:r>
          </w:p>
        </w:tc>
        <w:tc>
          <w:tcPr>
            <w:tcW w:w="1310" w:type="dxa"/>
            <w:vAlign w:val="center"/>
          </w:tcPr>
          <w:p w:rsidR="009527BF" w:rsidRPr="009527BF" w:rsidRDefault="009527BF" w:rsidP="009527BF">
            <w:pPr>
              <w:autoSpaceDE w:val="0"/>
              <w:autoSpaceDN w:val="0"/>
              <w:adjustRightInd w:val="0"/>
              <w:jc w:val="center"/>
              <w:rPr>
                <w:bCs/>
                <w:sz w:val="18"/>
                <w:szCs w:val="18"/>
              </w:rPr>
            </w:pPr>
            <w:r w:rsidRPr="009527BF">
              <w:rPr>
                <w:bCs/>
                <w:sz w:val="18"/>
                <w:szCs w:val="18"/>
              </w:rPr>
              <w:t>25.02.2024 -24.02.2025</w:t>
            </w:r>
          </w:p>
        </w:tc>
        <w:tc>
          <w:tcPr>
            <w:tcW w:w="1418" w:type="dxa"/>
          </w:tcPr>
          <w:p w:rsidR="009527BF" w:rsidRPr="009527BF" w:rsidRDefault="009527BF" w:rsidP="009527BF">
            <w:pPr>
              <w:autoSpaceDE w:val="0"/>
              <w:autoSpaceDN w:val="0"/>
              <w:adjustRightInd w:val="0"/>
              <w:jc w:val="both"/>
              <w:rPr>
                <w:bCs/>
                <w:sz w:val="18"/>
                <w:szCs w:val="18"/>
              </w:rPr>
            </w:pPr>
            <w:r w:rsidRPr="009527BF">
              <w:rPr>
                <w:bCs/>
                <w:sz w:val="18"/>
                <w:szCs w:val="18"/>
              </w:rPr>
              <w:t>https://akademik.yok.gov.tr/AkademikArama/view/viewAuthorProject.jsp</w:t>
            </w:r>
          </w:p>
        </w:tc>
      </w:tr>
      <w:tr w:rsidR="009527BF" w:rsidRPr="009527BF" w:rsidTr="00224241">
        <w:trPr>
          <w:trHeight w:val="662"/>
        </w:trPr>
        <w:tc>
          <w:tcPr>
            <w:tcW w:w="1365" w:type="dxa"/>
            <w:vAlign w:val="center"/>
          </w:tcPr>
          <w:p w:rsidR="009527BF" w:rsidRPr="009527BF" w:rsidRDefault="009527BF" w:rsidP="009527BF">
            <w:pPr>
              <w:autoSpaceDE w:val="0"/>
              <w:autoSpaceDN w:val="0"/>
              <w:adjustRightInd w:val="0"/>
              <w:jc w:val="center"/>
              <w:rPr>
                <w:sz w:val="18"/>
                <w:szCs w:val="18"/>
              </w:rPr>
            </w:pPr>
            <w:r w:rsidRPr="009527BF">
              <w:rPr>
                <w:sz w:val="18"/>
                <w:szCs w:val="18"/>
              </w:rPr>
              <w:t>BAP</w:t>
            </w:r>
          </w:p>
          <w:p w:rsidR="009527BF" w:rsidRPr="009527BF" w:rsidRDefault="009527BF" w:rsidP="009527BF">
            <w:pPr>
              <w:autoSpaceDE w:val="0"/>
              <w:autoSpaceDN w:val="0"/>
              <w:adjustRightInd w:val="0"/>
              <w:jc w:val="center"/>
              <w:rPr>
                <w:sz w:val="18"/>
                <w:szCs w:val="18"/>
              </w:rPr>
            </w:pPr>
            <w:r w:rsidRPr="009527BF">
              <w:rPr>
                <w:sz w:val="18"/>
                <w:szCs w:val="18"/>
              </w:rPr>
              <w:t>2024/4-12 M</w:t>
            </w:r>
          </w:p>
        </w:tc>
        <w:tc>
          <w:tcPr>
            <w:tcW w:w="2741" w:type="dxa"/>
            <w:vAlign w:val="center"/>
          </w:tcPr>
          <w:p w:rsidR="009527BF" w:rsidRPr="009527BF" w:rsidRDefault="009527BF" w:rsidP="009527BF">
            <w:pPr>
              <w:autoSpaceDE w:val="0"/>
              <w:autoSpaceDN w:val="0"/>
              <w:adjustRightInd w:val="0"/>
              <w:jc w:val="both"/>
              <w:rPr>
                <w:sz w:val="18"/>
                <w:szCs w:val="18"/>
              </w:rPr>
            </w:pPr>
            <w:r w:rsidRPr="009527BF">
              <w:rPr>
                <w:sz w:val="18"/>
                <w:szCs w:val="18"/>
              </w:rPr>
              <w:t xml:space="preserve">Kısıntılı sulama uygulamaların mısır fasulye bitkilerinin yaprakta </w:t>
            </w:r>
            <w:r w:rsidRPr="009527BF">
              <w:rPr>
                <w:sz w:val="18"/>
                <w:szCs w:val="18"/>
              </w:rPr>
              <w:lastRenderedPageBreak/>
              <w:t>bitki besin elementleri içeriğine etkisinin belirlenmesi</w:t>
            </w:r>
          </w:p>
        </w:tc>
        <w:tc>
          <w:tcPr>
            <w:tcW w:w="1648" w:type="dxa"/>
            <w:vAlign w:val="center"/>
          </w:tcPr>
          <w:p w:rsidR="009527BF" w:rsidRPr="009527BF" w:rsidRDefault="009527BF" w:rsidP="009527BF">
            <w:pPr>
              <w:autoSpaceDE w:val="0"/>
              <w:autoSpaceDN w:val="0"/>
              <w:adjustRightInd w:val="0"/>
              <w:jc w:val="both"/>
              <w:rPr>
                <w:sz w:val="18"/>
                <w:szCs w:val="18"/>
              </w:rPr>
            </w:pPr>
            <w:r w:rsidRPr="009527BF">
              <w:rPr>
                <w:sz w:val="18"/>
                <w:szCs w:val="18"/>
              </w:rPr>
              <w:lastRenderedPageBreak/>
              <w:t>Prof. Dr. Hasan</w:t>
            </w:r>
          </w:p>
          <w:p w:rsidR="009527BF" w:rsidRPr="009527BF" w:rsidRDefault="009527BF" w:rsidP="009527BF">
            <w:pPr>
              <w:autoSpaceDE w:val="0"/>
              <w:autoSpaceDN w:val="0"/>
              <w:adjustRightInd w:val="0"/>
              <w:jc w:val="both"/>
              <w:rPr>
                <w:sz w:val="18"/>
                <w:szCs w:val="18"/>
              </w:rPr>
            </w:pPr>
            <w:r w:rsidRPr="009527BF">
              <w:rPr>
                <w:sz w:val="18"/>
                <w:szCs w:val="18"/>
              </w:rPr>
              <w:t>Değirmenci</w:t>
            </w:r>
          </w:p>
          <w:p w:rsidR="009527BF" w:rsidRPr="009527BF" w:rsidRDefault="009527BF" w:rsidP="009527BF">
            <w:pPr>
              <w:autoSpaceDE w:val="0"/>
              <w:autoSpaceDN w:val="0"/>
              <w:adjustRightInd w:val="0"/>
              <w:jc w:val="both"/>
              <w:rPr>
                <w:sz w:val="18"/>
                <w:szCs w:val="18"/>
              </w:rPr>
            </w:pPr>
            <w:r w:rsidRPr="009527BF">
              <w:rPr>
                <w:sz w:val="18"/>
                <w:szCs w:val="18"/>
              </w:rPr>
              <w:t>(Yürütücü)</w:t>
            </w:r>
          </w:p>
        </w:tc>
        <w:tc>
          <w:tcPr>
            <w:tcW w:w="1071" w:type="dxa"/>
            <w:vAlign w:val="center"/>
          </w:tcPr>
          <w:p w:rsidR="009527BF" w:rsidRPr="009527BF" w:rsidRDefault="009527BF" w:rsidP="009527BF">
            <w:pPr>
              <w:autoSpaceDE w:val="0"/>
              <w:autoSpaceDN w:val="0"/>
              <w:adjustRightInd w:val="0"/>
              <w:jc w:val="center"/>
              <w:rPr>
                <w:bCs/>
                <w:sz w:val="18"/>
                <w:szCs w:val="18"/>
              </w:rPr>
            </w:pPr>
            <w:r w:rsidRPr="009527BF">
              <w:rPr>
                <w:bCs/>
                <w:sz w:val="18"/>
                <w:szCs w:val="18"/>
              </w:rPr>
              <w:t>90070 ₺</w:t>
            </w:r>
          </w:p>
        </w:tc>
        <w:tc>
          <w:tcPr>
            <w:tcW w:w="1310" w:type="dxa"/>
            <w:vAlign w:val="center"/>
          </w:tcPr>
          <w:p w:rsidR="009527BF" w:rsidRPr="009527BF" w:rsidRDefault="009527BF" w:rsidP="009527BF">
            <w:pPr>
              <w:autoSpaceDE w:val="0"/>
              <w:autoSpaceDN w:val="0"/>
              <w:adjustRightInd w:val="0"/>
              <w:jc w:val="center"/>
              <w:rPr>
                <w:bCs/>
                <w:sz w:val="18"/>
                <w:szCs w:val="18"/>
              </w:rPr>
            </w:pPr>
            <w:r w:rsidRPr="009527BF">
              <w:rPr>
                <w:bCs/>
                <w:sz w:val="18"/>
                <w:szCs w:val="18"/>
              </w:rPr>
              <w:t>25.05.2024-</w:t>
            </w:r>
          </w:p>
          <w:p w:rsidR="009527BF" w:rsidRPr="009527BF" w:rsidRDefault="009527BF" w:rsidP="009527BF">
            <w:pPr>
              <w:autoSpaceDE w:val="0"/>
              <w:autoSpaceDN w:val="0"/>
              <w:adjustRightInd w:val="0"/>
              <w:jc w:val="center"/>
              <w:rPr>
                <w:bCs/>
                <w:sz w:val="18"/>
                <w:szCs w:val="18"/>
              </w:rPr>
            </w:pPr>
            <w:r w:rsidRPr="009527BF">
              <w:rPr>
                <w:bCs/>
                <w:sz w:val="18"/>
                <w:szCs w:val="18"/>
              </w:rPr>
              <w:t>Devam ediyor</w:t>
            </w:r>
          </w:p>
        </w:tc>
        <w:tc>
          <w:tcPr>
            <w:tcW w:w="1418" w:type="dxa"/>
            <w:vAlign w:val="center"/>
          </w:tcPr>
          <w:p w:rsidR="009527BF" w:rsidRPr="009527BF" w:rsidRDefault="009527BF" w:rsidP="009527BF">
            <w:pPr>
              <w:autoSpaceDE w:val="0"/>
              <w:autoSpaceDN w:val="0"/>
              <w:adjustRightInd w:val="0"/>
              <w:jc w:val="both"/>
              <w:rPr>
                <w:bCs/>
                <w:sz w:val="18"/>
                <w:szCs w:val="18"/>
              </w:rPr>
            </w:pPr>
            <w:r w:rsidRPr="009527BF">
              <w:rPr>
                <w:bCs/>
                <w:sz w:val="18"/>
                <w:szCs w:val="18"/>
              </w:rPr>
              <w:t>https://share.google/ExY3hFvZ1bSdgx8xh</w:t>
            </w:r>
          </w:p>
        </w:tc>
      </w:tr>
      <w:tr w:rsidR="009527BF" w:rsidRPr="009527BF" w:rsidTr="00224241">
        <w:trPr>
          <w:trHeight w:val="283"/>
        </w:trPr>
        <w:tc>
          <w:tcPr>
            <w:tcW w:w="1365" w:type="dxa"/>
            <w:vAlign w:val="center"/>
          </w:tcPr>
          <w:p w:rsidR="009527BF" w:rsidRPr="009527BF" w:rsidRDefault="009527BF" w:rsidP="009527BF">
            <w:pPr>
              <w:autoSpaceDE w:val="0"/>
              <w:autoSpaceDN w:val="0"/>
              <w:adjustRightInd w:val="0"/>
              <w:jc w:val="center"/>
              <w:rPr>
                <w:sz w:val="18"/>
                <w:szCs w:val="18"/>
              </w:rPr>
            </w:pPr>
            <w:r w:rsidRPr="009527BF">
              <w:rPr>
                <w:sz w:val="18"/>
                <w:szCs w:val="18"/>
              </w:rPr>
              <w:t>BAP</w:t>
            </w:r>
          </w:p>
          <w:p w:rsidR="009527BF" w:rsidRPr="009527BF" w:rsidRDefault="009527BF" w:rsidP="009527BF">
            <w:pPr>
              <w:autoSpaceDE w:val="0"/>
              <w:autoSpaceDN w:val="0"/>
              <w:adjustRightInd w:val="0"/>
              <w:jc w:val="center"/>
              <w:rPr>
                <w:sz w:val="18"/>
                <w:szCs w:val="18"/>
              </w:rPr>
            </w:pPr>
            <w:r w:rsidRPr="009527BF">
              <w:rPr>
                <w:sz w:val="18"/>
                <w:szCs w:val="18"/>
              </w:rPr>
              <w:t>2025/5-45 A</w:t>
            </w:r>
          </w:p>
        </w:tc>
        <w:tc>
          <w:tcPr>
            <w:tcW w:w="2741" w:type="dxa"/>
            <w:vAlign w:val="center"/>
          </w:tcPr>
          <w:p w:rsidR="009527BF" w:rsidRPr="009527BF" w:rsidRDefault="009527BF" w:rsidP="009527BF">
            <w:pPr>
              <w:autoSpaceDE w:val="0"/>
              <w:autoSpaceDN w:val="0"/>
              <w:adjustRightInd w:val="0"/>
              <w:jc w:val="both"/>
              <w:rPr>
                <w:sz w:val="18"/>
                <w:szCs w:val="18"/>
              </w:rPr>
            </w:pPr>
            <w:r w:rsidRPr="009527BF">
              <w:rPr>
                <w:sz w:val="18"/>
                <w:szCs w:val="18"/>
              </w:rPr>
              <w:t>Örtü Altı Yetiştiriciliğinde Havalandırma Açıklıklarının Boyutlandırılmasına Yönelik Matematiksel Modelin Geliştirilmesi ve Deneysel Verilerle Doğrulanması</w:t>
            </w:r>
          </w:p>
        </w:tc>
        <w:tc>
          <w:tcPr>
            <w:tcW w:w="1648" w:type="dxa"/>
            <w:vAlign w:val="center"/>
          </w:tcPr>
          <w:p w:rsidR="009527BF" w:rsidRPr="009527BF" w:rsidRDefault="009527BF" w:rsidP="009527BF">
            <w:pPr>
              <w:autoSpaceDE w:val="0"/>
              <w:autoSpaceDN w:val="0"/>
              <w:adjustRightInd w:val="0"/>
              <w:jc w:val="both"/>
              <w:rPr>
                <w:sz w:val="18"/>
                <w:szCs w:val="18"/>
              </w:rPr>
            </w:pPr>
            <w:r w:rsidRPr="009527BF">
              <w:rPr>
                <w:sz w:val="18"/>
                <w:szCs w:val="18"/>
              </w:rPr>
              <w:t xml:space="preserve">Prof. Dr. Adil </w:t>
            </w:r>
          </w:p>
          <w:p w:rsidR="009527BF" w:rsidRPr="009527BF" w:rsidRDefault="009527BF" w:rsidP="009527BF">
            <w:pPr>
              <w:autoSpaceDE w:val="0"/>
              <w:autoSpaceDN w:val="0"/>
              <w:adjustRightInd w:val="0"/>
              <w:jc w:val="both"/>
              <w:rPr>
                <w:sz w:val="18"/>
                <w:szCs w:val="18"/>
              </w:rPr>
            </w:pPr>
            <w:r w:rsidRPr="009527BF">
              <w:rPr>
                <w:sz w:val="18"/>
                <w:szCs w:val="18"/>
              </w:rPr>
              <w:t xml:space="preserve">Akyüz </w:t>
            </w:r>
          </w:p>
          <w:p w:rsidR="009527BF" w:rsidRPr="009527BF" w:rsidRDefault="009527BF" w:rsidP="009527BF">
            <w:pPr>
              <w:autoSpaceDE w:val="0"/>
              <w:autoSpaceDN w:val="0"/>
              <w:adjustRightInd w:val="0"/>
              <w:jc w:val="both"/>
              <w:rPr>
                <w:sz w:val="18"/>
                <w:szCs w:val="18"/>
              </w:rPr>
            </w:pPr>
            <w:r w:rsidRPr="009527BF">
              <w:rPr>
                <w:sz w:val="18"/>
                <w:szCs w:val="18"/>
              </w:rPr>
              <w:t>(Yürütücü)</w:t>
            </w:r>
          </w:p>
        </w:tc>
        <w:tc>
          <w:tcPr>
            <w:tcW w:w="1071" w:type="dxa"/>
            <w:vAlign w:val="center"/>
          </w:tcPr>
          <w:p w:rsidR="009527BF" w:rsidRPr="009527BF" w:rsidRDefault="009527BF" w:rsidP="009527BF">
            <w:pPr>
              <w:autoSpaceDE w:val="0"/>
              <w:autoSpaceDN w:val="0"/>
              <w:adjustRightInd w:val="0"/>
              <w:jc w:val="center"/>
              <w:rPr>
                <w:bCs/>
                <w:sz w:val="18"/>
                <w:szCs w:val="18"/>
              </w:rPr>
            </w:pPr>
            <w:r w:rsidRPr="009527BF">
              <w:rPr>
                <w:bCs/>
                <w:sz w:val="18"/>
                <w:szCs w:val="18"/>
              </w:rPr>
              <w:t>1967904 ₺</w:t>
            </w:r>
          </w:p>
        </w:tc>
        <w:tc>
          <w:tcPr>
            <w:tcW w:w="1310" w:type="dxa"/>
            <w:vAlign w:val="center"/>
          </w:tcPr>
          <w:p w:rsidR="009527BF" w:rsidRPr="009527BF" w:rsidRDefault="009527BF" w:rsidP="009527BF">
            <w:pPr>
              <w:autoSpaceDE w:val="0"/>
              <w:autoSpaceDN w:val="0"/>
              <w:adjustRightInd w:val="0"/>
              <w:jc w:val="center"/>
              <w:rPr>
                <w:bCs/>
                <w:sz w:val="18"/>
                <w:szCs w:val="18"/>
              </w:rPr>
            </w:pPr>
            <w:r w:rsidRPr="009527BF">
              <w:rPr>
                <w:bCs/>
                <w:sz w:val="18"/>
                <w:szCs w:val="18"/>
              </w:rPr>
              <w:t>01.09.2025-Devam ediyor</w:t>
            </w:r>
          </w:p>
        </w:tc>
        <w:tc>
          <w:tcPr>
            <w:tcW w:w="1418" w:type="dxa"/>
          </w:tcPr>
          <w:p w:rsidR="009527BF" w:rsidRPr="009527BF" w:rsidRDefault="009527BF" w:rsidP="009527BF">
            <w:pPr>
              <w:autoSpaceDE w:val="0"/>
              <w:autoSpaceDN w:val="0"/>
              <w:adjustRightInd w:val="0"/>
              <w:jc w:val="both"/>
              <w:rPr>
                <w:bCs/>
                <w:sz w:val="18"/>
                <w:szCs w:val="18"/>
              </w:rPr>
            </w:pPr>
            <w:r w:rsidRPr="009527BF">
              <w:rPr>
                <w:bCs/>
                <w:sz w:val="18"/>
                <w:szCs w:val="18"/>
              </w:rPr>
              <w:t>https://bapotomasyon.ksu.edu.tr/?act=staff&amp;act2=proje_detay&amp;mode=clear&amp;id=4305</w:t>
            </w:r>
          </w:p>
        </w:tc>
      </w:tr>
      <w:tr w:rsidR="009527BF" w:rsidRPr="009527BF" w:rsidTr="00224241">
        <w:trPr>
          <w:trHeight w:val="555"/>
        </w:trPr>
        <w:tc>
          <w:tcPr>
            <w:tcW w:w="1365" w:type="dxa"/>
            <w:vAlign w:val="center"/>
          </w:tcPr>
          <w:p w:rsidR="009527BF" w:rsidRPr="009527BF" w:rsidRDefault="009527BF" w:rsidP="009527BF">
            <w:pPr>
              <w:autoSpaceDE w:val="0"/>
              <w:autoSpaceDN w:val="0"/>
              <w:adjustRightInd w:val="0"/>
              <w:jc w:val="center"/>
              <w:rPr>
                <w:sz w:val="18"/>
                <w:szCs w:val="18"/>
              </w:rPr>
            </w:pPr>
            <w:r w:rsidRPr="009527BF">
              <w:rPr>
                <w:sz w:val="18"/>
                <w:szCs w:val="18"/>
              </w:rPr>
              <w:t>BAP</w:t>
            </w:r>
          </w:p>
          <w:p w:rsidR="009527BF" w:rsidRPr="009527BF" w:rsidRDefault="009527BF" w:rsidP="009527BF">
            <w:pPr>
              <w:autoSpaceDE w:val="0"/>
              <w:autoSpaceDN w:val="0"/>
              <w:adjustRightInd w:val="0"/>
              <w:jc w:val="center"/>
              <w:rPr>
                <w:sz w:val="18"/>
                <w:szCs w:val="18"/>
              </w:rPr>
            </w:pPr>
            <w:r w:rsidRPr="009527BF">
              <w:rPr>
                <w:sz w:val="18"/>
                <w:szCs w:val="18"/>
              </w:rPr>
              <w:t>2024/3-26 M</w:t>
            </w:r>
          </w:p>
        </w:tc>
        <w:tc>
          <w:tcPr>
            <w:tcW w:w="2741" w:type="dxa"/>
            <w:vAlign w:val="center"/>
          </w:tcPr>
          <w:p w:rsidR="009527BF" w:rsidRPr="009527BF" w:rsidRDefault="009527BF" w:rsidP="009527BF">
            <w:pPr>
              <w:autoSpaceDE w:val="0"/>
              <w:autoSpaceDN w:val="0"/>
              <w:adjustRightInd w:val="0"/>
              <w:jc w:val="both"/>
              <w:rPr>
                <w:sz w:val="18"/>
                <w:szCs w:val="18"/>
              </w:rPr>
            </w:pPr>
            <w:r w:rsidRPr="009527BF">
              <w:rPr>
                <w:sz w:val="18"/>
                <w:szCs w:val="18"/>
              </w:rPr>
              <w:t>Besleyici Filmi Tekniği (NFT) Otomasyon Sisteminin Dizayn Edilmesi, Kurulması ve Test Edilmesi ile Marul Bitkisinin (</w:t>
            </w:r>
            <w:r w:rsidRPr="009527BF">
              <w:rPr>
                <w:i/>
                <w:sz w:val="18"/>
                <w:szCs w:val="18"/>
              </w:rPr>
              <w:t>Lactuca sativa</w:t>
            </w:r>
            <w:r w:rsidRPr="009527BF">
              <w:rPr>
                <w:sz w:val="18"/>
                <w:szCs w:val="18"/>
              </w:rPr>
              <w:t xml:space="preserve"> var. crispa) Su Tüketimi ve Veriminin Belirlenmesi</w:t>
            </w:r>
          </w:p>
        </w:tc>
        <w:tc>
          <w:tcPr>
            <w:tcW w:w="1648" w:type="dxa"/>
            <w:vAlign w:val="center"/>
          </w:tcPr>
          <w:p w:rsidR="009527BF" w:rsidRPr="009527BF" w:rsidRDefault="009527BF" w:rsidP="009527BF">
            <w:pPr>
              <w:autoSpaceDE w:val="0"/>
              <w:autoSpaceDN w:val="0"/>
              <w:adjustRightInd w:val="0"/>
              <w:jc w:val="both"/>
              <w:rPr>
                <w:sz w:val="18"/>
                <w:szCs w:val="18"/>
              </w:rPr>
            </w:pPr>
            <w:r w:rsidRPr="009527BF">
              <w:rPr>
                <w:sz w:val="18"/>
                <w:szCs w:val="18"/>
              </w:rPr>
              <w:t xml:space="preserve">Prof. Dr. Cafer </w:t>
            </w:r>
          </w:p>
          <w:p w:rsidR="009527BF" w:rsidRPr="009527BF" w:rsidRDefault="009527BF" w:rsidP="009527BF">
            <w:pPr>
              <w:autoSpaceDE w:val="0"/>
              <w:autoSpaceDN w:val="0"/>
              <w:adjustRightInd w:val="0"/>
              <w:jc w:val="both"/>
              <w:rPr>
                <w:sz w:val="18"/>
                <w:szCs w:val="18"/>
              </w:rPr>
            </w:pPr>
            <w:r w:rsidRPr="009527BF">
              <w:rPr>
                <w:sz w:val="18"/>
                <w:szCs w:val="18"/>
              </w:rPr>
              <w:t>Gençoğlan</w:t>
            </w:r>
          </w:p>
          <w:p w:rsidR="009527BF" w:rsidRPr="009527BF" w:rsidRDefault="009527BF" w:rsidP="009527BF">
            <w:pPr>
              <w:autoSpaceDE w:val="0"/>
              <w:autoSpaceDN w:val="0"/>
              <w:adjustRightInd w:val="0"/>
              <w:jc w:val="both"/>
              <w:rPr>
                <w:sz w:val="18"/>
                <w:szCs w:val="18"/>
              </w:rPr>
            </w:pPr>
            <w:r w:rsidRPr="009527BF">
              <w:rPr>
                <w:sz w:val="18"/>
                <w:szCs w:val="18"/>
              </w:rPr>
              <w:t>(Yürütücü)</w:t>
            </w:r>
          </w:p>
        </w:tc>
        <w:tc>
          <w:tcPr>
            <w:tcW w:w="1071" w:type="dxa"/>
            <w:vAlign w:val="center"/>
          </w:tcPr>
          <w:p w:rsidR="009527BF" w:rsidRPr="009527BF" w:rsidRDefault="009527BF" w:rsidP="009527BF">
            <w:pPr>
              <w:autoSpaceDE w:val="0"/>
              <w:autoSpaceDN w:val="0"/>
              <w:adjustRightInd w:val="0"/>
              <w:jc w:val="center"/>
              <w:rPr>
                <w:bCs/>
                <w:sz w:val="18"/>
                <w:szCs w:val="18"/>
              </w:rPr>
            </w:pPr>
            <w:r w:rsidRPr="009527BF">
              <w:rPr>
                <w:bCs/>
                <w:sz w:val="18"/>
                <w:szCs w:val="18"/>
              </w:rPr>
              <w:t>109867 ₺</w:t>
            </w:r>
          </w:p>
        </w:tc>
        <w:tc>
          <w:tcPr>
            <w:tcW w:w="1310" w:type="dxa"/>
            <w:vAlign w:val="center"/>
          </w:tcPr>
          <w:p w:rsidR="009527BF" w:rsidRPr="009527BF" w:rsidRDefault="009527BF" w:rsidP="009527BF">
            <w:pPr>
              <w:autoSpaceDE w:val="0"/>
              <w:autoSpaceDN w:val="0"/>
              <w:adjustRightInd w:val="0"/>
              <w:jc w:val="center"/>
              <w:rPr>
                <w:bCs/>
                <w:sz w:val="18"/>
                <w:szCs w:val="18"/>
              </w:rPr>
            </w:pPr>
            <w:r w:rsidRPr="009527BF">
              <w:rPr>
                <w:bCs/>
                <w:sz w:val="18"/>
                <w:szCs w:val="18"/>
              </w:rPr>
              <w:t>22.04.2024-</w:t>
            </w:r>
          </w:p>
          <w:p w:rsidR="009527BF" w:rsidRPr="009527BF" w:rsidRDefault="009527BF" w:rsidP="009527BF">
            <w:pPr>
              <w:autoSpaceDE w:val="0"/>
              <w:autoSpaceDN w:val="0"/>
              <w:adjustRightInd w:val="0"/>
              <w:jc w:val="center"/>
              <w:rPr>
                <w:bCs/>
                <w:sz w:val="18"/>
                <w:szCs w:val="18"/>
              </w:rPr>
            </w:pPr>
            <w:r w:rsidRPr="009527BF">
              <w:rPr>
                <w:bCs/>
                <w:sz w:val="18"/>
                <w:szCs w:val="18"/>
              </w:rPr>
              <w:t>Devam ediyor</w:t>
            </w:r>
          </w:p>
        </w:tc>
        <w:tc>
          <w:tcPr>
            <w:tcW w:w="1418" w:type="dxa"/>
          </w:tcPr>
          <w:p w:rsidR="009527BF" w:rsidRPr="009527BF" w:rsidRDefault="009527BF" w:rsidP="009527BF">
            <w:pPr>
              <w:autoSpaceDE w:val="0"/>
              <w:autoSpaceDN w:val="0"/>
              <w:adjustRightInd w:val="0"/>
              <w:jc w:val="both"/>
              <w:rPr>
                <w:bCs/>
                <w:sz w:val="18"/>
                <w:szCs w:val="18"/>
              </w:rPr>
            </w:pPr>
            <w:r w:rsidRPr="009527BF">
              <w:rPr>
                <w:bCs/>
                <w:sz w:val="18"/>
                <w:szCs w:val="18"/>
              </w:rPr>
              <w:t>https://akademik.yok.gov.tr/AkademikArama/view/viewAuthor.jsp</w:t>
            </w:r>
          </w:p>
        </w:tc>
      </w:tr>
      <w:tr w:rsidR="009527BF" w:rsidRPr="009527BF" w:rsidTr="00224241">
        <w:trPr>
          <w:trHeight w:val="555"/>
        </w:trPr>
        <w:tc>
          <w:tcPr>
            <w:tcW w:w="1365" w:type="dxa"/>
            <w:vAlign w:val="center"/>
          </w:tcPr>
          <w:p w:rsidR="009527BF" w:rsidRPr="009527BF" w:rsidRDefault="009527BF" w:rsidP="009527BF">
            <w:pPr>
              <w:autoSpaceDE w:val="0"/>
              <w:autoSpaceDN w:val="0"/>
              <w:adjustRightInd w:val="0"/>
              <w:jc w:val="center"/>
              <w:rPr>
                <w:sz w:val="18"/>
                <w:szCs w:val="18"/>
              </w:rPr>
            </w:pPr>
            <w:r w:rsidRPr="009527BF">
              <w:rPr>
                <w:sz w:val="18"/>
                <w:szCs w:val="18"/>
              </w:rPr>
              <w:t>BAP</w:t>
            </w:r>
          </w:p>
          <w:p w:rsidR="009527BF" w:rsidRPr="009527BF" w:rsidRDefault="009527BF" w:rsidP="009527BF">
            <w:pPr>
              <w:autoSpaceDE w:val="0"/>
              <w:autoSpaceDN w:val="0"/>
              <w:adjustRightInd w:val="0"/>
              <w:jc w:val="center"/>
              <w:rPr>
                <w:sz w:val="18"/>
                <w:szCs w:val="18"/>
              </w:rPr>
            </w:pPr>
            <w:r w:rsidRPr="009527BF">
              <w:rPr>
                <w:sz w:val="18"/>
                <w:szCs w:val="18"/>
              </w:rPr>
              <w:t>2024/2-20 D</w:t>
            </w:r>
          </w:p>
        </w:tc>
        <w:tc>
          <w:tcPr>
            <w:tcW w:w="2741" w:type="dxa"/>
            <w:vAlign w:val="center"/>
          </w:tcPr>
          <w:p w:rsidR="009527BF" w:rsidRPr="009527BF" w:rsidRDefault="009527BF" w:rsidP="009527BF">
            <w:pPr>
              <w:autoSpaceDE w:val="0"/>
              <w:autoSpaceDN w:val="0"/>
              <w:adjustRightInd w:val="0"/>
              <w:jc w:val="both"/>
              <w:rPr>
                <w:sz w:val="18"/>
                <w:szCs w:val="18"/>
              </w:rPr>
            </w:pPr>
            <w:r w:rsidRPr="009527BF">
              <w:rPr>
                <w:sz w:val="18"/>
                <w:szCs w:val="18"/>
              </w:rPr>
              <w:t>Türkiye Florasında Yayılış Gösteren Kocayemiş (</w:t>
            </w:r>
            <w:r w:rsidRPr="009527BF">
              <w:rPr>
                <w:i/>
                <w:sz w:val="18"/>
                <w:szCs w:val="18"/>
              </w:rPr>
              <w:t>Arbutus unedo</w:t>
            </w:r>
            <w:r w:rsidRPr="009527BF">
              <w:rPr>
                <w:sz w:val="18"/>
                <w:szCs w:val="18"/>
              </w:rPr>
              <w:t xml:space="preserve"> L.) Çeliklerinin Köklenmesi Üzerine Farklı Renklerdeki LED Işıklarının ve Çelik Alma Zamanlarının Etkisi</w:t>
            </w:r>
          </w:p>
        </w:tc>
        <w:tc>
          <w:tcPr>
            <w:tcW w:w="1648" w:type="dxa"/>
            <w:vAlign w:val="center"/>
          </w:tcPr>
          <w:p w:rsidR="009527BF" w:rsidRPr="009527BF" w:rsidRDefault="009527BF" w:rsidP="009527BF">
            <w:pPr>
              <w:autoSpaceDE w:val="0"/>
              <w:autoSpaceDN w:val="0"/>
              <w:adjustRightInd w:val="0"/>
              <w:jc w:val="both"/>
              <w:rPr>
                <w:sz w:val="18"/>
                <w:szCs w:val="18"/>
              </w:rPr>
            </w:pPr>
            <w:r w:rsidRPr="009527BF">
              <w:rPr>
                <w:sz w:val="18"/>
                <w:szCs w:val="18"/>
              </w:rPr>
              <w:t xml:space="preserve">Prof. Dr. Serpil </w:t>
            </w:r>
          </w:p>
          <w:p w:rsidR="009527BF" w:rsidRPr="009527BF" w:rsidRDefault="009527BF" w:rsidP="009527BF">
            <w:pPr>
              <w:autoSpaceDE w:val="0"/>
              <w:autoSpaceDN w:val="0"/>
              <w:adjustRightInd w:val="0"/>
              <w:jc w:val="both"/>
              <w:rPr>
                <w:sz w:val="18"/>
                <w:szCs w:val="18"/>
              </w:rPr>
            </w:pPr>
            <w:r w:rsidRPr="009527BF">
              <w:rPr>
                <w:sz w:val="18"/>
                <w:szCs w:val="18"/>
              </w:rPr>
              <w:t>Gençoğlan</w:t>
            </w:r>
          </w:p>
          <w:p w:rsidR="009527BF" w:rsidRPr="009527BF" w:rsidRDefault="009527BF" w:rsidP="009527BF">
            <w:pPr>
              <w:autoSpaceDE w:val="0"/>
              <w:autoSpaceDN w:val="0"/>
              <w:adjustRightInd w:val="0"/>
              <w:jc w:val="both"/>
              <w:rPr>
                <w:sz w:val="18"/>
                <w:szCs w:val="18"/>
              </w:rPr>
            </w:pPr>
            <w:r w:rsidRPr="009527BF">
              <w:rPr>
                <w:sz w:val="18"/>
                <w:szCs w:val="18"/>
              </w:rPr>
              <w:t>(Yürütücü)</w:t>
            </w:r>
          </w:p>
        </w:tc>
        <w:tc>
          <w:tcPr>
            <w:tcW w:w="1071" w:type="dxa"/>
            <w:vAlign w:val="center"/>
          </w:tcPr>
          <w:p w:rsidR="009527BF" w:rsidRPr="009527BF" w:rsidRDefault="009527BF" w:rsidP="009527BF">
            <w:pPr>
              <w:autoSpaceDE w:val="0"/>
              <w:autoSpaceDN w:val="0"/>
              <w:adjustRightInd w:val="0"/>
              <w:jc w:val="center"/>
              <w:rPr>
                <w:bCs/>
                <w:sz w:val="18"/>
                <w:szCs w:val="18"/>
              </w:rPr>
            </w:pPr>
            <w:r w:rsidRPr="009527BF">
              <w:rPr>
                <w:bCs/>
                <w:sz w:val="18"/>
                <w:szCs w:val="18"/>
              </w:rPr>
              <w:t>74805 ₺</w:t>
            </w:r>
          </w:p>
        </w:tc>
        <w:tc>
          <w:tcPr>
            <w:tcW w:w="1310" w:type="dxa"/>
            <w:vAlign w:val="center"/>
          </w:tcPr>
          <w:p w:rsidR="009527BF" w:rsidRPr="009527BF" w:rsidRDefault="009527BF" w:rsidP="009527BF">
            <w:pPr>
              <w:autoSpaceDE w:val="0"/>
              <w:autoSpaceDN w:val="0"/>
              <w:adjustRightInd w:val="0"/>
              <w:jc w:val="center"/>
              <w:rPr>
                <w:bCs/>
                <w:sz w:val="18"/>
                <w:szCs w:val="18"/>
              </w:rPr>
            </w:pPr>
            <w:r w:rsidRPr="009527BF">
              <w:rPr>
                <w:bCs/>
                <w:sz w:val="18"/>
                <w:szCs w:val="18"/>
              </w:rPr>
              <w:t>27.02.2024-</w:t>
            </w:r>
          </w:p>
          <w:p w:rsidR="009527BF" w:rsidRPr="009527BF" w:rsidRDefault="009527BF" w:rsidP="009527BF">
            <w:pPr>
              <w:autoSpaceDE w:val="0"/>
              <w:autoSpaceDN w:val="0"/>
              <w:adjustRightInd w:val="0"/>
              <w:jc w:val="center"/>
              <w:rPr>
                <w:bCs/>
                <w:sz w:val="18"/>
                <w:szCs w:val="18"/>
              </w:rPr>
            </w:pPr>
            <w:r w:rsidRPr="009527BF">
              <w:rPr>
                <w:bCs/>
                <w:sz w:val="18"/>
                <w:szCs w:val="18"/>
              </w:rPr>
              <w:t>Devam ediyor</w:t>
            </w:r>
          </w:p>
        </w:tc>
        <w:tc>
          <w:tcPr>
            <w:tcW w:w="1418" w:type="dxa"/>
          </w:tcPr>
          <w:p w:rsidR="009527BF" w:rsidRPr="009527BF" w:rsidRDefault="009527BF" w:rsidP="009527BF">
            <w:pPr>
              <w:autoSpaceDE w:val="0"/>
              <w:autoSpaceDN w:val="0"/>
              <w:adjustRightInd w:val="0"/>
              <w:jc w:val="both"/>
              <w:rPr>
                <w:bCs/>
                <w:sz w:val="18"/>
                <w:szCs w:val="18"/>
              </w:rPr>
            </w:pPr>
            <w:r w:rsidRPr="009527BF">
              <w:rPr>
                <w:bCs/>
                <w:sz w:val="18"/>
                <w:szCs w:val="18"/>
              </w:rPr>
              <w:t>https://akademik.yok.gov.tr/AkademikArama/view/viewAuthor.jsp</w:t>
            </w:r>
          </w:p>
        </w:tc>
      </w:tr>
    </w:tbl>
    <w:p w:rsidR="009527BF" w:rsidRPr="009527BF" w:rsidRDefault="009527BF" w:rsidP="009527BF">
      <w:pPr>
        <w:autoSpaceDE w:val="0"/>
        <w:autoSpaceDN w:val="0"/>
        <w:adjustRightInd w:val="0"/>
        <w:spacing w:after="0" w:line="240" w:lineRule="auto"/>
        <w:rPr>
          <w:rFonts w:ascii="Times New Roman" w:eastAsia="Calibri" w:hAnsi="Times New Roman" w:cs="Times New Roman"/>
          <w:b/>
          <w:bCs/>
          <w:sz w:val="24"/>
          <w:szCs w:val="24"/>
        </w:rPr>
      </w:pPr>
    </w:p>
    <w:p w:rsidR="009527BF" w:rsidRPr="009527BF" w:rsidRDefault="009527BF" w:rsidP="009527BF">
      <w:pPr>
        <w:autoSpaceDE w:val="0"/>
        <w:autoSpaceDN w:val="0"/>
        <w:adjustRightInd w:val="0"/>
        <w:spacing w:after="0" w:line="240" w:lineRule="auto"/>
        <w:rPr>
          <w:rFonts w:ascii="Times New Roman" w:eastAsia="Calibri" w:hAnsi="Times New Roman" w:cs="Times New Roman"/>
          <w:b/>
          <w:bCs/>
          <w:sz w:val="24"/>
          <w:szCs w:val="24"/>
        </w:rPr>
      </w:pPr>
    </w:p>
    <w:p w:rsidR="009527BF" w:rsidRPr="009527BF" w:rsidRDefault="009527BF" w:rsidP="009527BF">
      <w:pPr>
        <w:autoSpaceDE w:val="0"/>
        <w:autoSpaceDN w:val="0"/>
        <w:adjustRightInd w:val="0"/>
        <w:spacing w:after="0" w:line="240" w:lineRule="auto"/>
        <w:rPr>
          <w:rFonts w:ascii="Times New Roman" w:eastAsia="Calibri" w:hAnsi="Times New Roman" w:cs="Times New Roman"/>
          <w:b/>
          <w:bCs/>
          <w:sz w:val="24"/>
          <w:szCs w:val="24"/>
        </w:rPr>
      </w:pPr>
    </w:p>
    <w:p w:rsidR="009527BF" w:rsidRPr="009527BF" w:rsidRDefault="009527BF" w:rsidP="00F011DC">
      <w:pPr>
        <w:numPr>
          <w:ilvl w:val="0"/>
          <w:numId w:val="15"/>
        </w:numPr>
        <w:autoSpaceDE w:val="0"/>
        <w:autoSpaceDN w:val="0"/>
        <w:adjustRightInd w:val="0"/>
        <w:spacing w:after="0" w:line="240" w:lineRule="auto"/>
        <w:ind w:left="426"/>
        <w:rPr>
          <w:rFonts w:ascii="Times New Roman" w:eastAsia="Batang" w:hAnsi="Times New Roman" w:cs="Times New Roman"/>
          <w:b/>
          <w:bCs/>
          <w:sz w:val="24"/>
          <w:szCs w:val="24"/>
          <w:lang w:eastAsia="tr-TR"/>
        </w:rPr>
      </w:pPr>
      <w:r w:rsidRPr="009527BF">
        <w:rPr>
          <w:rFonts w:ascii="Times New Roman" w:eastAsia="Batang" w:hAnsi="Times New Roman" w:cs="Times New Roman"/>
          <w:b/>
          <w:bCs/>
          <w:sz w:val="24"/>
          <w:szCs w:val="24"/>
          <w:lang w:eastAsia="tr-TR"/>
        </w:rPr>
        <w:t xml:space="preserve">Öğrenci sayıları: </w:t>
      </w:r>
    </w:p>
    <w:p w:rsidR="009527BF" w:rsidRPr="009527BF" w:rsidRDefault="009527BF" w:rsidP="009527BF">
      <w:pPr>
        <w:autoSpaceDE w:val="0"/>
        <w:autoSpaceDN w:val="0"/>
        <w:adjustRightInd w:val="0"/>
        <w:rPr>
          <w:rFonts w:ascii="Calibri" w:eastAsia="Calibri" w:hAnsi="Calibri" w:cs="Times New Roman"/>
          <w:b/>
          <w:bCs/>
        </w:rPr>
      </w:pPr>
    </w:p>
    <w:tbl>
      <w:tblPr>
        <w:tblStyle w:val="TabloKlavuzu"/>
        <w:tblW w:w="0" w:type="auto"/>
        <w:tblLook w:val="04A0" w:firstRow="1" w:lastRow="0" w:firstColumn="1" w:lastColumn="0" w:noHBand="0" w:noVBand="1"/>
      </w:tblPr>
      <w:tblGrid>
        <w:gridCol w:w="1794"/>
        <w:gridCol w:w="878"/>
        <w:gridCol w:w="939"/>
        <w:gridCol w:w="878"/>
        <w:gridCol w:w="939"/>
        <w:gridCol w:w="878"/>
        <w:gridCol w:w="939"/>
        <w:gridCol w:w="878"/>
        <w:gridCol w:w="939"/>
      </w:tblGrid>
      <w:tr w:rsidR="009527BF" w:rsidRPr="009527BF" w:rsidTr="00224241">
        <w:tc>
          <w:tcPr>
            <w:tcW w:w="1794" w:type="dxa"/>
            <w:vMerge w:val="restart"/>
          </w:tcPr>
          <w:p w:rsidR="009527BF" w:rsidRPr="009527BF" w:rsidRDefault="009527BF" w:rsidP="009527BF">
            <w:pPr>
              <w:spacing w:line="360" w:lineRule="auto"/>
              <w:jc w:val="both"/>
              <w:rPr>
                <w:b/>
                <w:bCs/>
                <w:shd w:val="clear" w:color="auto" w:fill="FFFFFF"/>
              </w:rPr>
            </w:pPr>
          </w:p>
        </w:tc>
        <w:tc>
          <w:tcPr>
            <w:tcW w:w="1817" w:type="dxa"/>
            <w:gridSpan w:val="2"/>
          </w:tcPr>
          <w:p w:rsidR="009527BF" w:rsidRPr="009527BF" w:rsidRDefault="009527BF" w:rsidP="009527BF">
            <w:pPr>
              <w:spacing w:line="360" w:lineRule="auto"/>
              <w:jc w:val="center"/>
              <w:rPr>
                <w:b/>
                <w:bCs/>
                <w:shd w:val="clear" w:color="auto" w:fill="FFFFFF"/>
              </w:rPr>
            </w:pPr>
            <w:r w:rsidRPr="009527BF">
              <w:rPr>
                <w:b/>
                <w:bCs/>
                <w:shd w:val="clear" w:color="auto" w:fill="FFFFFF"/>
              </w:rPr>
              <w:t>I. SINIF</w:t>
            </w:r>
          </w:p>
        </w:tc>
        <w:tc>
          <w:tcPr>
            <w:tcW w:w="1817" w:type="dxa"/>
            <w:gridSpan w:val="2"/>
          </w:tcPr>
          <w:p w:rsidR="009527BF" w:rsidRPr="009527BF" w:rsidRDefault="009527BF" w:rsidP="009527BF">
            <w:pPr>
              <w:spacing w:line="360" w:lineRule="auto"/>
              <w:jc w:val="center"/>
              <w:rPr>
                <w:b/>
                <w:bCs/>
                <w:shd w:val="clear" w:color="auto" w:fill="FFFFFF"/>
              </w:rPr>
            </w:pPr>
            <w:r w:rsidRPr="009527BF">
              <w:rPr>
                <w:b/>
                <w:bCs/>
                <w:shd w:val="clear" w:color="auto" w:fill="FFFFFF"/>
              </w:rPr>
              <w:t>II. SINIF</w:t>
            </w:r>
          </w:p>
        </w:tc>
        <w:tc>
          <w:tcPr>
            <w:tcW w:w="1817" w:type="dxa"/>
            <w:gridSpan w:val="2"/>
          </w:tcPr>
          <w:p w:rsidR="009527BF" w:rsidRPr="009527BF" w:rsidRDefault="009527BF" w:rsidP="009527BF">
            <w:pPr>
              <w:spacing w:line="360" w:lineRule="auto"/>
              <w:jc w:val="center"/>
              <w:rPr>
                <w:b/>
                <w:bCs/>
                <w:shd w:val="clear" w:color="auto" w:fill="FFFFFF"/>
              </w:rPr>
            </w:pPr>
            <w:r w:rsidRPr="009527BF">
              <w:rPr>
                <w:b/>
                <w:bCs/>
                <w:shd w:val="clear" w:color="auto" w:fill="FFFFFF"/>
              </w:rPr>
              <w:t>II. SINIF</w:t>
            </w:r>
          </w:p>
        </w:tc>
        <w:tc>
          <w:tcPr>
            <w:tcW w:w="1817" w:type="dxa"/>
            <w:gridSpan w:val="2"/>
          </w:tcPr>
          <w:p w:rsidR="009527BF" w:rsidRPr="009527BF" w:rsidRDefault="009527BF" w:rsidP="009527BF">
            <w:pPr>
              <w:spacing w:line="360" w:lineRule="auto"/>
              <w:jc w:val="center"/>
              <w:rPr>
                <w:b/>
                <w:bCs/>
                <w:shd w:val="clear" w:color="auto" w:fill="FFFFFF"/>
              </w:rPr>
            </w:pPr>
            <w:r w:rsidRPr="009527BF">
              <w:rPr>
                <w:b/>
                <w:bCs/>
                <w:shd w:val="clear" w:color="auto" w:fill="FFFFFF"/>
              </w:rPr>
              <w:t>IV. SINIF</w:t>
            </w:r>
          </w:p>
        </w:tc>
      </w:tr>
      <w:tr w:rsidR="009527BF" w:rsidRPr="009527BF" w:rsidTr="00224241">
        <w:tc>
          <w:tcPr>
            <w:tcW w:w="1794" w:type="dxa"/>
            <w:vMerge/>
          </w:tcPr>
          <w:p w:rsidR="009527BF" w:rsidRPr="009527BF" w:rsidRDefault="009527BF" w:rsidP="009527BF">
            <w:pPr>
              <w:spacing w:line="360" w:lineRule="auto"/>
              <w:jc w:val="both"/>
              <w:rPr>
                <w:b/>
                <w:bCs/>
                <w:shd w:val="clear" w:color="auto" w:fill="FFFFFF"/>
              </w:rPr>
            </w:pPr>
          </w:p>
        </w:tc>
        <w:tc>
          <w:tcPr>
            <w:tcW w:w="878" w:type="dxa"/>
          </w:tcPr>
          <w:p w:rsidR="009527BF" w:rsidRPr="009527BF" w:rsidRDefault="009527BF" w:rsidP="009527BF">
            <w:pPr>
              <w:spacing w:line="360" w:lineRule="auto"/>
              <w:jc w:val="center"/>
              <w:rPr>
                <w:b/>
                <w:bCs/>
                <w:shd w:val="clear" w:color="auto" w:fill="FFFFFF"/>
              </w:rPr>
            </w:pPr>
            <w:r w:rsidRPr="009527BF">
              <w:rPr>
                <w:b/>
                <w:bCs/>
                <w:shd w:val="clear" w:color="auto" w:fill="FFFFFF"/>
              </w:rPr>
              <w:t>Kız</w:t>
            </w:r>
          </w:p>
        </w:tc>
        <w:tc>
          <w:tcPr>
            <w:tcW w:w="939" w:type="dxa"/>
          </w:tcPr>
          <w:p w:rsidR="009527BF" w:rsidRPr="009527BF" w:rsidRDefault="009527BF" w:rsidP="009527BF">
            <w:pPr>
              <w:spacing w:line="360" w:lineRule="auto"/>
              <w:jc w:val="center"/>
              <w:rPr>
                <w:b/>
                <w:bCs/>
                <w:shd w:val="clear" w:color="auto" w:fill="FFFFFF"/>
              </w:rPr>
            </w:pPr>
            <w:r w:rsidRPr="009527BF">
              <w:rPr>
                <w:b/>
                <w:bCs/>
                <w:shd w:val="clear" w:color="auto" w:fill="FFFFFF"/>
              </w:rPr>
              <w:t>Erkek</w:t>
            </w:r>
          </w:p>
        </w:tc>
        <w:tc>
          <w:tcPr>
            <w:tcW w:w="878" w:type="dxa"/>
          </w:tcPr>
          <w:p w:rsidR="009527BF" w:rsidRPr="009527BF" w:rsidRDefault="009527BF" w:rsidP="009527BF">
            <w:pPr>
              <w:spacing w:line="360" w:lineRule="auto"/>
              <w:jc w:val="center"/>
              <w:rPr>
                <w:b/>
                <w:bCs/>
                <w:shd w:val="clear" w:color="auto" w:fill="FFFFFF"/>
              </w:rPr>
            </w:pPr>
            <w:r w:rsidRPr="009527BF">
              <w:rPr>
                <w:b/>
                <w:bCs/>
                <w:shd w:val="clear" w:color="auto" w:fill="FFFFFF"/>
              </w:rPr>
              <w:t>Kız</w:t>
            </w:r>
          </w:p>
        </w:tc>
        <w:tc>
          <w:tcPr>
            <w:tcW w:w="939" w:type="dxa"/>
          </w:tcPr>
          <w:p w:rsidR="009527BF" w:rsidRPr="009527BF" w:rsidRDefault="009527BF" w:rsidP="009527BF">
            <w:pPr>
              <w:spacing w:line="360" w:lineRule="auto"/>
              <w:jc w:val="center"/>
              <w:rPr>
                <w:b/>
                <w:bCs/>
                <w:shd w:val="clear" w:color="auto" w:fill="FFFFFF"/>
              </w:rPr>
            </w:pPr>
            <w:r w:rsidRPr="009527BF">
              <w:rPr>
                <w:b/>
                <w:bCs/>
                <w:shd w:val="clear" w:color="auto" w:fill="FFFFFF"/>
              </w:rPr>
              <w:t>Erkek</w:t>
            </w:r>
          </w:p>
        </w:tc>
        <w:tc>
          <w:tcPr>
            <w:tcW w:w="878" w:type="dxa"/>
          </w:tcPr>
          <w:p w:rsidR="009527BF" w:rsidRPr="009527BF" w:rsidRDefault="009527BF" w:rsidP="009527BF">
            <w:pPr>
              <w:spacing w:line="360" w:lineRule="auto"/>
              <w:jc w:val="center"/>
              <w:rPr>
                <w:b/>
                <w:bCs/>
                <w:shd w:val="clear" w:color="auto" w:fill="FFFFFF"/>
              </w:rPr>
            </w:pPr>
            <w:r w:rsidRPr="009527BF">
              <w:rPr>
                <w:b/>
                <w:bCs/>
                <w:shd w:val="clear" w:color="auto" w:fill="FFFFFF"/>
              </w:rPr>
              <w:t>Kız</w:t>
            </w:r>
          </w:p>
        </w:tc>
        <w:tc>
          <w:tcPr>
            <w:tcW w:w="939" w:type="dxa"/>
          </w:tcPr>
          <w:p w:rsidR="009527BF" w:rsidRPr="009527BF" w:rsidRDefault="009527BF" w:rsidP="009527BF">
            <w:pPr>
              <w:spacing w:line="360" w:lineRule="auto"/>
              <w:jc w:val="center"/>
              <w:rPr>
                <w:b/>
                <w:bCs/>
                <w:shd w:val="clear" w:color="auto" w:fill="FFFFFF"/>
              </w:rPr>
            </w:pPr>
            <w:r w:rsidRPr="009527BF">
              <w:rPr>
                <w:b/>
                <w:bCs/>
                <w:shd w:val="clear" w:color="auto" w:fill="FFFFFF"/>
              </w:rPr>
              <w:t>Erkek</w:t>
            </w:r>
          </w:p>
        </w:tc>
        <w:tc>
          <w:tcPr>
            <w:tcW w:w="878" w:type="dxa"/>
          </w:tcPr>
          <w:p w:rsidR="009527BF" w:rsidRPr="009527BF" w:rsidRDefault="009527BF" w:rsidP="009527BF">
            <w:pPr>
              <w:spacing w:line="360" w:lineRule="auto"/>
              <w:jc w:val="center"/>
              <w:rPr>
                <w:b/>
                <w:bCs/>
                <w:shd w:val="clear" w:color="auto" w:fill="FFFFFF"/>
              </w:rPr>
            </w:pPr>
            <w:r w:rsidRPr="009527BF">
              <w:rPr>
                <w:b/>
                <w:bCs/>
                <w:shd w:val="clear" w:color="auto" w:fill="FFFFFF"/>
              </w:rPr>
              <w:t>Kız</w:t>
            </w:r>
          </w:p>
        </w:tc>
        <w:tc>
          <w:tcPr>
            <w:tcW w:w="939" w:type="dxa"/>
          </w:tcPr>
          <w:p w:rsidR="009527BF" w:rsidRPr="009527BF" w:rsidRDefault="009527BF" w:rsidP="009527BF">
            <w:pPr>
              <w:spacing w:line="360" w:lineRule="auto"/>
              <w:jc w:val="center"/>
              <w:rPr>
                <w:b/>
                <w:bCs/>
                <w:shd w:val="clear" w:color="auto" w:fill="FFFFFF"/>
              </w:rPr>
            </w:pPr>
            <w:r w:rsidRPr="009527BF">
              <w:rPr>
                <w:b/>
                <w:bCs/>
                <w:shd w:val="clear" w:color="auto" w:fill="FFFFFF"/>
              </w:rPr>
              <w:t>Erkek</w:t>
            </w:r>
          </w:p>
        </w:tc>
      </w:tr>
      <w:tr w:rsidR="009527BF" w:rsidRPr="009527BF" w:rsidTr="00224241">
        <w:tc>
          <w:tcPr>
            <w:tcW w:w="1794" w:type="dxa"/>
          </w:tcPr>
          <w:p w:rsidR="009527BF" w:rsidRPr="009527BF" w:rsidRDefault="009527BF" w:rsidP="009527BF">
            <w:pPr>
              <w:spacing w:line="360" w:lineRule="auto"/>
              <w:jc w:val="both"/>
              <w:rPr>
                <w:b/>
                <w:bCs/>
                <w:shd w:val="clear" w:color="auto" w:fill="FFFFFF"/>
              </w:rPr>
            </w:pPr>
            <w:r w:rsidRPr="009527BF">
              <w:rPr>
                <w:b/>
                <w:lang w:val="en-GB" w:eastAsia="ko-KR"/>
              </w:rPr>
              <w:t>TOPLAM</w:t>
            </w:r>
          </w:p>
        </w:tc>
        <w:tc>
          <w:tcPr>
            <w:tcW w:w="878" w:type="dxa"/>
            <w:vAlign w:val="center"/>
          </w:tcPr>
          <w:p w:rsidR="009527BF" w:rsidRPr="009527BF" w:rsidRDefault="009527BF" w:rsidP="009527BF">
            <w:pPr>
              <w:spacing w:line="360" w:lineRule="auto"/>
              <w:jc w:val="center"/>
              <w:rPr>
                <w:bCs/>
                <w:shd w:val="clear" w:color="auto" w:fill="FFFFFF"/>
              </w:rPr>
            </w:pPr>
            <w:r w:rsidRPr="009527BF">
              <w:rPr>
                <w:bCs/>
                <w:shd w:val="clear" w:color="auto" w:fill="FFFFFF"/>
              </w:rPr>
              <w:t>18</w:t>
            </w:r>
          </w:p>
        </w:tc>
        <w:tc>
          <w:tcPr>
            <w:tcW w:w="939" w:type="dxa"/>
            <w:vAlign w:val="center"/>
          </w:tcPr>
          <w:p w:rsidR="009527BF" w:rsidRPr="009527BF" w:rsidRDefault="009527BF" w:rsidP="009527BF">
            <w:pPr>
              <w:spacing w:line="360" w:lineRule="auto"/>
              <w:jc w:val="center"/>
              <w:rPr>
                <w:bCs/>
                <w:shd w:val="clear" w:color="auto" w:fill="FFFFFF"/>
              </w:rPr>
            </w:pPr>
            <w:r w:rsidRPr="009527BF">
              <w:rPr>
                <w:bCs/>
                <w:shd w:val="clear" w:color="auto" w:fill="FFFFFF"/>
              </w:rPr>
              <w:t>17</w:t>
            </w:r>
          </w:p>
        </w:tc>
        <w:tc>
          <w:tcPr>
            <w:tcW w:w="878" w:type="dxa"/>
            <w:vAlign w:val="center"/>
          </w:tcPr>
          <w:p w:rsidR="009527BF" w:rsidRPr="009527BF" w:rsidRDefault="009527BF" w:rsidP="009527BF">
            <w:pPr>
              <w:spacing w:line="360" w:lineRule="auto"/>
              <w:jc w:val="center"/>
              <w:rPr>
                <w:bCs/>
                <w:shd w:val="clear" w:color="auto" w:fill="FFFFFF"/>
              </w:rPr>
            </w:pPr>
            <w:r w:rsidRPr="009527BF">
              <w:rPr>
                <w:bCs/>
                <w:shd w:val="clear" w:color="auto" w:fill="FFFFFF"/>
              </w:rPr>
              <w:t>23</w:t>
            </w:r>
          </w:p>
        </w:tc>
        <w:tc>
          <w:tcPr>
            <w:tcW w:w="939" w:type="dxa"/>
            <w:vAlign w:val="center"/>
          </w:tcPr>
          <w:p w:rsidR="009527BF" w:rsidRPr="009527BF" w:rsidRDefault="009527BF" w:rsidP="009527BF">
            <w:pPr>
              <w:spacing w:line="360" w:lineRule="auto"/>
              <w:jc w:val="center"/>
              <w:rPr>
                <w:bCs/>
                <w:shd w:val="clear" w:color="auto" w:fill="FFFFFF"/>
              </w:rPr>
            </w:pPr>
            <w:r w:rsidRPr="009527BF">
              <w:rPr>
                <w:bCs/>
                <w:shd w:val="clear" w:color="auto" w:fill="FFFFFF"/>
              </w:rPr>
              <w:t>17</w:t>
            </w:r>
          </w:p>
        </w:tc>
        <w:tc>
          <w:tcPr>
            <w:tcW w:w="878" w:type="dxa"/>
            <w:vAlign w:val="center"/>
          </w:tcPr>
          <w:p w:rsidR="009527BF" w:rsidRPr="009527BF" w:rsidRDefault="009527BF" w:rsidP="009527BF">
            <w:pPr>
              <w:spacing w:line="360" w:lineRule="auto"/>
              <w:jc w:val="center"/>
              <w:rPr>
                <w:bCs/>
                <w:shd w:val="clear" w:color="auto" w:fill="FFFFFF"/>
              </w:rPr>
            </w:pPr>
            <w:r w:rsidRPr="009527BF">
              <w:rPr>
                <w:bCs/>
                <w:shd w:val="clear" w:color="auto" w:fill="FFFFFF"/>
              </w:rPr>
              <w:t>19</w:t>
            </w:r>
          </w:p>
        </w:tc>
        <w:tc>
          <w:tcPr>
            <w:tcW w:w="939" w:type="dxa"/>
            <w:vAlign w:val="center"/>
          </w:tcPr>
          <w:p w:rsidR="009527BF" w:rsidRPr="009527BF" w:rsidRDefault="009527BF" w:rsidP="009527BF">
            <w:pPr>
              <w:spacing w:line="360" w:lineRule="auto"/>
              <w:jc w:val="center"/>
              <w:rPr>
                <w:bCs/>
                <w:shd w:val="clear" w:color="auto" w:fill="FFFFFF"/>
              </w:rPr>
            </w:pPr>
            <w:r w:rsidRPr="009527BF">
              <w:rPr>
                <w:bCs/>
                <w:shd w:val="clear" w:color="auto" w:fill="FFFFFF"/>
              </w:rPr>
              <w:t>21</w:t>
            </w:r>
          </w:p>
        </w:tc>
        <w:tc>
          <w:tcPr>
            <w:tcW w:w="878" w:type="dxa"/>
            <w:vAlign w:val="center"/>
          </w:tcPr>
          <w:p w:rsidR="009527BF" w:rsidRPr="009527BF" w:rsidRDefault="009527BF" w:rsidP="009527BF">
            <w:pPr>
              <w:spacing w:line="360" w:lineRule="auto"/>
              <w:jc w:val="center"/>
              <w:rPr>
                <w:bCs/>
                <w:shd w:val="clear" w:color="auto" w:fill="FFFFFF"/>
              </w:rPr>
            </w:pPr>
            <w:r w:rsidRPr="009527BF">
              <w:rPr>
                <w:bCs/>
                <w:shd w:val="clear" w:color="auto" w:fill="FFFFFF"/>
              </w:rPr>
              <w:t>17</w:t>
            </w:r>
          </w:p>
        </w:tc>
        <w:tc>
          <w:tcPr>
            <w:tcW w:w="939" w:type="dxa"/>
            <w:vAlign w:val="center"/>
          </w:tcPr>
          <w:p w:rsidR="009527BF" w:rsidRPr="009527BF" w:rsidRDefault="009527BF" w:rsidP="009527BF">
            <w:pPr>
              <w:spacing w:line="360" w:lineRule="auto"/>
              <w:jc w:val="center"/>
              <w:rPr>
                <w:bCs/>
                <w:shd w:val="clear" w:color="auto" w:fill="FFFFFF"/>
              </w:rPr>
            </w:pPr>
            <w:r w:rsidRPr="009527BF">
              <w:rPr>
                <w:bCs/>
                <w:shd w:val="clear" w:color="auto" w:fill="FFFFFF"/>
              </w:rPr>
              <w:t>17</w:t>
            </w:r>
          </w:p>
        </w:tc>
      </w:tr>
      <w:tr w:rsidR="009527BF" w:rsidRPr="009527BF" w:rsidTr="00224241">
        <w:tc>
          <w:tcPr>
            <w:tcW w:w="1794" w:type="dxa"/>
          </w:tcPr>
          <w:p w:rsidR="009527BF" w:rsidRPr="009527BF" w:rsidRDefault="009527BF" w:rsidP="009527BF">
            <w:pPr>
              <w:spacing w:line="360" w:lineRule="auto"/>
              <w:jc w:val="both"/>
              <w:rPr>
                <w:b/>
                <w:bCs/>
                <w:shd w:val="clear" w:color="auto" w:fill="FFFFFF"/>
              </w:rPr>
            </w:pPr>
            <w:r w:rsidRPr="009527BF">
              <w:rPr>
                <w:b/>
                <w:lang w:val="en-GB" w:eastAsia="ko-KR"/>
              </w:rPr>
              <w:t>GENELTOPLAM</w:t>
            </w:r>
          </w:p>
        </w:tc>
        <w:tc>
          <w:tcPr>
            <w:tcW w:w="1817" w:type="dxa"/>
            <w:gridSpan w:val="2"/>
            <w:vAlign w:val="center"/>
          </w:tcPr>
          <w:p w:rsidR="009527BF" w:rsidRPr="009527BF" w:rsidRDefault="009527BF" w:rsidP="009527BF">
            <w:pPr>
              <w:spacing w:line="360" w:lineRule="auto"/>
              <w:jc w:val="center"/>
              <w:rPr>
                <w:bCs/>
                <w:shd w:val="clear" w:color="auto" w:fill="FFFFFF"/>
              </w:rPr>
            </w:pPr>
            <w:r w:rsidRPr="009527BF">
              <w:rPr>
                <w:bCs/>
                <w:shd w:val="clear" w:color="auto" w:fill="FFFFFF"/>
              </w:rPr>
              <w:t>35</w:t>
            </w:r>
          </w:p>
        </w:tc>
        <w:tc>
          <w:tcPr>
            <w:tcW w:w="1817" w:type="dxa"/>
            <w:gridSpan w:val="2"/>
            <w:vAlign w:val="center"/>
          </w:tcPr>
          <w:p w:rsidR="009527BF" w:rsidRPr="009527BF" w:rsidRDefault="009527BF" w:rsidP="009527BF">
            <w:pPr>
              <w:spacing w:line="360" w:lineRule="auto"/>
              <w:jc w:val="center"/>
              <w:rPr>
                <w:bCs/>
                <w:shd w:val="clear" w:color="auto" w:fill="FFFFFF"/>
              </w:rPr>
            </w:pPr>
            <w:r w:rsidRPr="009527BF">
              <w:rPr>
                <w:bCs/>
                <w:shd w:val="clear" w:color="auto" w:fill="FFFFFF"/>
              </w:rPr>
              <w:t>40</w:t>
            </w:r>
          </w:p>
        </w:tc>
        <w:tc>
          <w:tcPr>
            <w:tcW w:w="1817" w:type="dxa"/>
            <w:gridSpan w:val="2"/>
            <w:vAlign w:val="center"/>
          </w:tcPr>
          <w:p w:rsidR="009527BF" w:rsidRPr="009527BF" w:rsidRDefault="009527BF" w:rsidP="009527BF">
            <w:pPr>
              <w:spacing w:line="360" w:lineRule="auto"/>
              <w:jc w:val="center"/>
              <w:rPr>
                <w:bCs/>
                <w:shd w:val="clear" w:color="auto" w:fill="FFFFFF"/>
              </w:rPr>
            </w:pPr>
            <w:r w:rsidRPr="009527BF">
              <w:rPr>
                <w:bCs/>
                <w:shd w:val="clear" w:color="auto" w:fill="FFFFFF"/>
              </w:rPr>
              <w:t>40</w:t>
            </w:r>
          </w:p>
        </w:tc>
        <w:tc>
          <w:tcPr>
            <w:tcW w:w="1817" w:type="dxa"/>
            <w:gridSpan w:val="2"/>
            <w:vAlign w:val="center"/>
          </w:tcPr>
          <w:p w:rsidR="009527BF" w:rsidRPr="009527BF" w:rsidRDefault="009527BF" w:rsidP="009527BF">
            <w:pPr>
              <w:spacing w:line="360" w:lineRule="auto"/>
              <w:jc w:val="center"/>
              <w:rPr>
                <w:bCs/>
                <w:shd w:val="clear" w:color="auto" w:fill="FFFFFF"/>
              </w:rPr>
            </w:pPr>
            <w:r w:rsidRPr="009527BF">
              <w:rPr>
                <w:bCs/>
                <w:shd w:val="clear" w:color="auto" w:fill="FFFFFF"/>
              </w:rPr>
              <w:t>31</w:t>
            </w:r>
          </w:p>
        </w:tc>
      </w:tr>
    </w:tbl>
    <w:p w:rsidR="009527BF" w:rsidRPr="009527BF" w:rsidRDefault="009527BF" w:rsidP="009527BF">
      <w:pPr>
        <w:autoSpaceDE w:val="0"/>
        <w:autoSpaceDN w:val="0"/>
        <w:adjustRightInd w:val="0"/>
        <w:rPr>
          <w:rFonts w:ascii="Calibri" w:eastAsia="Calibri" w:hAnsi="Calibri" w:cs="Times New Roman"/>
          <w:b/>
          <w:bCs/>
        </w:rPr>
      </w:pPr>
    </w:p>
    <w:tbl>
      <w:tblPr>
        <w:tblStyle w:val="TabloKlavuzu"/>
        <w:tblW w:w="0" w:type="auto"/>
        <w:tblLook w:val="04A0" w:firstRow="1" w:lastRow="0" w:firstColumn="1" w:lastColumn="0" w:noHBand="0" w:noVBand="1"/>
      </w:tblPr>
      <w:tblGrid>
        <w:gridCol w:w="1458"/>
        <w:gridCol w:w="1205"/>
        <w:gridCol w:w="1314"/>
        <w:gridCol w:w="1204"/>
        <w:gridCol w:w="1051"/>
        <w:gridCol w:w="1415"/>
        <w:gridCol w:w="1415"/>
      </w:tblGrid>
      <w:tr w:rsidR="009527BF" w:rsidRPr="009527BF" w:rsidTr="00224241">
        <w:tc>
          <w:tcPr>
            <w:tcW w:w="1458" w:type="dxa"/>
          </w:tcPr>
          <w:p w:rsidR="009527BF" w:rsidRPr="009527BF" w:rsidRDefault="009527BF" w:rsidP="009527BF">
            <w:pPr>
              <w:autoSpaceDE w:val="0"/>
              <w:autoSpaceDN w:val="0"/>
              <w:adjustRightInd w:val="0"/>
              <w:rPr>
                <w:b/>
                <w:bCs/>
                <w:sz w:val="24"/>
                <w:szCs w:val="24"/>
              </w:rPr>
            </w:pPr>
          </w:p>
        </w:tc>
        <w:tc>
          <w:tcPr>
            <w:tcW w:w="2519" w:type="dxa"/>
            <w:gridSpan w:val="2"/>
          </w:tcPr>
          <w:p w:rsidR="009527BF" w:rsidRPr="009527BF" w:rsidRDefault="009527BF" w:rsidP="009527BF">
            <w:pPr>
              <w:autoSpaceDE w:val="0"/>
              <w:autoSpaceDN w:val="0"/>
              <w:adjustRightInd w:val="0"/>
              <w:rPr>
                <w:b/>
                <w:bCs/>
                <w:sz w:val="24"/>
                <w:szCs w:val="24"/>
              </w:rPr>
            </w:pPr>
            <w:r w:rsidRPr="009527BF">
              <w:rPr>
                <w:b/>
                <w:bCs/>
                <w:sz w:val="24"/>
                <w:szCs w:val="24"/>
              </w:rPr>
              <w:t>T.C. Uyruklu</w:t>
            </w:r>
          </w:p>
        </w:tc>
        <w:tc>
          <w:tcPr>
            <w:tcW w:w="2255" w:type="dxa"/>
            <w:gridSpan w:val="2"/>
          </w:tcPr>
          <w:p w:rsidR="009527BF" w:rsidRPr="009527BF" w:rsidRDefault="009527BF" w:rsidP="009527BF">
            <w:pPr>
              <w:autoSpaceDE w:val="0"/>
              <w:autoSpaceDN w:val="0"/>
              <w:adjustRightInd w:val="0"/>
              <w:rPr>
                <w:b/>
                <w:bCs/>
                <w:sz w:val="24"/>
                <w:szCs w:val="24"/>
              </w:rPr>
            </w:pPr>
            <w:r w:rsidRPr="009527BF">
              <w:rPr>
                <w:b/>
                <w:bCs/>
                <w:sz w:val="24"/>
                <w:szCs w:val="24"/>
              </w:rPr>
              <w:t>Yabancı Uyruklu</w:t>
            </w:r>
          </w:p>
        </w:tc>
        <w:tc>
          <w:tcPr>
            <w:tcW w:w="2830" w:type="dxa"/>
            <w:gridSpan w:val="2"/>
          </w:tcPr>
          <w:p w:rsidR="009527BF" w:rsidRPr="009527BF" w:rsidRDefault="009527BF" w:rsidP="009527BF">
            <w:pPr>
              <w:autoSpaceDE w:val="0"/>
              <w:autoSpaceDN w:val="0"/>
              <w:adjustRightInd w:val="0"/>
              <w:rPr>
                <w:b/>
                <w:bCs/>
                <w:sz w:val="24"/>
                <w:szCs w:val="24"/>
              </w:rPr>
            </w:pPr>
            <w:r w:rsidRPr="009527BF">
              <w:rPr>
                <w:b/>
                <w:bCs/>
                <w:sz w:val="24"/>
                <w:szCs w:val="24"/>
              </w:rPr>
              <w:t>Öğretim Üyesi başına düşen öğrenci sayısı</w:t>
            </w:r>
          </w:p>
        </w:tc>
      </w:tr>
      <w:tr w:rsidR="009527BF" w:rsidRPr="009527BF" w:rsidTr="00224241">
        <w:tc>
          <w:tcPr>
            <w:tcW w:w="1458" w:type="dxa"/>
          </w:tcPr>
          <w:p w:rsidR="009527BF" w:rsidRPr="009527BF" w:rsidRDefault="009527BF" w:rsidP="009527BF">
            <w:pPr>
              <w:autoSpaceDE w:val="0"/>
              <w:autoSpaceDN w:val="0"/>
              <w:adjustRightInd w:val="0"/>
              <w:rPr>
                <w:b/>
                <w:bCs/>
                <w:sz w:val="24"/>
                <w:szCs w:val="24"/>
              </w:rPr>
            </w:pPr>
          </w:p>
        </w:tc>
        <w:tc>
          <w:tcPr>
            <w:tcW w:w="1205" w:type="dxa"/>
          </w:tcPr>
          <w:p w:rsidR="009527BF" w:rsidRPr="009527BF" w:rsidRDefault="009527BF" w:rsidP="009527BF">
            <w:pPr>
              <w:autoSpaceDE w:val="0"/>
              <w:autoSpaceDN w:val="0"/>
              <w:adjustRightInd w:val="0"/>
              <w:rPr>
                <w:b/>
                <w:bCs/>
                <w:sz w:val="24"/>
                <w:szCs w:val="24"/>
              </w:rPr>
            </w:pPr>
            <w:r w:rsidRPr="009527BF">
              <w:rPr>
                <w:b/>
                <w:bCs/>
                <w:sz w:val="24"/>
                <w:szCs w:val="24"/>
              </w:rPr>
              <w:t>Mevcut</w:t>
            </w:r>
          </w:p>
        </w:tc>
        <w:tc>
          <w:tcPr>
            <w:tcW w:w="1314" w:type="dxa"/>
          </w:tcPr>
          <w:p w:rsidR="009527BF" w:rsidRPr="009527BF" w:rsidRDefault="009527BF" w:rsidP="009527BF">
            <w:pPr>
              <w:autoSpaceDE w:val="0"/>
              <w:autoSpaceDN w:val="0"/>
              <w:adjustRightInd w:val="0"/>
              <w:rPr>
                <w:b/>
                <w:bCs/>
                <w:sz w:val="24"/>
                <w:szCs w:val="24"/>
              </w:rPr>
            </w:pPr>
            <w:r w:rsidRPr="009527BF">
              <w:rPr>
                <w:b/>
                <w:bCs/>
                <w:sz w:val="24"/>
                <w:szCs w:val="24"/>
              </w:rPr>
              <w:t>Mezun</w:t>
            </w:r>
          </w:p>
        </w:tc>
        <w:tc>
          <w:tcPr>
            <w:tcW w:w="1204" w:type="dxa"/>
          </w:tcPr>
          <w:p w:rsidR="009527BF" w:rsidRPr="009527BF" w:rsidRDefault="009527BF" w:rsidP="009527BF">
            <w:pPr>
              <w:autoSpaceDE w:val="0"/>
              <w:autoSpaceDN w:val="0"/>
              <w:adjustRightInd w:val="0"/>
              <w:rPr>
                <w:b/>
                <w:bCs/>
                <w:sz w:val="24"/>
                <w:szCs w:val="24"/>
              </w:rPr>
            </w:pPr>
            <w:r w:rsidRPr="009527BF">
              <w:rPr>
                <w:b/>
                <w:bCs/>
                <w:sz w:val="24"/>
                <w:szCs w:val="24"/>
              </w:rPr>
              <w:t>Mevcut</w:t>
            </w:r>
          </w:p>
        </w:tc>
        <w:tc>
          <w:tcPr>
            <w:tcW w:w="1051" w:type="dxa"/>
          </w:tcPr>
          <w:p w:rsidR="009527BF" w:rsidRPr="009527BF" w:rsidRDefault="009527BF" w:rsidP="009527BF">
            <w:pPr>
              <w:autoSpaceDE w:val="0"/>
              <w:autoSpaceDN w:val="0"/>
              <w:adjustRightInd w:val="0"/>
              <w:rPr>
                <w:b/>
                <w:bCs/>
                <w:sz w:val="24"/>
                <w:szCs w:val="24"/>
              </w:rPr>
            </w:pPr>
            <w:r w:rsidRPr="009527BF">
              <w:rPr>
                <w:b/>
                <w:bCs/>
                <w:sz w:val="24"/>
                <w:szCs w:val="24"/>
              </w:rPr>
              <w:t>Mezun</w:t>
            </w:r>
          </w:p>
        </w:tc>
        <w:tc>
          <w:tcPr>
            <w:tcW w:w="1415" w:type="dxa"/>
          </w:tcPr>
          <w:p w:rsidR="009527BF" w:rsidRPr="009527BF" w:rsidRDefault="009527BF" w:rsidP="009527BF">
            <w:pPr>
              <w:autoSpaceDE w:val="0"/>
              <w:autoSpaceDN w:val="0"/>
              <w:adjustRightInd w:val="0"/>
              <w:rPr>
                <w:b/>
                <w:bCs/>
                <w:sz w:val="24"/>
                <w:szCs w:val="24"/>
              </w:rPr>
            </w:pPr>
            <w:r w:rsidRPr="009527BF">
              <w:rPr>
                <w:b/>
                <w:bCs/>
                <w:sz w:val="24"/>
                <w:szCs w:val="24"/>
              </w:rPr>
              <w:t>T.C. uyruklu</w:t>
            </w:r>
          </w:p>
        </w:tc>
        <w:tc>
          <w:tcPr>
            <w:tcW w:w="1415" w:type="dxa"/>
          </w:tcPr>
          <w:p w:rsidR="009527BF" w:rsidRPr="009527BF" w:rsidRDefault="009527BF" w:rsidP="009527BF">
            <w:pPr>
              <w:autoSpaceDE w:val="0"/>
              <w:autoSpaceDN w:val="0"/>
              <w:adjustRightInd w:val="0"/>
              <w:rPr>
                <w:b/>
                <w:bCs/>
                <w:sz w:val="24"/>
                <w:szCs w:val="24"/>
              </w:rPr>
            </w:pPr>
            <w:r w:rsidRPr="009527BF">
              <w:rPr>
                <w:b/>
                <w:bCs/>
                <w:sz w:val="24"/>
                <w:szCs w:val="24"/>
              </w:rPr>
              <w:t>Yabancı uyruklu</w:t>
            </w:r>
          </w:p>
        </w:tc>
      </w:tr>
      <w:tr w:rsidR="009527BF" w:rsidRPr="009527BF" w:rsidTr="00224241">
        <w:tc>
          <w:tcPr>
            <w:tcW w:w="1458" w:type="dxa"/>
          </w:tcPr>
          <w:p w:rsidR="009527BF" w:rsidRPr="009527BF" w:rsidRDefault="009527BF" w:rsidP="009527BF">
            <w:pPr>
              <w:autoSpaceDE w:val="0"/>
              <w:autoSpaceDN w:val="0"/>
              <w:adjustRightInd w:val="0"/>
              <w:rPr>
                <w:b/>
                <w:bCs/>
                <w:sz w:val="24"/>
                <w:szCs w:val="24"/>
              </w:rPr>
            </w:pPr>
            <w:r w:rsidRPr="009527BF">
              <w:rPr>
                <w:b/>
                <w:bCs/>
                <w:sz w:val="24"/>
                <w:szCs w:val="24"/>
              </w:rPr>
              <w:t>Lisans</w:t>
            </w:r>
          </w:p>
        </w:tc>
        <w:tc>
          <w:tcPr>
            <w:tcW w:w="1205" w:type="dxa"/>
            <w:vAlign w:val="center"/>
          </w:tcPr>
          <w:p w:rsidR="009527BF" w:rsidRPr="009527BF" w:rsidRDefault="009527BF" w:rsidP="009527BF">
            <w:pPr>
              <w:autoSpaceDE w:val="0"/>
              <w:autoSpaceDN w:val="0"/>
              <w:adjustRightInd w:val="0"/>
              <w:jc w:val="center"/>
              <w:rPr>
                <w:b/>
                <w:bCs/>
                <w:sz w:val="24"/>
                <w:szCs w:val="24"/>
              </w:rPr>
            </w:pPr>
            <w:r w:rsidRPr="009527BF">
              <w:rPr>
                <w:bCs/>
                <w:shd w:val="clear" w:color="auto" w:fill="FFFFFF"/>
              </w:rPr>
              <w:t>146</w:t>
            </w:r>
          </w:p>
        </w:tc>
        <w:tc>
          <w:tcPr>
            <w:tcW w:w="1314" w:type="dxa"/>
            <w:vAlign w:val="center"/>
          </w:tcPr>
          <w:p w:rsidR="009527BF" w:rsidRPr="009527BF" w:rsidRDefault="009527BF" w:rsidP="009527BF">
            <w:pPr>
              <w:autoSpaceDE w:val="0"/>
              <w:autoSpaceDN w:val="0"/>
              <w:adjustRightInd w:val="0"/>
              <w:jc w:val="center"/>
              <w:rPr>
                <w:b/>
                <w:bCs/>
                <w:sz w:val="24"/>
                <w:szCs w:val="24"/>
              </w:rPr>
            </w:pPr>
            <w:r w:rsidRPr="009527BF">
              <w:rPr>
                <w:bCs/>
                <w:color w:val="000000"/>
                <w:shd w:val="clear" w:color="auto" w:fill="FFFFFF"/>
              </w:rPr>
              <w:t>6</w:t>
            </w:r>
          </w:p>
        </w:tc>
        <w:tc>
          <w:tcPr>
            <w:tcW w:w="1204" w:type="dxa"/>
            <w:vAlign w:val="center"/>
          </w:tcPr>
          <w:p w:rsidR="009527BF" w:rsidRPr="009527BF" w:rsidRDefault="009527BF" w:rsidP="009527BF">
            <w:pPr>
              <w:autoSpaceDE w:val="0"/>
              <w:autoSpaceDN w:val="0"/>
              <w:adjustRightInd w:val="0"/>
              <w:jc w:val="center"/>
              <w:rPr>
                <w:b/>
                <w:bCs/>
                <w:sz w:val="24"/>
                <w:szCs w:val="24"/>
              </w:rPr>
            </w:pPr>
            <w:r w:rsidRPr="009527BF">
              <w:rPr>
                <w:bCs/>
                <w:color w:val="000000"/>
                <w:shd w:val="clear" w:color="auto" w:fill="FFFFFF"/>
              </w:rPr>
              <w:t>2</w:t>
            </w:r>
          </w:p>
        </w:tc>
        <w:tc>
          <w:tcPr>
            <w:tcW w:w="1051" w:type="dxa"/>
            <w:vAlign w:val="center"/>
          </w:tcPr>
          <w:p w:rsidR="009527BF" w:rsidRPr="009527BF" w:rsidRDefault="009527BF" w:rsidP="009527BF">
            <w:pPr>
              <w:autoSpaceDE w:val="0"/>
              <w:autoSpaceDN w:val="0"/>
              <w:adjustRightInd w:val="0"/>
              <w:jc w:val="center"/>
              <w:rPr>
                <w:b/>
                <w:bCs/>
                <w:sz w:val="24"/>
                <w:szCs w:val="24"/>
              </w:rPr>
            </w:pPr>
            <w:r w:rsidRPr="009527BF">
              <w:rPr>
                <w:b/>
                <w:bCs/>
                <w:shd w:val="clear" w:color="auto" w:fill="FFFFFF"/>
              </w:rPr>
              <w:t>-</w:t>
            </w:r>
          </w:p>
        </w:tc>
        <w:tc>
          <w:tcPr>
            <w:tcW w:w="1415" w:type="dxa"/>
            <w:vAlign w:val="center"/>
          </w:tcPr>
          <w:p w:rsidR="009527BF" w:rsidRPr="009527BF" w:rsidRDefault="009527BF" w:rsidP="009527BF">
            <w:pPr>
              <w:autoSpaceDE w:val="0"/>
              <w:autoSpaceDN w:val="0"/>
              <w:adjustRightInd w:val="0"/>
              <w:jc w:val="center"/>
              <w:rPr>
                <w:b/>
                <w:bCs/>
                <w:sz w:val="24"/>
                <w:szCs w:val="24"/>
              </w:rPr>
            </w:pPr>
            <w:r w:rsidRPr="009527BF">
              <w:rPr>
                <w:bCs/>
                <w:shd w:val="clear" w:color="auto" w:fill="FFFFFF"/>
              </w:rPr>
              <w:t>13.45</w:t>
            </w:r>
          </w:p>
        </w:tc>
        <w:tc>
          <w:tcPr>
            <w:tcW w:w="1415" w:type="dxa"/>
            <w:vAlign w:val="center"/>
          </w:tcPr>
          <w:p w:rsidR="009527BF" w:rsidRPr="009527BF" w:rsidRDefault="009527BF" w:rsidP="009527BF">
            <w:pPr>
              <w:autoSpaceDE w:val="0"/>
              <w:autoSpaceDN w:val="0"/>
              <w:adjustRightInd w:val="0"/>
              <w:jc w:val="center"/>
              <w:rPr>
                <w:b/>
                <w:bCs/>
                <w:sz w:val="24"/>
                <w:szCs w:val="24"/>
              </w:rPr>
            </w:pPr>
            <w:r w:rsidRPr="009527BF">
              <w:rPr>
                <w:bCs/>
                <w:shd w:val="clear" w:color="auto" w:fill="FFFFFF"/>
              </w:rPr>
              <w:t>0.18</w:t>
            </w:r>
          </w:p>
        </w:tc>
      </w:tr>
      <w:tr w:rsidR="009527BF" w:rsidRPr="009527BF" w:rsidTr="00224241">
        <w:tc>
          <w:tcPr>
            <w:tcW w:w="1458" w:type="dxa"/>
          </w:tcPr>
          <w:p w:rsidR="009527BF" w:rsidRPr="009527BF" w:rsidRDefault="009527BF" w:rsidP="009527BF">
            <w:pPr>
              <w:autoSpaceDE w:val="0"/>
              <w:autoSpaceDN w:val="0"/>
              <w:adjustRightInd w:val="0"/>
              <w:rPr>
                <w:b/>
                <w:bCs/>
                <w:sz w:val="24"/>
                <w:szCs w:val="24"/>
              </w:rPr>
            </w:pPr>
            <w:r w:rsidRPr="009527BF">
              <w:rPr>
                <w:b/>
                <w:bCs/>
                <w:sz w:val="24"/>
                <w:szCs w:val="24"/>
              </w:rPr>
              <w:t>Yüksek Lisans</w:t>
            </w:r>
          </w:p>
        </w:tc>
        <w:tc>
          <w:tcPr>
            <w:tcW w:w="1205" w:type="dxa"/>
            <w:vAlign w:val="center"/>
          </w:tcPr>
          <w:p w:rsidR="009527BF" w:rsidRPr="009527BF" w:rsidRDefault="009527BF" w:rsidP="009527BF">
            <w:pPr>
              <w:autoSpaceDE w:val="0"/>
              <w:autoSpaceDN w:val="0"/>
              <w:adjustRightInd w:val="0"/>
              <w:jc w:val="center"/>
              <w:rPr>
                <w:b/>
                <w:bCs/>
                <w:sz w:val="24"/>
                <w:szCs w:val="24"/>
              </w:rPr>
            </w:pPr>
            <w:r w:rsidRPr="009527BF">
              <w:rPr>
                <w:bCs/>
                <w:shd w:val="clear" w:color="auto" w:fill="FFFFFF"/>
              </w:rPr>
              <w:t>19</w:t>
            </w:r>
          </w:p>
        </w:tc>
        <w:tc>
          <w:tcPr>
            <w:tcW w:w="1314" w:type="dxa"/>
            <w:vAlign w:val="center"/>
          </w:tcPr>
          <w:p w:rsidR="009527BF" w:rsidRPr="009527BF" w:rsidRDefault="009527BF" w:rsidP="009527BF">
            <w:pPr>
              <w:autoSpaceDE w:val="0"/>
              <w:autoSpaceDN w:val="0"/>
              <w:adjustRightInd w:val="0"/>
              <w:jc w:val="center"/>
              <w:rPr>
                <w:b/>
                <w:bCs/>
                <w:sz w:val="24"/>
                <w:szCs w:val="24"/>
              </w:rPr>
            </w:pPr>
            <w:r w:rsidRPr="009527BF">
              <w:rPr>
                <w:bCs/>
                <w:shd w:val="clear" w:color="auto" w:fill="FFFFFF"/>
              </w:rPr>
              <w:t>4</w:t>
            </w:r>
          </w:p>
        </w:tc>
        <w:tc>
          <w:tcPr>
            <w:tcW w:w="1204" w:type="dxa"/>
            <w:vAlign w:val="center"/>
          </w:tcPr>
          <w:p w:rsidR="009527BF" w:rsidRPr="009527BF" w:rsidRDefault="009527BF" w:rsidP="009527BF">
            <w:pPr>
              <w:autoSpaceDE w:val="0"/>
              <w:autoSpaceDN w:val="0"/>
              <w:adjustRightInd w:val="0"/>
              <w:jc w:val="center"/>
              <w:rPr>
                <w:b/>
                <w:bCs/>
                <w:sz w:val="24"/>
                <w:szCs w:val="24"/>
              </w:rPr>
            </w:pPr>
            <w:r w:rsidRPr="009527BF">
              <w:rPr>
                <w:b/>
                <w:bCs/>
                <w:shd w:val="clear" w:color="auto" w:fill="FFFFFF"/>
              </w:rPr>
              <w:t>-</w:t>
            </w:r>
          </w:p>
        </w:tc>
        <w:tc>
          <w:tcPr>
            <w:tcW w:w="1051" w:type="dxa"/>
            <w:vAlign w:val="center"/>
          </w:tcPr>
          <w:p w:rsidR="009527BF" w:rsidRPr="009527BF" w:rsidRDefault="009527BF" w:rsidP="009527BF">
            <w:pPr>
              <w:autoSpaceDE w:val="0"/>
              <w:autoSpaceDN w:val="0"/>
              <w:adjustRightInd w:val="0"/>
              <w:jc w:val="center"/>
              <w:rPr>
                <w:b/>
                <w:bCs/>
                <w:sz w:val="24"/>
                <w:szCs w:val="24"/>
              </w:rPr>
            </w:pPr>
            <w:r w:rsidRPr="009527BF">
              <w:rPr>
                <w:b/>
                <w:bCs/>
                <w:shd w:val="clear" w:color="auto" w:fill="FFFFFF"/>
              </w:rPr>
              <w:t>-</w:t>
            </w:r>
          </w:p>
        </w:tc>
        <w:tc>
          <w:tcPr>
            <w:tcW w:w="1415" w:type="dxa"/>
            <w:vAlign w:val="center"/>
          </w:tcPr>
          <w:p w:rsidR="009527BF" w:rsidRPr="009527BF" w:rsidRDefault="009527BF" w:rsidP="009527BF">
            <w:pPr>
              <w:autoSpaceDE w:val="0"/>
              <w:autoSpaceDN w:val="0"/>
              <w:adjustRightInd w:val="0"/>
              <w:jc w:val="center"/>
              <w:rPr>
                <w:b/>
                <w:bCs/>
                <w:sz w:val="24"/>
                <w:szCs w:val="24"/>
              </w:rPr>
            </w:pPr>
            <w:r w:rsidRPr="009527BF">
              <w:rPr>
                <w:bCs/>
                <w:shd w:val="clear" w:color="auto" w:fill="FFFFFF"/>
              </w:rPr>
              <w:t>1.72</w:t>
            </w:r>
          </w:p>
        </w:tc>
        <w:tc>
          <w:tcPr>
            <w:tcW w:w="1415" w:type="dxa"/>
            <w:vAlign w:val="center"/>
          </w:tcPr>
          <w:p w:rsidR="009527BF" w:rsidRPr="009527BF" w:rsidRDefault="009527BF" w:rsidP="009527BF">
            <w:pPr>
              <w:autoSpaceDE w:val="0"/>
              <w:autoSpaceDN w:val="0"/>
              <w:adjustRightInd w:val="0"/>
              <w:jc w:val="center"/>
              <w:rPr>
                <w:b/>
                <w:bCs/>
                <w:sz w:val="24"/>
                <w:szCs w:val="24"/>
              </w:rPr>
            </w:pPr>
            <w:r w:rsidRPr="009527BF">
              <w:rPr>
                <w:bCs/>
                <w:shd w:val="clear" w:color="auto" w:fill="FFFFFF"/>
              </w:rPr>
              <w:t>-</w:t>
            </w:r>
          </w:p>
        </w:tc>
      </w:tr>
      <w:tr w:rsidR="009527BF" w:rsidRPr="009527BF" w:rsidTr="00224241">
        <w:tc>
          <w:tcPr>
            <w:tcW w:w="1458" w:type="dxa"/>
          </w:tcPr>
          <w:p w:rsidR="009527BF" w:rsidRPr="009527BF" w:rsidRDefault="009527BF" w:rsidP="009527BF">
            <w:pPr>
              <w:autoSpaceDE w:val="0"/>
              <w:autoSpaceDN w:val="0"/>
              <w:adjustRightInd w:val="0"/>
              <w:rPr>
                <w:b/>
                <w:bCs/>
                <w:sz w:val="24"/>
                <w:szCs w:val="24"/>
              </w:rPr>
            </w:pPr>
            <w:r w:rsidRPr="009527BF">
              <w:rPr>
                <w:b/>
                <w:bCs/>
                <w:sz w:val="24"/>
                <w:szCs w:val="24"/>
              </w:rPr>
              <w:t>Doktora</w:t>
            </w:r>
          </w:p>
        </w:tc>
        <w:tc>
          <w:tcPr>
            <w:tcW w:w="1205" w:type="dxa"/>
            <w:vAlign w:val="center"/>
          </w:tcPr>
          <w:p w:rsidR="009527BF" w:rsidRPr="009527BF" w:rsidRDefault="009527BF" w:rsidP="009527BF">
            <w:pPr>
              <w:autoSpaceDE w:val="0"/>
              <w:autoSpaceDN w:val="0"/>
              <w:adjustRightInd w:val="0"/>
              <w:jc w:val="center"/>
              <w:rPr>
                <w:b/>
                <w:bCs/>
                <w:sz w:val="24"/>
                <w:szCs w:val="24"/>
              </w:rPr>
            </w:pPr>
            <w:r w:rsidRPr="009527BF">
              <w:rPr>
                <w:bCs/>
                <w:shd w:val="clear" w:color="auto" w:fill="FFFFFF"/>
              </w:rPr>
              <w:t>6</w:t>
            </w:r>
          </w:p>
        </w:tc>
        <w:tc>
          <w:tcPr>
            <w:tcW w:w="1314" w:type="dxa"/>
            <w:vAlign w:val="center"/>
          </w:tcPr>
          <w:p w:rsidR="009527BF" w:rsidRPr="009527BF" w:rsidRDefault="009527BF" w:rsidP="009527BF">
            <w:pPr>
              <w:autoSpaceDE w:val="0"/>
              <w:autoSpaceDN w:val="0"/>
              <w:adjustRightInd w:val="0"/>
              <w:jc w:val="center"/>
              <w:rPr>
                <w:b/>
                <w:bCs/>
                <w:sz w:val="24"/>
                <w:szCs w:val="24"/>
              </w:rPr>
            </w:pPr>
            <w:r w:rsidRPr="009527BF">
              <w:rPr>
                <w:bCs/>
                <w:shd w:val="clear" w:color="auto" w:fill="FFFFFF"/>
              </w:rPr>
              <w:t>4</w:t>
            </w:r>
          </w:p>
        </w:tc>
        <w:tc>
          <w:tcPr>
            <w:tcW w:w="1204" w:type="dxa"/>
            <w:vAlign w:val="center"/>
          </w:tcPr>
          <w:p w:rsidR="009527BF" w:rsidRPr="009527BF" w:rsidRDefault="009527BF" w:rsidP="009527BF">
            <w:pPr>
              <w:autoSpaceDE w:val="0"/>
              <w:autoSpaceDN w:val="0"/>
              <w:adjustRightInd w:val="0"/>
              <w:jc w:val="center"/>
              <w:rPr>
                <w:b/>
                <w:bCs/>
                <w:sz w:val="24"/>
                <w:szCs w:val="24"/>
              </w:rPr>
            </w:pPr>
            <w:r w:rsidRPr="009527BF">
              <w:rPr>
                <w:b/>
                <w:bCs/>
                <w:shd w:val="clear" w:color="auto" w:fill="FFFFFF"/>
              </w:rPr>
              <w:t>-</w:t>
            </w:r>
          </w:p>
        </w:tc>
        <w:tc>
          <w:tcPr>
            <w:tcW w:w="1051" w:type="dxa"/>
            <w:vAlign w:val="center"/>
          </w:tcPr>
          <w:p w:rsidR="009527BF" w:rsidRPr="009527BF" w:rsidRDefault="009527BF" w:rsidP="009527BF">
            <w:pPr>
              <w:autoSpaceDE w:val="0"/>
              <w:autoSpaceDN w:val="0"/>
              <w:adjustRightInd w:val="0"/>
              <w:jc w:val="center"/>
              <w:rPr>
                <w:b/>
                <w:bCs/>
                <w:sz w:val="24"/>
                <w:szCs w:val="24"/>
              </w:rPr>
            </w:pPr>
            <w:r w:rsidRPr="009527BF">
              <w:rPr>
                <w:b/>
                <w:bCs/>
                <w:shd w:val="clear" w:color="auto" w:fill="FFFFFF"/>
              </w:rPr>
              <w:t>-</w:t>
            </w:r>
          </w:p>
        </w:tc>
        <w:tc>
          <w:tcPr>
            <w:tcW w:w="1415" w:type="dxa"/>
            <w:vAlign w:val="center"/>
          </w:tcPr>
          <w:p w:rsidR="009527BF" w:rsidRPr="009527BF" w:rsidRDefault="009527BF" w:rsidP="009527BF">
            <w:pPr>
              <w:autoSpaceDE w:val="0"/>
              <w:autoSpaceDN w:val="0"/>
              <w:adjustRightInd w:val="0"/>
              <w:jc w:val="center"/>
              <w:rPr>
                <w:b/>
                <w:bCs/>
                <w:sz w:val="24"/>
                <w:szCs w:val="24"/>
              </w:rPr>
            </w:pPr>
            <w:r w:rsidRPr="009527BF">
              <w:rPr>
                <w:bCs/>
                <w:shd w:val="clear" w:color="auto" w:fill="FFFFFF"/>
              </w:rPr>
              <w:t>0.55</w:t>
            </w:r>
          </w:p>
        </w:tc>
        <w:tc>
          <w:tcPr>
            <w:tcW w:w="1415" w:type="dxa"/>
            <w:vAlign w:val="center"/>
          </w:tcPr>
          <w:p w:rsidR="009527BF" w:rsidRPr="009527BF" w:rsidRDefault="009527BF" w:rsidP="009527BF">
            <w:pPr>
              <w:autoSpaceDE w:val="0"/>
              <w:autoSpaceDN w:val="0"/>
              <w:adjustRightInd w:val="0"/>
              <w:jc w:val="center"/>
              <w:rPr>
                <w:b/>
                <w:bCs/>
                <w:sz w:val="24"/>
                <w:szCs w:val="24"/>
              </w:rPr>
            </w:pPr>
            <w:r w:rsidRPr="009527BF">
              <w:rPr>
                <w:bCs/>
                <w:shd w:val="clear" w:color="auto" w:fill="FFFFFF"/>
              </w:rPr>
              <w:t>-</w:t>
            </w:r>
          </w:p>
        </w:tc>
      </w:tr>
    </w:tbl>
    <w:p w:rsidR="009527BF" w:rsidRPr="009527BF" w:rsidRDefault="009527BF" w:rsidP="009527BF">
      <w:pPr>
        <w:autoSpaceDE w:val="0"/>
        <w:autoSpaceDN w:val="0"/>
        <w:adjustRightInd w:val="0"/>
        <w:spacing w:after="0" w:line="240" w:lineRule="auto"/>
        <w:rPr>
          <w:rFonts w:ascii="Times New Roman" w:eastAsia="Calibri" w:hAnsi="Times New Roman" w:cs="Times New Roman"/>
          <w:b/>
          <w:bCs/>
          <w:sz w:val="24"/>
          <w:szCs w:val="24"/>
        </w:rPr>
      </w:pPr>
    </w:p>
    <w:tbl>
      <w:tblPr>
        <w:tblStyle w:val="TabloKlavuzu"/>
        <w:tblW w:w="9163" w:type="dxa"/>
        <w:tblLook w:val="04A0" w:firstRow="1" w:lastRow="0" w:firstColumn="1" w:lastColumn="0" w:noHBand="0" w:noVBand="1"/>
      </w:tblPr>
      <w:tblGrid>
        <w:gridCol w:w="3362"/>
        <w:gridCol w:w="2689"/>
        <w:gridCol w:w="3112"/>
      </w:tblGrid>
      <w:tr w:rsidR="009527BF" w:rsidRPr="009527BF" w:rsidTr="00224241">
        <w:trPr>
          <w:trHeight w:val="739"/>
        </w:trPr>
        <w:tc>
          <w:tcPr>
            <w:tcW w:w="3362" w:type="dxa"/>
          </w:tcPr>
          <w:p w:rsidR="009527BF" w:rsidRPr="009527BF" w:rsidRDefault="009527BF" w:rsidP="009527BF">
            <w:pPr>
              <w:autoSpaceDE w:val="0"/>
              <w:autoSpaceDN w:val="0"/>
              <w:adjustRightInd w:val="0"/>
              <w:rPr>
                <w:b/>
                <w:bCs/>
                <w:sz w:val="24"/>
                <w:szCs w:val="24"/>
              </w:rPr>
            </w:pPr>
          </w:p>
        </w:tc>
        <w:tc>
          <w:tcPr>
            <w:tcW w:w="2689" w:type="dxa"/>
          </w:tcPr>
          <w:p w:rsidR="009527BF" w:rsidRPr="009527BF" w:rsidRDefault="009527BF" w:rsidP="009527BF">
            <w:pPr>
              <w:autoSpaceDE w:val="0"/>
              <w:autoSpaceDN w:val="0"/>
              <w:adjustRightInd w:val="0"/>
              <w:jc w:val="center"/>
              <w:rPr>
                <w:b/>
                <w:bCs/>
                <w:sz w:val="24"/>
                <w:szCs w:val="24"/>
              </w:rPr>
            </w:pPr>
            <w:r w:rsidRPr="009527BF">
              <w:rPr>
                <w:b/>
                <w:bCs/>
                <w:sz w:val="24"/>
                <w:szCs w:val="24"/>
              </w:rPr>
              <w:t>Ders Aşamasında</w:t>
            </w:r>
          </w:p>
        </w:tc>
        <w:tc>
          <w:tcPr>
            <w:tcW w:w="3112" w:type="dxa"/>
          </w:tcPr>
          <w:p w:rsidR="009527BF" w:rsidRPr="009527BF" w:rsidRDefault="009527BF" w:rsidP="009527BF">
            <w:pPr>
              <w:autoSpaceDE w:val="0"/>
              <w:autoSpaceDN w:val="0"/>
              <w:adjustRightInd w:val="0"/>
              <w:jc w:val="center"/>
              <w:rPr>
                <w:b/>
                <w:bCs/>
                <w:sz w:val="24"/>
                <w:szCs w:val="24"/>
              </w:rPr>
            </w:pPr>
            <w:r w:rsidRPr="009527BF">
              <w:rPr>
                <w:b/>
                <w:bCs/>
                <w:sz w:val="24"/>
                <w:szCs w:val="24"/>
              </w:rPr>
              <w:t>Tez Aşamasında</w:t>
            </w:r>
          </w:p>
        </w:tc>
      </w:tr>
      <w:tr w:rsidR="009527BF" w:rsidRPr="009527BF" w:rsidTr="00224241">
        <w:trPr>
          <w:trHeight w:val="378"/>
        </w:trPr>
        <w:tc>
          <w:tcPr>
            <w:tcW w:w="3362" w:type="dxa"/>
          </w:tcPr>
          <w:p w:rsidR="009527BF" w:rsidRPr="009527BF" w:rsidRDefault="009527BF" w:rsidP="009527BF">
            <w:pPr>
              <w:autoSpaceDE w:val="0"/>
              <w:autoSpaceDN w:val="0"/>
              <w:adjustRightInd w:val="0"/>
              <w:rPr>
                <w:b/>
                <w:bCs/>
                <w:sz w:val="24"/>
                <w:szCs w:val="24"/>
              </w:rPr>
            </w:pPr>
            <w:r w:rsidRPr="009527BF">
              <w:rPr>
                <w:b/>
                <w:bCs/>
                <w:sz w:val="24"/>
                <w:szCs w:val="24"/>
              </w:rPr>
              <w:t>Yüksek Lisans</w:t>
            </w:r>
          </w:p>
        </w:tc>
        <w:tc>
          <w:tcPr>
            <w:tcW w:w="2689" w:type="dxa"/>
          </w:tcPr>
          <w:p w:rsidR="009527BF" w:rsidRPr="009527BF" w:rsidRDefault="009527BF" w:rsidP="009527BF">
            <w:pPr>
              <w:autoSpaceDE w:val="0"/>
              <w:autoSpaceDN w:val="0"/>
              <w:adjustRightInd w:val="0"/>
              <w:rPr>
                <w:b/>
                <w:bCs/>
                <w:sz w:val="24"/>
                <w:szCs w:val="24"/>
              </w:rPr>
            </w:pPr>
            <w:r w:rsidRPr="009527BF">
              <w:rPr>
                <w:bCs/>
                <w:shd w:val="clear" w:color="auto" w:fill="FFFFFF"/>
              </w:rPr>
              <w:t>8</w:t>
            </w:r>
          </w:p>
        </w:tc>
        <w:tc>
          <w:tcPr>
            <w:tcW w:w="3112" w:type="dxa"/>
          </w:tcPr>
          <w:p w:rsidR="009527BF" w:rsidRPr="009527BF" w:rsidRDefault="009527BF" w:rsidP="009527BF">
            <w:pPr>
              <w:autoSpaceDE w:val="0"/>
              <w:autoSpaceDN w:val="0"/>
              <w:adjustRightInd w:val="0"/>
              <w:rPr>
                <w:b/>
                <w:bCs/>
                <w:sz w:val="24"/>
                <w:szCs w:val="24"/>
              </w:rPr>
            </w:pPr>
            <w:r w:rsidRPr="009527BF">
              <w:rPr>
                <w:bCs/>
                <w:shd w:val="clear" w:color="auto" w:fill="FFFFFF"/>
              </w:rPr>
              <w:t>11</w:t>
            </w:r>
          </w:p>
        </w:tc>
      </w:tr>
      <w:tr w:rsidR="009527BF" w:rsidRPr="009527BF" w:rsidTr="00224241">
        <w:trPr>
          <w:trHeight w:val="63"/>
        </w:trPr>
        <w:tc>
          <w:tcPr>
            <w:tcW w:w="3362" w:type="dxa"/>
          </w:tcPr>
          <w:p w:rsidR="009527BF" w:rsidRPr="009527BF" w:rsidRDefault="009527BF" w:rsidP="009527BF">
            <w:pPr>
              <w:autoSpaceDE w:val="0"/>
              <w:autoSpaceDN w:val="0"/>
              <w:adjustRightInd w:val="0"/>
              <w:rPr>
                <w:b/>
                <w:bCs/>
                <w:sz w:val="24"/>
                <w:szCs w:val="24"/>
              </w:rPr>
            </w:pPr>
            <w:r w:rsidRPr="009527BF">
              <w:rPr>
                <w:b/>
                <w:bCs/>
                <w:sz w:val="24"/>
                <w:szCs w:val="24"/>
              </w:rPr>
              <w:t>Doktora</w:t>
            </w:r>
          </w:p>
        </w:tc>
        <w:tc>
          <w:tcPr>
            <w:tcW w:w="2689" w:type="dxa"/>
          </w:tcPr>
          <w:p w:rsidR="009527BF" w:rsidRPr="009527BF" w:rsidRDefault="009527BF" w:rsidP="009527BF">
            <w:pPr>
              <w:autoSpaceDE w:val="0"/>
              <w:autoSpaceDN w:val="0"/>
              <w:adjustRightInd w:val="0"/>
              <w:rPr>
                <w:b/>
                <w:bCs/>
                <w:sz w:val="24"/>
                <w:szCs w:val="24"/>
              </w:rPr>
            </w:pPr>
            <w:r w:rsidRPr="009527BF">
              <w:rPr>
                <w:bCs/>
                <w:shd w:val="clear" w:color="auto" w:fill="FFFFFF"/>
              </w:rPr>
              <w:t>1</w:t>
            </w:r>
          </w:p>
        </w:tc>
        <w:tc>
          <w:tcPr>
            <w:tcW w:w="3112" w:type="dxa"/>
          </w:tcPr>
          <w:p w:rsidR="009527BF" w:rsidRPr="009527BF" w:rsidRDefault="009527BF" w:rsidP="009527BF">
            <w:pPr>
              <w:autoSpaceDE w:val="0"/>
              <w:autoSpaceDN w:val="0"/>
              <w:adjustRightInd w:val="0"/>
              <w:rPr>
                <w:b/>
                <w:bCs/>
                <w:sz w:val="24"/>
                <w:szCs w:val="24"/>
              </w:rPr>
            </w:pPr>
            <w:r w:rsidRPr="009527BF">
              <w:rPr>
                <w:bCs/>
                <w:shd w:val="clear" w:color="auto" w:fill="FFFFFF"/>
              </w:rPr>
              <w:t>5</w:t>
            </w:r>
          </w:p>
        </w:tc>
      </w:tr>
    </w:tbl>
    <w:p w:rsidR="009527BF" w:rsidRPr="009527BF" w:rsidRDefault="009527BF" w:rsidP="009527BF">
      <w:pPr>
        <w:autoSpaceDE w:val="0"/>
        <w:autoSpaceDN w:val="0"/>
        <w:adjustRightInd w:val="0"/>
        <w:spacing w:after="0" w:line="240" w:lineRule="auto"/>
        <w:rPr>
          <w:rFonts w:ascii="Times New Roman" w:eastAsia="Calibri" w:hAnsi="Times New Roman" w:cs="Times New Roman"/>
          <w:b/>
          <w:bCs/>
          <w:sz w:val="24"/>
          <w:szCs w:val="24"/>
        </w:rPr>
      </w:pPr>
    </w:p>
    <w:p w:rsidR="00161B24" w:rsidRDefault="00161B24" w:rsidP="00F12481">
      <w:pPr>
        <w:jc w:val="both"/>
        <w:rPr>
          <w:rFonts w:ascii="Times New Roman" w:hAnsi="Times New Roman" w:cs="Times New Roman"/>
          <w:sz w:val="24"/>
          <w:szCs w:val="24"/>
        </w:rPr>
      </w:pPr>
    </w:p>
    <w:p w:rsidR="009527BF" w:rsidRDefault="009527BF">
      <w:pPr>
        <w:rPr>
          <w:rFonts w:ascii="Times New Roman" w:hAnsi="Times New Roman" w:cs="Times New Roman"/>
          <w:sz w:val="24"/>
          <w:szCs w:val="24"/>
        </w:rPr>
      </w:pPr>
      <w:r>
        <w:rPr>
          <w:rFonts w:ascii="Times New Roman" w:hAnsi="Times New Roman" w:cs="Times New Roman"/>
          <w:sz w:val="24"/>
          <w:szCs w:val="24"/>
        </w:rPr>
        <w:br w:type="page"/>
      </w:r>
    </w:p>
    <w:p w:rsidR="002F2019" w:rsidRPr="00B0581F" w:rsidRDefault="00224241" w:rsidP="00F12481">
      <w:pPr>
        <w:jc w:val="both"/>
        <w:rPr>
          <w:rFonts w:ascii="Times New Roman" w:hAnsi="Times New Roman" w:cs="Times New Roman"/>
          <w:b/>
          <w:sz w:val="28"/>
          <w:szCs w:val="28"/>
        </w:rPr>
      </w:pPr>
      <w:r w:rsidRPr="00B0581F">
        <w:rPr>
          <w:rFonts w:ascii="Times New Roman" w:hAnsi="Times New Roman" w:cs="Times New Roman"/>
          <w:b/>
          <w:sz w:val="28"/>
          <w:szCs w:val="28"/>
        </w:rPr>
        <w:lastRenderedPageBreak/>
        <w:t>Tarım Ekonomisi Bölümü</w:t>
      </w:r>
    </w:p>
    <w:p w:rsidR="00224241" w:rsidRDefault="00224241" w:rsidP="00F12481">
      <w:pPr>
        <w:jc w:val="both"/>
        <w:rPr>
          <w:rFonts w:ascii="Times New Roman" w:hAnsi="Times New Roman" w:cs="Times New Roman"/>
          <w:sz w:val="24"/>
          <w:szCs w:val="24"/>
        </w:rPr>
      </w:pPr>
    </w:p>
    <w:p w:rsidR="00224241" w:rsidRPr="00224241" w:rsidRDefault="00224241" w:rsidP="00224241">
      <w:pPr>
        <w:autoSpaceDE w:val="0"/>
        <w:autoSpaceDN w:val="0"/>
        <w:adjustRightInd w:val="0"/>
        <w:rPr>
          <w:rFonts w:ascii="Times New Roman" w:eastAsia="Calibri" w:hAnsi="Times New Roman" w:cs="Times New Roman"/>
          <w:b/>
          <w:bCs/>
          <w:sz w:val="28"/>
          <w:szCs w:val="28"/>
        </w:rPr>
      </w:pPr>
      <w:r w:rsidRPr="00224241">
        <w:rPr>
          <w:rFonts w:ascii="Times New Roman" w:eastAsia="Calibri" w:hAnsi="Times New Roman" w:cs="Times New Roman"/>
          <w:b/>
          <w:bCs/>
          <w:sz w:val="28"/>
          <w:szCs w:val="28"/>
        </w:rPr>
        <w:t>Araştırma Makaleleri</w:t>
      </w:r>
    </w:p>
    <w:p w:rsidR="00224241" w:rsidRPr="00224241" w:rsidRDefault="00224241" w:rsidP="00224241">
      <w:pPr>
        <w:autoSpaceDE w:val="0"/>
        <w:autoSpaceDN w:val="0"/>
        <w:adjustRightInd w:val="0"/>
        <w:ind w:left="426"/>
        <w:rPr>
          <w:rFonts w:ascii="Times New Roman" w:eastAsia="Calibri" w:hAnsi="Times New Roman" w:cs="Times New Roman"/>
          <w:b/>
          <w:bCs/>
          <w:sz w:val="24"/>
          <w:szCs w:val="24"/>
        </w:rPr>
      </w:pPr>
    </w:p>
    <w:p w:rsidR="00224241" w:rsidRPr="00224241" w:rsidRDefault="00224241" w:rsidP="00224241">
      <w:pPr>
        <w:autoSpaceDE w:val="0"/>
        <w:autoSpaceDN w:val="0"/>
        <w:adjustRightInd w:val="0"/>
        <w:ind w:left="426"/>
        <w:rPr>
          <w:rFonts w:ascii="Times New Roman" w:eastAsia="Calibri" w:hAnsi="Times New Roman" w:cs="Times New Roman"/>
          <w:b/>
          <w:bCs/>
          <w:sz w:val="24"/>
          <w:szCs w:val="24"/>
        </w:rPr>
      </w:pPr>
      <w:r w:rsidRPr="00224241">
        <w:rPr>
          <w:rFonts w:ascii="Times New Roman" w:eastAsia="Calibri" w:hAnsi="Times New Roman" w:cs="Times New Roman"/>
          <w:b/>
          <w:bCs/>
          <w:sz w:val="24"/>
          <w:szCs w:val="24"/>
        </w:rPr>
        <w:t xml:space="preserve">a. Uluslararası indeksli SSCI, SCI, SCI- Expanded ve AHCI, Scopus ve WOS-In Cites kapsamındaki dergilerde (editöre mektup, özet veya kitap kritiği hariç) yayımlanmış makaleler </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lang w:eastAsia="tr-TR"/>
        </w:rPr>
        <w:t>Aytop, Y., &amp; Cetinkaya, S. (2025). Economic analysis of cotton production in Turkiye. </w:t>
      </w:r>
      <w:r w:rsidRPr="00224241">
        <w:rPr>
          <w:rFonts w:ascii="Times New Roman" w:eastAsia="Batang" w:hAnsi="Times New Roman" w:cs="Times New Roman"/>
          <w:i/>
          <w:iCs/>
          <w:color w:val="000000"/>
          <w:sz w:val="24"/>
          <w:szCs w:val="24"/>
          <w:lang w:eastAsia="tr-TR"/>
        </w:rPr>
        <w:t>Custos E Agronegocıo On Line</w:t>
      </w:r>
      <w:r w:rsidRPr="00224241">
        <w:rPr>
          <w:rFonts w:ascii="Times New Roman" w:eastAsia="Batang" w:hAnsi="Times New Roman" w:cs="Times New Roman"/>
          <w:color w:val="000000"/>
          <w:sz w:val="24"/>
          <w:szCs w:val="24"/>
          <w:lang w:eastAsia="tr-TR"/>
        </w:rPr>
        <w:t>, </w:t>
      </w:r>
      <w:r w:rsidRPr="00224241">
        <w:rPr>
          <w:rFonts w:ascii="Times New Roman" w:eastAsia="Batang" w:hAnsi="Times New Roman" w:cs="Times New Roman"/>
          <w:i/>
          <w:iCs/>
          <w:color w:val="000000"/>
          <w:sz w:val="24"/>
          <w:szCs w:val="24"/>
          <w:lang w:eastAsia="tr-TR"/>
        </w:rPr>
        <w:t>20</w:t>
      </w:r>
      <w:r w:rsidRPr="00224241">
        <w:rPr>
          <w:rFonts w:ascii="Times New Roman" w:eastAsia="Batang" w:hAnsi="Times New Roman" w:cs="Times New Roman"/>
          <w:color w:val="000000"/>
          <w:sz w:val="24"/>
          <w:szCs w:val="24"/>
          <w:lang w:eastAsia="tr-TR"/>
        </w:rPr>
        <w:t>(1), 231-248.</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lang w:eastAsia="tr-TR"/>
        </w:rPr>
        <w:t>Aytop, Y., Akbay, C., &amp; Karatepe, I. (2025). Analysis of Factors Affecting Apricot Producers’ Agricultural Insurance Status: The Case of Malatya Province, Türkiye. </w:t>
      </w:r>
      <w:r w:rsidRPr="00224241">
        <w:rPr>
          <w:rFonts w:ascii="Times New Roman" w:eastAsia="Batang" w:hAnsi="Times New Roman" w:cs="Times New Roman"/>
          <w:i/>
          <w:iCs/>
          <w:color w:val="000000"/>
          <w:sz w:val="24"/>
          <w:szCs w:val="24"/>
          <w:lang w:eastAsia="tr-TR"/>
        </w:rPr>
        <w:t>Applied Fruit Science</w:t>
      </w:r>
      <w:r w:rsidRPr="00224241">
        <w:rPr>
          <w:rFonts w:ascii="Times New Roman" w:eastAsia="Batang" w:hAnsi="Times New Roman" w:cs="Times New Roman"/>
          <w:color w:val="000000"/>
          <w:sz w:val="24"/>
          <w:szCs w:val="24"/>
          <w:lang w:eastAsia="tr-TR"/>
        </w:rPr>
        <w:t>, </w:t>
      </w:r>
      <w:r w:rsidRPr="00224241">
        <w:rPr>
          <w:rFonts w:ascii="Times New Roman" w:eastAsia="Batang" w:hAnsi="Times New Roman" w:cs="Times New Roman"/>
          <w:i/>
          <w:iCs/>
          <w:color w:val="000000"/>
          <w:sz w:val="24"/>
          <w:szCs w:val="24"/>
          <w:lang w:eastAsia="tr-TR"/>
        </w:rPr>
        <w:t>67</w:t>
      </w:r>
      <w:r w:rsidRPr="00224241">
        <w:rPr>
          <w:rFonts w:ascii="Times New Roman" w:eastAsia="Batang" w:hAnsi="Times New Roman" w:cs="Times New Roman"/>
          <w:color w:val="000000"/>
          <w:sz w:val="24"/>
          <w:szCs w:val="24"/>
          <w:lang w:eastAsia="tr-TR"/>
        </w:rPr>
        <w:t xml:space="preserve">(6), 473. </w:t>
      </w:r>
      <w:hyperlink r:id="rId46" w:history="1">
        <w:r w:rsidRPr="00224241">
          <w:rPr>
            <w:rFonts w:ascii="Times New Roman" w:eastAsia="Batang" w:hAnsi="Times New Roman" w:cs="Times New Roman"/>
            <w:color w:val="0000FF"/>
            <w:sz w:val="24"/>
            <w:szCs w:val="24"/>
            <w:u w:val="single"/>
            <w:lang w:eastAsia="tr-TR"/>
          </w:rPr>
          <w:t>https://doi.org/10.1007/s10341-025-01707-x</w:t>
        </w:r>
      </w:hyperlink>
      <w:r w:rsidRPr="00224241">
        <w:rPr>
          <w:rFonts w:ascii="Times New Roman" w:eastAsia="Batang" w:hAnsi="Times New Roman" w:cs="Times New Roman"/>
          <w:color w:val="000000"/>
          <w:sz w:val="24"/>
          <w:szCs w:val="24"/>
          <w:lang w:eastAsia="tr-TR"/>
        </w:rPr>
        <w:t xml:space="preserve"> </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lang w:eastAsia="tr-TR"/>
        </w:rPr>
        <w:t>Aytop, Y., Çetinkaya, S., &amp; Dağ, M. M. (2025). Consumer food safety knowledge in Türkiye: what are the practices at home? </w:t>
      </w:r>
      <w:r w:rsidRPr="00224241">
        <w:rPr>
          <w:rFonts w:ascii="Times New Roman" w:eastAsia="Batang" w:hAnsi="Times New Roman" w:cs="Times New Roman"/>
          <w:i/>
          <w:iCs/>
          <w:color w:val="000000"/>
          <w:sz w:val="24"/>
          <w:szCs w:val="24"/>
          <w:lang w:eastAsia="tr-TR"/>
        </w:rPr>
        <w:t>Cogent Food &amp; Agriculture</w:t>
      </w:r>
      <w:r w:rsidRPr="00224241">
        <w:rPr>
          <w:rFonts w:ascii="Times New Roman" w:eastAsia="Batang" w:hAnsi="Times New Roman" w:cs="Times New Roman"/>
          <w:color w:val="000000"/>
          <w:sz w:val="24"/>
          <w:szCs w:val="24"/>
          <w:lang w:eastAsia="tr-TR"/>
        </w:rPr>
        <w:t>, </w:t>
      </w:r>
      <w:r w:rsidRPr="00224241">
        <w:rPr>
          <w:rFonts w:ascii="Times New Roman" w:eastAsia="Batang" w:hAnsi="Times New Roman" w:cs="Times New Roman"/>
          <w:i/>
          <w:iCs/>
          <w:color w:val="000000"/>
          <w:sz w:val="24"/>
          <w:szCs w:val="24"/>
          <w:lang w:eastAsia="tr-TR"/>
        </w:rPr>
        <w:t>11</w:t>
      </w:r>
      <w:r w:rsidRPr="00224241">
        <w:rPr>
          <w:rFonts w:ascii="Times New Roman" w:eastAsia="Batang" w:hAnsi="Times New Roman" w:cs="Times New Roman"/>
          <w:color w:val="000000"/>
          <w:sz w:val="24"/>
          <w:szCs w:val="24"/>
          <w:lang w:eastAsia="tr-TR"/>
        </w:rPr>
        <w:t xml:space="preserve">(1), 2479855. </w:t>
      </w:r>
      <w:hyperlink r:id="rId47" w:history="1">
        <w:r w:rsidRPr="00224241">
          <w:rPr>
            <w:rFonts w:ascii="Times New Roman" w:eastAsia="Batang" w:hAnsi="Times New Roman" w:cs="Times New Roman"/>
            <w:color w:val="0000FF"/>
            <w:sz w:val="24"/>
            <w:szCs w:val="24"/>
            <w:u w:val="single"/>
            <w:lang w:eastAsia="tr-TR"/>
          </w:rPr>
          <w:t>https://doi.org/10.1080/23311932.2025.2479855</w:t>
        </w:r>
      </w:hyperlink>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shd w:val="clear" w:color="auto" w:fill="FFFFFF"/>
          <w:lang w:eastAsia="tr-TR"/>
        </w:rPr>
        <w:t>Bulut, O. D., Ağır, H. B., Karaman, S., &amp; Özden, C. (2025). Analysis of Türkiye s Export Performance in the European Hazelnut Market an Application of the Constant Market Share Method. </w:t>
      </w:r>
      <w:r w:rsidRPr="00224241">
        <w:rPr>
          <w:rFonts w:ascii="Times New Roman" w:eastAsia="Batang" w:hAnsi="Times New Roman" w:cs="Times New Roman"/>
          <w:i/>
          <w:iCs/>
          <w:color w:val="000000"/>
          <w:sz w:val="24"/>
          <w:szCs w:val="24"/>
          <w:shd w:val="clear" w:color="auto" w:fill="FFFFFF"/>
          <w:lang w:eastAsia="tr-TR"/>
        </w:rPr>
        <w:t>Applied Fruit Science</w:t>
      </w:r>
      <w:r w:rsidRPr="00224241">
        <w:rPr>
          <w:rFonts w:ascii="Times New Roman" w:eastAsia="Batang" w:hAnsi="Times New Roman" w:cs="Times New Roman"/>
          <w:color w:val="000000"/>
          <w:sz w:val="24"/>
          <w:szCs w:val="24"/>
          <w:shd w:val="clear" w:color="auto" w:fill="FFFFFF"/>
          <w:lang w:eastAsia="tr-TR"/>
        </w:rPr>
        <w:t>, </w:t>
      </w:r>
      <w:r w:rsidRPr="00224241">
        <w:rPr>
          <w:rFonts w:ascii="Times New Roman" w:eastAsia="Batang" w:hAnsi="Times New Roman" w:cs="Times New Roman"/>
          <w:i/>
          <w:iCs/>
          <w:color w:val="000000"/>
          <w:sz w:val="24"/>
          <w:szCs w:val="24"/>
          <w:shd w:val="clear" w:color="auto" w:fill="FFFFFF"/>
          <w:lang w:eastAsia="tr-TR"/>
        </w:rPr>
        <w:t>67</w:t>
      </w:r>
      <w:r w:rsidRPr="00224241">
        <w:rPr>
          <w:rFonts w:ascii="Times New Roman" w:eastAsia="Batang" w:hAnsi="Times New Roman" w:cs="Times New Roman"/>
          <w:color w:val="000000"/>
          <w:sz w:val="24"/>
          <w:szCs w:val="24"/>
          <w:shd w:val="clear" w:color="auto" w:fill="FFFFFF"/>
          <w:lang w:eastAsia="tr-TR"/>
        </w:rPr>
        <w:t>(221), 1–8.</w:t>
      </w:r>
      <w:r w:rsidRPr="00224241">
        <w:rPr>
          <w:rFonts w:ascii="MyriadPro-SemiCn" w:eastAsia="Calibri" w:hAnsi="MyriadPro-SemiCn" w:cs="MyriadPro-SemiCn"/>
          <w:color w:val="0000FF"/>
          <w:sz w:val="17"/>
          <w:szCs w:val="17"/>
        </w:rPr>
        <w:t xml:space="preserve"> </w:t>
      </w:r>
      <w:hyperlink r:id="rId48" w:history="1">
        <w:r w:rsidRPr="00224241">
          <w:rPr>
            <w:rFonts w:ascii="Times New Roman" w:eastAsia="Batang" w:hAnsi="Times New Roman" w:cs="Times New Roman"/>
            <w:color w:val="0000FF"/>
            <w:sz w:val="24"/>
            <w:szCs w:val="24"/>
            <w:u w:val="single"/>
            <w:shd w:val="clear" w:color="auto" w:fill="FFFFFF"/>
            <w:lang w:eastAsia="tr-TR"/>
          </w:rPr>
          <w:t>https://doi.org/10.1007/s10341-025-01441-4</w:t>
        </w:r>
      </w:hyperlink>
      <w:r w:rsidRPr="00224241">
        <w:rPr>
          <w:rFonts w:ascii="Times New Roman" w:eastAsia="Batang" w:hAnsi="Times New Roman" w:cs="Times New Roman"/>
          <w:color w:val="000000"/>
          <w:sz w:val="24"/>
          <w:szCs w:val="24"/>
          <w:shd w:val="clear" w:color="auto" w:fill="FFFFFF"/>
          <w:lang w:eastAsia="tr-TR"/>
        </w:rPr>
        <w:t xml:space="preserve"> </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lang w:eastAsia="tr-TR"/>
        </w:rPr>
        <w:t>Kaynakçi Baydar, C., &amp; Boz, İ. (2025). Job satisfaction of farm advisors working through an immature farm advisory system. </w:t>
      </w:r>
      <w:r w:rsidRPr="00224241">
        <w:rPr>
          <w:rFonts w:ascii="Times New Roman" w:eastAsia="Batang" w:hAnsi="Times New Roman" w:cs="Times New Roman"/>
          <w:i/>
          <w:iCs/>
          <w:color w:val="000000"/>
          <w:sz w:val="24"/>
          <w:szCs w:val="24"/>
          <w:lang w:eastAsia="tr-TR"/>
        </w:rPr>
        <w:t>Environment, Development and Sustainability</w:t>
      </w:r>
      <w:r w:rsidRPr="00224241">
        <w:rPr>
          <w:rFonts w:ascii="Times New Roman" w:eastAsia="Batang" w:hAnsi="Times New Roman" w:cs="Times New Roman"/>
          <w:color w:val="000000"/>
          <w:sz w:val="24"/>
          <w:szCs w:val="24"/>
          <w:lang w:eastAsia="tr-TR"/>
        </w:rPr>
        <w:t>, </w:t>
      </w:r>
      <w:r w:rsidRPr="00224241">
        <w:rPr>
          <w:rFonts w:ascii="Times New Roman" w:eastAsia="Batang" w:hAnsi="Times New Roman" w:cs="Times New Roman"/>
          <w:i/>
          <w:iCs/>
          <w:color w:val="000000"/>
          <w:sz w:val="24"/>
          <w:szCs w:val="24"/>
          <w:lang w:eastAsia="tr-TR"/>
        </w:rPr>
        <w:t>27</w:t>
      </w:r>
      <w:r w:rsidRPr="00224241">
        <w:rPr>
          <w:rFonts w:ascii="Times New Roman" w:eastAsia="Batang" w:hAnsi="Times New Roman" w:cs="Times New Roman"/>
          <w:color w:val="000000"/>
          <w:sz w:val="24"/>
          <w:szCs w:val="24"/>
          <w:lang w:eastAsia="tr-TR"/>
        </w:rPr>
        <w:t xml:space="preserve">(1), 1333-1354. </w:t>
      </w:r>
      <w:hyperlink r:id="rId49" w:history="1">
        <w:r w:rsidRPr="00224241">
          <w:rPr>
            <w:rFonts w:ascii="Times New Roman" w:eastAsia="Batang" w:hAnsi="Times New Roman" w:cs="Times New Roman"/>
            <w:color w:val="0000FF"/>
            <w:sz w:val="24"/>
            <w:szCs w:val="24"/>
            <w:u w:val="single"/>
            <w:lang w:eastAsia="tr-TR"/>
          </w:rPr>
          <w:t>https://doi.org/10.1007/s10668-023-03913-7</w:t>
        </w:r>
      </w:hyperlink>
      <w:r w:rsidRPr="00224241">
        <w:rPr>
          <w:rFonts w:ascii="Times New Roman" w:eastAsia="Batang" w:hAnsi="Times New Roman" w:cs="Times New Roman"/>
          <w:color w:val="000000"/>
          <w:sz w:val="24"/>
          <w:szCs w:val="24"/>
          <w:lang w:eastAsia="tr-TR"/>
        </w:rPr>
        <w:t xml:space="preserve"> </w:t>
      </w:r>
    </w:p>
    <w:p w:rsidR="00224241" w:rsidRPr="00224241" w:rsidRDefault="00224241" w:rsidP="00224241">
      <w:pPr>
        <w:autoSpaceDE w:val="0"/>
        <w:autoSpaceDN w:val="0"/>
        <w:adjustRightInd w:val="0"/>
        <w:jc w:val="both"/>
        <w:rPr>
          <w:rFonts w:ascii="Calibri" w:eastAsia="Calibri" w:hAnsi="Calibri" w:cs="Times New Roman"/>
        </w:rPr>
      </w:pPr>
    </w:p>
    <w:p w:rsidR="00224241" w:rsidRPr="00224241" w:rsidRDefault="00224241" w:rsidP="00224241">
      <w:pPr>
        <w:autoSpaceDE w:val="0"/>
        <w:autoSpaceDN w:val="0"/>
        <w:adjustRightInd w:val="0"/>
        <w:ind w:left="426"/>
        <w:rPr>
          <w:rFonts w:ascii="Times New Roman" w:eastAsia="Calibri" w:hAnsi="Times New Roman" w:cs="Times New Roman"/>
          <w:b/>
          <w:bCs/>
          <w:sz w:val="24"/>
          <w:szCs w:val="24"/>
        </w:rPr>
      </w:pPr>
      <w:r w:rsidRPr="00224241">
        <w:rPr>
          <w:rFonts w:ascii="Times New Roman" w:eastAsia="Calibri" w:hAnsi="Times New Roman" w:cs="Times New Roman"/>
          <w:b/>
          <w:bCs/>
          <w:sz w:val="24"/>
          <w:szCs w:val="24"/>
        </w:rPr>
        <w:t>b. Uluslararası alan endekslerinde taranan dergilerde (editöre mektup, özet veya kitap kritiği hariç) yayımlanmış makaleler</w:t>
      </w:r>
    </w:p>
    <w:p w:rsidR="00224241" w:rsidRPr="00224241" w:rsidRDefault="00224241" w:rsidP="00224241">
      <w:pPr>
        <w:autoSpaceDE w:val="0"/>
        <w:autoSpaceDN w:val="0"/>
        <w:adjustRightInd w:val="0"/>
        <w:rPr>
          <w:rFonts w:ascii="Times New Roman" w:eastAsia="Calibri" w:hAnsi="Times New Roman" w:cs="Times New Roman"/>
          <w:b/>
          <w:bCs/>
          <w:sz w:val="24"/>
          <w:szCs w:val="24"/>
        </w:rPr>
      </w:pPr>
    </w:p>
    <w:p w:rsidR="00224241" w:rsidRPr="00224241" w:rsidRDefault="00224241" w:rsidP="00224241">
      <w:pPr>
        <w:autoSpaceDE w:val="0"/>
        <w:autoSpaceDN w:val="0"/>
        <w:adjustRightInd w:val="0"/>
        <w:ind w:left="426"/>
        <w:rPr>
          <w:rFonts w:ascii="Times New Roman" w:eastAsia="Calibri" w:hAnsi="Times New Roman" w:cs="Times New Roman"/>
          <w:b/>
          <w:bCs/>
          <w:sz w:val="24"/>
          <w:szCs w:val="24"/>
        </w:rPr>
      </w:pPr>
      <w:r w:rsidRPr="00224241">
        <w:rPr>
          <w:rFonts w:ascii="Times New Roman" w:eastAsia="Calibri" w:hAnsi="Times New Roman" w:cs="Times New Roman"/>
          <w:b/>
          <w:bCs/>
          <w:sz w:val="24"/>
          <w:szCs w:val="24"/>
        </w:rPr>
        <w:t>c. ULAKBİM tarafından taranan ulusal hakemli dergilerde yayımlanmış makaleler</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sz w:val="24"/>
          <w:szCs w:val="24"/>
          <w:lang w:eastAsia="tr-TR"/>
        </w:rPr>
      </w:pPr>
      <w:r w:rsidRPr="00224241">
        <w:rPr>
          <w:rFonts w:ascii="Times New Roman" w:eastAsia="Batang" w:hAnsi="Times New Roman" w:cs="Times New Roman"/>
          <w:sz w:val="24"/>
          <w:szCs w:val="24"/>
          <w:lang w:eastAsia="tr-TR"/>
        </w:rPr>
        <w:t>Akbay, C., Aytop, Y., Çetinkaya, S., &amp; Belveren, A. (2025). Balıkesir İlindeki Broyler İşletmelerinin Yapısal Özelliklerinin Analizi. </w:t>
      </w:r>
      <w:r w:rsidRPr="00224241">
        <w:rPr>
          <w:rFonts w:ascii="Times New Roman" w:eastAsia="Batang" w:hAnsi="Times New Roman" w:cs="Times New Roman"/>
          <w:i/>
          <w:iCs/>
          <w:sz w:val="24"/>
          <w:szCs w:val="24"/>
          <w:lang w:eastAsia="tr-TR"/>
        </w:rPr>
        <w:t>Tarım Ekonomisi Araştırmaları Dergisi</w:t>
      </w:r>
      <w:r w:rsidRPr="00224241">
        <w:rPr>
          <w:rFonts w:ascii="Times New Roman" w:eastAsia="Batang" w:hAnsi="Times New Roman" w:cs="Times New Roman"/>
          <w:sz w:val="24"/>
          <w:szCs w:val="24"/>
          <w:lang w:eastAsia="tr-TR"/>
        </w:rPr>
        <w:t>, </w:t>
      </w:r>
      <w:r w:rsidRPr="00224241">
        <w:rPr>
          <w:rFonts w:ascii="Times New Roman" w:eastAsia="Batang" w:hAnsi="Times New Roman" w:cs="Times New Roman"/>
          <w:i/>
          <w:iCs/>
          <w:sz w:val="24"/>
          <w:szCs w:val="24"/>
          <w:lang w:eastAsia="tr-TR"/>
        </w:rPr>
        <w:t>11</w:t>
      </w:r>
      <w:r w:rsidRPr="00224241">
        <w:rPr>
          <w:rFonts w:ascii="Times New Roman" w:eastAsia="Batang" w:hAnsi="Times New Roman" w:cs="Times New Roman"/>
          <w:sz w:val="24"/>
          <w:szCs w:val="24"/>
          <w:lang w:eastAsia="tr-TR"/>
        </w:rPr>
        <w:t xml:space="preserve">(2), 175-187. </w:t>
      </w:r>
      <w:hyperlink r:id="rId50" w:history="1">
        <w:r w:rsidRPr="00224241">
          <w:rPr>
            <w:rFonts w:ascii="Times New Roman" w:eastAsia="Batang" w:hAnsi="Times New Roman" w:cs="Times New Roman"/>
            <w:color w:val="0000FF"/>
            <w:sz w:val="24"/>
            <w:szCs w:val="24"/>
            <w:u w:val="single"/>
            <w:lang w:eastAsia="tr-TR"/>
          </w:rPr>
          <w:t>https://doi.org/10.61513/tead.1725483</w:t>
        </w:r>
      </w:hyperlink>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sz w:val="24"/>
          <w:szCs w:val="24"/>
          <w:lang w:eastAsia="tr-TR"/>
        </w:rPr>
      </w:pPr>
      <w:r w:rsidRPr="00224241">
        <w:rPr>
          <w:rFonts w:ascii="Times New Roman" w:eastAsia="Batang" w:hAnsi="Times New Roman" w:cs="Times New Roman"/>
          <w:sz w:val="24"/>
          <w:szCs w:val="24"/>
          <w:lang w:eastAsia="tr-TR"/>
        </w:rPr>
        <w:t>Aytop, Y., Akbay, C., &amp; Dağ, M. M. (2025). Determination of Household Expenditure for Edible Oils and Fats in Türkiye. </w:t>
      </w:r>
      <w:r w:rsidRPr="00224241">
        <w:rPr>
          <w:rFonts w:ascii="Times New Roman" w:eastAsia="Batang" w:hAnsi="Times New Roman" w:cs="Times New Roman"/>
          <w:i/>
          <w:iCs/>
          <w:sz w:val="24"/>
          <w:szCs w:val="24"/>
          <w:lang w:eastAsia="tr-TR"/>
        </w:rPr>
        <w:t>Turkish Journal of Agricultural and Natural Sciences</w:t>
      </w:r>
      <w:r w:rsidRPr="00224241">
        <w:rPr>
          <w:rFonts w:ascii="Times New Roman" w:eastAsia="Batang" w:hAnsi="Times New Roman" w:cs="Times New Roman"/>
          <w:sz w:val="24"/>
          <w:szCs w:val="24"/>
          <w:lang w:eastAsia="tr-TR"/>
        </w:rPr>
        <w:t>, </w:t>
      </w:r>
      <w:r w:rsidRPr="00224241">
        <w:rPr>
          <w:rFonts w:ascii="Times New Roman" w:eastAsia="Batang" w:hAnsi="Times New Roman" w:cs="Times New Roman"/>
          <w:i/>
          <w:iCs/>
          <w:sz w:val="24"/>
          <w:szCs w:val="24"/>
          <w:lang w:eastAsia="tr-TR"/>
        </w:rPr>
        <w:t>12</w:t>
      </w:r>
      <w:r w:rsidRPr="00224241">
        <w:rPr>
          <w:rFonts w:ascii="Times New Roman" w:eastAsia="Batang" w:hAnsi="Times New Roman" w:cs="Times New Roman"/>
          <w:sz w:val="24"/>
          <w:szCs w:val="24"/>
          <w:lang w:eastAsia="tr-TR"/>
        </w:rPr>
        <w:t>(4), 1175-1185.</w:t>
      </w:r>
      <w:r w:rsidRPr="00224241">
        <w:rPr>
          <w:rFonts w:ascii="Calibri" w:eastAsia="Calibri" w:hAnsi="Calibri" w:cs="Times New Roman"/>
        </w:rPr>
        <w:t xml:space="preserve"> </w:t>
      </w:r>
      <w:hyperlink r:id="rId51" w:history="1">
        <w:r w:rsidRPr="00224241">
          <w:rPr>
            <w:rFonts w:ascii="Times New Roman" w:eastAsia="Batang" w:hAnsi="Times New Roman" w:cs="Times New Roman"/>
            <w:color w:val="0000FF"/>
            <w:sz w:val="24"/>
            <w:szCs w:val="24"/>
            <w:u w:val="single"/>
            <w:lang w:eastAsia="tr-TR"/>
          </w:rPr>
          <w:t>https://doi.org/10.30910/turkjans.1665207</w:t>
        </w:r>
      </w:hyperlink>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sz w:val="24"/>
          <w:szCs w:val="24"/>
          <w:lang w:eastAsia="tr-TR"/>
        </w:rPr>
      </w:pPr>
      <w:r w:rsidRPr="00224241">
        <w:rPr>
          <w:rFonts w:ascii="Times New Roman" w:eastAsia="Batang" w:hAnsi="Times New Roman" w:cs="Times New Roman"/>
          <w:sz w:val="24"/>
          <w:szCs w:val="24"/>
          <w:lang w:eastAsia="tr-TR"/>
        </w:rPr>
        <w:t>Masat, G., Tümer, E. İ., &amp; Gürün, S. (2025). Mısır Yetiştiriciliğinde Toprak ve Su Kaynaklarının Sürdürülebilirliği Açısından Damla Sulama Yönteminin Uygulanabilirliği. </w:t>
      </w:r>
      <w:r w:rsidRPr="00224241">
        <w:rPr>
          <w:rFonts w:ascii="Times New Roman" w:eastAsia="Batang" w:hAnsi="Times New Roman" w:cs="Times New Roman"/>
          <w:i/>
          <w:iCs/>
          <w:sz w:val="24"/>
          <w:szCs w:val="24"/>
          <w:lang w:eastAsia="tr-TR"/>
        </w:rPr>
        <w:t>Turkish Journal of Agricultural and Natural Sciences</w:t>
      </w:r>
      <w:r w:rsidRPr="00224241">
        <w:rPr>
          <w:rFonts w:ascii="Times New Roman" w:eastAsia="Batang" w:hAnsi="Times New Roman" w:cs="Times New Roman"/>
          <w:sz w:val="24"/>
          <w:szCs w:val="24"/>
          <w:lang w:eastAsia="tr-TR"/>
        </w:rPr>
        <w:t>, </w:t>
      </w:r>
      <w:r w:rsidRPr="00224241">
        <w:rPr>
          <w:rFonts w:ascii="Times New Roman" w:eastAsia="Batang" w:hAnsi="Times New Roman" w:cs="Times New Roman"/>
          <w:i/>
          <w:iCs/>
          <w:sz w:val="24"/>
          <w:szCs w:val="24"/>
          <w:lang w:eastAsia="tr-TR"/>
        </w:rPr>
        <w:t>12</w:t>
      </w:r>
      <w:r w:rsidRPr="00224241">
        <w:rPr>
          <w:rFonts w:ascii="Times New Roman" w:eastAsia="Batang" w:hAnsi="Times New Roman" w:cs="Times New Roman"/>
          <w:sz w:val="24"/>
          <w:szCs w:val="24"/>
          <w:lang w:eastAsia="tr-TR"/>
        </w:rPr>
        <w:t>(1), 1-9.</w:t>
      </w:r>
      <w:r w:rsidRPr="00224241">
        <w:rPr>
          <w:rFonts w:ascii="Calibri" w:eastAsia="Calibri" w:hAnsi="Calibri" w:cs="Times New Roman"/>
        </w:rPr>
        <w:t xml:space="preserve"> </w:t>
      </w:r>
      <w:hyperlink r:id="rId52" w:history="1">
        <w:r w:rsidRPr="00224241">
          <w:rPr>
            <w:rFonts w:ascii="Times New Roman" w:eastAsia="Batang" w:hAnsi="Times New Roman" w:cs="Times New Roman"/>
            <w:color w:val="0000FF"/>
            <w:sz w:val="24"/>
            <w:szCs w:val="24"/>
            <w:u w:val="single"/>
            <w:lang w:eastAsia="tr-TR"/>
          </w:rPr>
          <w:t>https://doi.org/10.30910/turkjans.1435430</w:t>
        </w:r>
      </w:hyperlink>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sz w:val="24"/>
          <w:szCs w:val="24"/>
          <w:lang w:eastAsia="tr-TR"/>
        </w:rPr>
      </w:pPr>
      <w:r w:rsidRPr="00224241">
        <w:rPr>
          <w:rFonts w:ascii="Times New Roman" w:eastAsia="Batang" w:hAnsi="Times New Roman" w:cs="Times New Roman"/>
          <w:sz w:val="24"/>
          <w:szCs w:val="24"/>
          <w:lang w:eastAsia="tr-TR"/>
        </w:rPr>
        <w:t>Meral, H., Özdemir, Y. E., &amp; Akbay, C. (2025). Forecasting patent trends in the agricultural sector using the ARIMA model: A case study of IPC A01 class. </w:t>
      </w:r>
      <w:r w:rsidRPr="00224241">
        <w:rPr>
          <w:rFonts w:ascii="Times New Roman" w:eastAsia="Batang" w:hAnsi="Times New Roman" w:cs="Times New Roman"/>
          <w:i/>
          <w:iCs/>
          <w:sz w:val="24"/>
          <w:szCs w:val="24"/>
          <w:lang w:eastAsia="tr-TR"/>
        </w:rPr>
        <w:t>Turkish Journal of Agricultural and Natural Sciences</w:t>
      </w:r>
      <w:r w:rsidRPr="00224241">
        <w:rPr>
          <w:rFonts w:ascii="Times New Roman" w:eastAsia="Batang" w:hAnsi="Times New Roman" w:cs="Times New Roman"/>
          <w:sz w:val="24"/>
          <w:szCs w:val="24"/>
          <w:lang w:eastAsia="tr-TR"/>
        </w:rPr>
        <w:t>, </w:t>
      </w:r>
      <w:r w:rsidRPr="00224241">
        <w:rPr>
          <w:rFonts w:ascii="Times New Roman" w:eastAsia="Batang" w:hAnsi="Times New Roman" w:cs="Times New Roman"/>
          <w:i/>
          <w:iCs/>
          <w:sz w:val="24"/>
          <w:szCs w:val="24"/>
          <w:lang w:eastAsia="tr-TR"/>
        </w:rPr>
        <w:t>12</w:t>
      </w:r>
      <w:r w:rsidRPr="00224241">
        <w:rPr>
          <w:rFonts w:ascii="Times New Roman" w:eastAsia="Batang" w:hAnsi="Times New Roman" w:cs="Times New Roman"/>
          <w:sz w:val="24"/>
          <w:szCs w:val="24"/>
          <w:lang w:eastAsia="tr-TR"/>
        </w:rPr>
        <w:t>(4), 1056-1067.</w:t>
      </w:r>
      <w:r w:rsidRPr="00224241">
        <w:rPr>
          <w:rFonts w:ascii="Calibri" w:eastAsia="Calibri" w:hAnsi="Calibri" w:cs="Times New Roman"/>
        </w:rPr>
        <w:t xml:space="preserve"> </w:t>
      </w:r>
      <w:hyperlink r:id="rId53" w:history="1">
        <w:r w:rsidRPr="00224241">
          <w:rPr>
            <w:rFonts w:ascii="Times New Roman" w:eastAsia="Batang" w:hAnsi="Times New Roman" w:cs="Times New Roman"/>
            <w:color w:val="0000FF"/>
            <w:sz w:val="24"/>
            <w:szCs w:val="24"/>
            <w:u w:val="single"/>
            <w:lang w:eastAsia="tr-TR"/>
          </w:rPr>
          <w:t>https://doi.org/10.30910/turkjans.1680752</w:t>
        </w:r>
      </w:hyperlink>
      <w:r w:rsidRPr="00224241">
        <w:rPr>
          <w:rFonts w:ascii="Times New Roman" w:eastAsia="Batang" w:hAnsi="Times New Roman" w:cs="Times New Roman"/>
          <w:sz w:val="24"/>
          <w:szCs w:val="24"/>
          <w:lang w:eastAsia="tr-TR"/>
        </w:rPr>
        <w:t xml:space="preserve"> </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sz w:val="24"/>
          <w:szCs w:val="24"/>
          <w:lang w:eastAsia="tr-TR"/>
        </w:rPr>
      </w:pPr>
      <w:r w:rsidRPr="00224241">
        <w:rPr>
          <w:rFonts w:ascii="Times New Roman" w:eastAsia="Batang" w:hAnsi="Times New Roman" w:cs="Times New Roman"/>
          <w:sz w:val="24"/>
          <w:szCs w:val="24"/>
          <w:lang w:eastAsia="tr-TR"/>
        </w:rPr>
        <w:lastRenderedPageBreak/>
        <w:t>Hazneci, E., Hazneci, K., Baydar, C. K., &amp; Boz, İ. (2025). Does Organic Production and Marketing Training Improve the Agricultural Business Skills of Rural Women Farmers? A Case Study from Türkiye. </w:t>
      </w:r>
      <w:r w:rsidRPr="00224241">
        <w:rPr>
          <w:rFonts w:ascii="Times New Roman" w:eastAsia="Batang" w:hAnsi="Times New Roman" w:cs="Times New Roman"/>
          <w:i/>
          <w:iCs/>
          <w:sz w:val="24"/>
          <w:szCs w:val="24"/>
          <w:lang w:eastAsia="tr-TR"/>
        </w:rPr>
        <w:t>Black Sea Journal of Agriculture</w:t>
      </w:r>
      <w:r w:rsidRPr="00224241">
        <w:rPr>
          <w:rFonts w:ascii="Times New Roman" w:eastAsia="Batang" w:hAnsi="Times New Roman" w:cs="Times New Roman"/>
          <w:sz w:val="24"/>
          <w:szCs w:val="24"/>
          <w:lang w:eastAsia="tr-TR"/>
        </w:rPr>
        <w:t>, </w:t>
      </w:r>
      <w:r w:rsidRPr="00224241">
        <w:rPr>
          <w:rFonts w:ascii="Times New Roman" w:eastAsia="Batang" w:hAnsi="Times New Roman" w:cs="Times New Roman"/>
          <w:i/>
          <w:iCs/>
          <w:sz w:val="24"/>
          <w:szCs w:val="24"/>
          <w:lang w:eastAsia="tr-TR"/>
        </w:rPr>
        <w:t>8</w:t>
      </w:r>
      <w:r w:rsidRPr="00224241">
        <w:rPr>
          <w:rFonts w:ascii="Times New Roman" w:eastAsia="Batang" w:hAnsi="Times New Roman" w:cs="Times New Roman"/>
          <w:sz w:val="24"/>
          <w:szCs w:val="24"/>
          <w:lang w:eastAsia="tr-TR"/>
        </w:rPr>
        <w:t>(2), 240-250.</w:t>
      </w:r>
      <w:r w:rsidRPr="00224241">
        <w:rPr>
          <w:rFonts w:ascii="Calibri" w:eastAsia="Calibri" w:hAnsi="Calibri" w:cs="Times New Roman"/>
        </w:rPr>
        <w:t xml:space="preserve"> </w:t>
      </w:r>
      <w:hyperlink r:id="rId54" w:history="1">
        <w:r w:rsidRPr="00224241">
          <w:rPr>
            <w:rFonts w:ascii="Times New Roman" w:eastAsia="Batang" w:hAnsi="Times New Roman" w:cs="Times New Roman"/>
            <w:color w:val="0000FF"/>
            <w:sz w:val="24"/>
            <w:szCs w:val="24"/>
            <w:u w:val="single"/>
            <w:lang w:eastAsia="tr-TR"/>
          </w:rPr>
          <w:t>https://doi.org/10.47115/bsagriculture.1634045</w:t>
        </w:r>
      </w:hyperlink>
    </w:p>
    <w:p w:rsidR="00224241" w:rsidRPr="00224241" w:rsidRDefault="00224241" w:rsidP="00224241">
      <w:pPr>
        <w:autoSpaceDE w:val="0"/>
        <w:autoSpaceDN w:val="0"/>
        <w:adjustRightInd w:val="0"/>
        <w:ind w:left="426"/>
        <w:rPr>
          <w:rFonts w:ascii="Times New Roman" w:eastAsia="Calibri" w:hAnsi="Times New Roman" w:cs="Times New Roman"/>
          <w:sz w:val="24"/>
          <w:szCs w:val="24"/>
        </w:rPr>
      </w:pPr>
    </w:p>
    <w:p w:rsidR="00224241" w:rsidRPr="00224241" w:rsidRDefault="00224241" w:rsidP="00224241">
      <w:pPr>
        <w:autoSpaceDE w:val="0"/>
        <w:autoSpaceDN w:val="0"/>
        <w:adjustRightInd w:val="0"/>
        <w:ind w:left="426"/>
        <w:jc w:val="both"/>
        <w:rPr>
          <w:rFonts w:ascii="Times New Roman" w:eastAsia="Calibri" w:hAnsi="Times New Roman" w:cs="Times New Roman"/>
          <w:b/>
          <w:bCs/>
          <w:sz w:val="24"/>
          <w:szCs w:val="24"/>
        </w:rPr>
      </w:pPr>
      <w:r w:rsidRPr="00224241">
        <w:rPr>
          <w:rFonts w:ascii="Times New Roman" w:eastAsia="Calibri" w:hAnsi="Times New Roman" w:cs="Times New Roman"/>
          <w:b/>
          <w:bCs/>
          <w:sz w:val="24"/>
          <w:szCs w:val="24"/>
        </w:rPr>
        <w:t>d. ULAKBİM tarafından taranmayan ulusal hakemli dergilerde yayımlanmış makaleler.</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i/>
          <w:iCs/>
          <w:color w:val="000000"/>
          <w:sz w:val="24"/>
          <w:szCs w:val="24"/>
          <w:lang w:eastAsia="tr-TR"/>
        </w:rPr>
      </w:pPr>
      <w:r w:rsidRPr="00224241">
        <w:rPr>
          <w:rFonts w:ascii="Times New Roman" w:eastAsia="Batang" w:hAnsi="Times New Roman" w:cs="Times New Roman"/>
          <w:color w:val="000000"/>
          <w:sz w:val="24"/>
          <w:szCs w:val="24"/>
          <w:shd w:val="clear" w:color="auto" w:fill="FFFFFF"/>
          <w:lang w:eastAsia="tr-TR"/>
        </w:rPr>
        <w:t>Ababakr, S. H., Akbay, C., Ahmed, S. J.  2025</w:t>
      </w:r>
      <w:r w:rsidRPr="00224241">
        <w:rPr>
          <w:rFonts w:ascii="Times New Roman" w:eastAsia="Batang" w:hAnsi="Times New Roman" w:cs="Times New Roman"/>
          <w:color w:val="000000"/>
          <w:sz w:val="24"/>
          <w:szCs w:val="24"/>
          <w:lang w:eastAsia="tr-TR"/>
        </w:rPr>
        <w:t>.</w:t>
      </w:r>
      <w:r w:rsidRPr="00224241">
        <w:rPr>
          <w:rFonts w:ascii="Times New Roman" w:eastAsia="Calibri" w:hAnsi="Times New Roman" w:cs="Times New Roman"/>
          <w:color w:val="222222"/>
          <w:sz w:val="24"/>
          <w:szCs w:val="24"/>
          <w:shd w:val="clear" w:color="auto" w:fill="FFFFFF"/>
        </w:rPr>
        <w:t xml:space="preserve"> </w:t>
      </w:r>
      <w:r w:rsidRPr="00224241">
        <w:rPr>
          <w:rFonts w:ascii="Times New Roman" w:eastAsia="Batang" w:hAnsi="Times New Roman" w:cs="Times New Roman"/>
          <w:color w:val="000000"/>
          <w:sz w:val="24"/>
          <w:szCs w:val="24"/>
          <w:lang w:eastAsia="tr-TR"/>
        </w:rPr>
        <w:t xml:space="preserve">Evaluation of Agricultural Extension services and their impact on addressing Obstacles, Fostering collaborations, and Engaging Farmers. </w:t>
      </w:r>
      <w:r w:rsidRPr="00224241">
        <w:rPr>
          <w:rFonts w:ascii="Times New Roman" w:eastAsia="Batang" w:hAnsi="Times New Roman" w:cs="Times New Roman"/>
          <w:i/>
          <w:iCs/>
          <w:color w:val="000000"/>
          <w:sz w:val="24"/>
          <w:szCs w:val="24"/>
          <w:shd w:val="clear" w:color="auto" w:fill="FFFFFF"/>
          <w:lang w:eastAsia="tr-TR"/>
        </w:rPr>
        <w:t xml:space="preserve">Journal of the Iraqia University, 73(3), </w:t>
      </w:r>
      <w:r w:rsidRPr="00224241">
        <w:rPr>
          <w:rFonts w:ascii="Times New Roman" w:eastAsia="Batang" w:hAnsi="Times New Roman" w:cs="Times New Roman"/>
          <w:color w:val="000000"/>
          <w:sz w:val="24"/>
          <w:szCs w:val="24"/>
          <w:shd w:val="clear" w:color="auto" w:fill="FFFFFF"/>
          <w:lang w:eastAsia="tr-TR"/>
        </w:rPr>
        <w:t>301-317.</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sz w:val="24"/>
          <w:szCs w:val="24"/>
          <w:lang w:eastAsia="tr-TR"/>
        </w:rPr>
      </w:pPr>
      <w:r w:rsidRPr="00224241">
        <w:rPr>
          <w:rFonts w:ascii="Times New Roman" w:eastAsia="Batang" w:hAnsi="Times New Roman" w:cs="Times New Roman"/>
          <w:sz w:val="24"/>
          <w:szCs w:val="24"/>
          <w:lang w:eastAsia="tr-TR"/>
        </w:rPr>
        <w:t>Akbay, C., &amp; Ayyıldız, H. (2025). Analysis of household food consumption behavior in Türkiye in the context of at-home and out-of-home food demand.</w:t>
      </w:r>
      <w:r w:rsidRPr="00224241">
        <w:rPr>
          <w:rFonts w:ascii="Times New Roman" w:eastAsia="Batang" w:hAnsi="Times New Roman" w:cs="Times New Roman"/>
          <w:i/>
          <w:iCs/>
          <w:sz w:val="24"/>
          <w:szCs w:val="24"/>
          <w:lang w:eastAsia="tr-TR"/>
        </w:rPr>
        <w:t> AgriTR Science, 7</w:t>
      </w:r>
      <w:r w:rsidRPr="00224241">
        <w:rPr>
          <w:rFonts w:ascii="Times New Roman" w:eastAsia="Batang" w:hAnsi="Times New Roman" w:cs="Times New Roman"/>
          <w:sz w:val="24"/>
          <w:szCs w:val="24"/>
          <w:lang w:eastAsia="tr-TR"/>
        </w:rPr>
        <w:t>(2), 41-49.</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i/>
          <w:iCs/>
          <w:color w:val="000000"/>
          <w:sz w:val="24"/>
          <w:szCs w:val="24"/>
          <w:lang w:eastAsia="tr-TR"/>
        </w:rPr>
      </w:pPr>
      <w:r w:rsidRPr="00224241">
        <w:rPr>
          <w:rFonts w:ascii="Times New Roman" w:eastAsia="Batang" w:hAnsi="Times New Roman" w:cs="Times New Roman"/>
          <w:color w:val="000000"/>
          <w:sz w:val="24"/>
          <w:szCs w:val="24"/>
          <w:shd w:val="clear" w:color="auto" w:fill="FFFFFF"/>
          <w:lang w:eastAsia="tr-TR"/>
        </w:rPr>
        <w:t>Avcı Öksüz, D., &amp; Paksoy, M. (2025). Tarımsal Kooperatiflerdeki Kadınların Kooperatif-Ortak İlişkileri Açısından İncelenmesi Kahramanmaraş İli Örneği. </w:t>
      </w:r>
      <w:r w:rsidRPr="00224241">
        <w:rPr>
          <w:rFonts w:ascii="Times New Roman" w:eastAsia="Batang" w:hAnsi="Times New Roman" w:cs="Times New Roman"/>
          <w:i/>
          <w:iCs/>
          <w:color w:val="000000"/>
          <w:sz w:val="24"/>
          <w:szCs w:val="24"/>
          <w:shd w:val="clear" w:color="auto" w:fill="FFFFFF"/>
          <w:lang w:eastAsia="tr-TR"/>
        </w:rPr>
        <w:t>International Rural Tourism and Development Journal</w:t>
      </w:r>
      <w:r w:rsidRPr="00224241">
        <w:rPr>
          <w:rFonts w:ascii="Times New Roman" w:eastAsia="Batang" w:hAnsi="Times New Roman" w:cs="Times New Roman"/>
          <w:color w:val="000000"/>
          <w:sz w:val="24"/>
          <w:szCs w:val="24"/>
          <w:shd w:val="clear" w:color="auto" w:fill="FFFFFF"/>
          <w:lang w:eastAsia="tr-TR"/>
        </w:rPr>
        <w:t>, </w:t>
      </w:r>
      <w:r w:rsidRPr="00224241">
        <w:rPr>
          <w:rFonts w:ascii="Times New Roman" w:eastAsia="Batang" w:hAnsi="Times New Roman" w:cs="Times New Roman"/>
          <w:i/>
          <w:iCs/>
          <w:color w:val="000000"/>
          <w:sz w:val="24"/>
          <w:szCs w:val="24"/>
          <w:shd w:val="clear" w:color="auto" w:fill="FFFFFF"/>
          <w:lang w:eastAsia="tr-TR"/>
        </w:rPr>
        <w:t>9</w:t>
      </w:r>
      <w:r w:rsidRPr="00224241">
        <w:rPr>
          <w:rFonts w:ascii="Times New Roman" w:eastAsia="Batang" w:hAnsi="Times New Roman" w:cs="Times New Roman"/>
          <w:color w:val="000000"/>
          <w:sz w:val="24"/>
          <w:szCs w:val="24"/>
          <w:shd w:val="clear" w:color="auto" w:fill="FFFFFF"/>
          <w:lang w:eastAsia="tr-TR"/>
        </w:rPr>
        <w:t>(2), 19–29.</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sz w:val="24"/>
          <w:szCs w:val="24"/>
          <w:lang w:eastAsia="tr-TR"/>
        </w:rPr>
      </w:pPr>
      <w:r w:rsidRPr="00224241">
        <w:rPr>
          <w:rFonts w:ascii="Times New Roman" w:eastAsia="Batang" w:hAnsi="Times New Roman" w:cs="Times New Roman"/>
          <w:sz w:val="24"/>
          <w:szCs w:val="24"/>
          <w:lang w:eastAsia="tr-TR"/>
        </w:rPr>
        <w:t>Ayyıldız, H., &amp; Akbay, C. (2025). Mutfakta gıda karbon ayak izi ve değişen beslenme örüntüleri: bibliyometrik ve bilimsel haritalama yaklaşımıyla bir inceleme. </w:t>
      </w:r>
      <w:r w:rsidRPr="00224241">
        <w:rPr>
          <w:rFonts w:ascii="Times New Roman" w:eastAsia="Batang" w:hAnsi="Times New Roman" w:cs="Times New Roman"/>
          <w:i/>
          <w:iCs/>
          <w:sz w:val="24"/>
          <w:szCs w:val="24"/>
          <w:lang w:eastAsia="tr-TR"/>
        </w:rPr>
        <w:t>AgriTR Science</w:t>
      </w:r>
      <w:r w:rsidRPr="00224241">
        <w:rPr>
          <w:rFonts w:ascii="Times New Roman" w:eastAsia="Batang" w:hAnsi="Times New Roman" w:cs="Times New Roman"/>
          <w:sz w:val="24"/>
          <w:szCs w:val="24"/>
          <w:lang w:eastAsia="tr-TR"/>
        </w:rPr>
        <w:t>, </w:t>
      </w:r>
      <w:r w:rsidRPr="00224241">
        <w:rPr>
          <w:rFonts w:ascii="Times New Roman" w:eastAsia="Batang" w:hAnsi="Times New Roman" w:cs="Times New Roman"/>
          <w:i/>
          <w:iCs/>
          <w:sz w:val="24"/>
          <w:szCs w:val="24"/>
          <w:lang w:eastAsia="tr-TR"/>
        </w:rPr>
        <w:t>7</w:t>
      </w:r>
      <w:r w:rsidRPr="00224241">
        <w:rPr>
          <w:rFonts w:ascii="Times New Roman" w:eastAsia="Batang" w:hAnsi="Times New Roman" w:cs="Times New Roman"/>
          <w:sz w:val="24"/>
          <w:szCs w:val="24"/>
          <w:lang w:eastAsia="tr-TR"/>
        </w:rPr>
        <w:t>(2), 50-63.</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i/>
          <w:iCs/>
          <w:sz w:val="24"/>
          <w:szCs w:val="24"/>
          <w:lang w:eastAsia="tr-TR"/>
        </w:rPr>
      </w:pPr>
      <w:r w:rsidRPr="00224241">
        <w:rPr>
          <w:rFonts w:ascii="Times New Roman" w:eastAsia="Batang" w:hAnsi="Times New Roman" w:cs="Times New Roman"/>
          <w:sz w:val="24"/>
          <w:szCs w:val="24"/>
          <w:lang w:eastAsia="tr-TR"/>
        </w:rPr>
        <w:t>Çetinkaya, S., Akbay, C., Akgül, H. H., &amp; Belveren, A. (2025). Orman Köylülerinin Mevcut Durumlarının İncelenmesi̇: Kahramanmaraş İli̇ Örneği̇. </w:t>
      </w:r>
      <w:r w:rsidRPr="00224241">
        <w:rPr>
          <w:rFonts w:ascii="Times New Roman" w:eastAsia="Batang" w:hAnsi="Times New Roman" w:cs="Times New Roman"/>
          <w:i/>
          <w:iCs/>
          <w:sz w:val="24"/>
          <w:szCs w:val="24"/>
          <w:lang w:eastAsia="tr-TR"/>
        </w:rPr>
        <w:t>Eurasian Journal of Agricultural Economics (EJAE)</w:t>
      </w:r>
      <w:r w:rsidRPr="00224241">
        <w:rPr>
          <w:rFonts w:ascii="Times New Roman" w:eastAsia="Batang" w:hAnsi="Times New Roman" w:cs="Times New Roman"/>
          <w:sz w:val="24"/>
          <w:szCs w:val="24"/>
          <w:lang w:eastAsia="tr-TR"/>
        </w:rPr>
        <w:t>, </w:t>
      </w:r>
      <w:r w:rsidRPr="00224241">
        <w:rPr>
          <w:rFonts w:ascii="Times New Roman" w:eastAsia="Batang" w:hAnsi="Times New Roman" w:cs="Times New Roman"/>
          <w:i/>
          <w:iCs/>
          <w:sz w:val="24"/>
          <w:szCs w:val="24"/>
          <w:lang w:eastAsia="tr-TR"/>
        </w:rPr>
        <w:t>5</w:t>
      </w:r>
      <w:r w:rsidRPr="00224241">
        <w:rPr>
          <w:rFonts w:ascii="Times New Roman" w:eastAsia="Batang" w:hAnsi="Times New Roman" w:cs="Times New Roman"/>
          <w:sz w:val="24"/>
          <w:szCs w:val="24"/>
          <w:lang w:eastAsia="tr-TR"/>
        </w:rPr>
        <w:t>(2), 54-63.</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sz w:val="24"/>
          <w:szCs w:val="24"/>
          <w:lang w:eastAsia="tr-TR"/>
        </w:rPr>
      </w:pPr>
      <w:r w:rsidRPr="00224241">
        <w:rPr>
          <w:rFonts w:ascii="Times New Roman" w:eastAsia="Batang" w:hAnsi="Times New Roman" w:cs="Times New Roman"/>
          <w:sz w:val="24"/>
          <w:szCs w:val="24"/>
          <w:lang w:eastAsia="tr-TR"/>
        </w:rPr>
        <w:t>Gürün, S., &amp; Tümer, E. İ. (2025). The Effect of Social Media Influencers and Advertising on the Online Shopping Behavior of Different Generations.</w:t>
      </w:r>
      <w:r w:rsidRPr="00224241">
        <w:rPr>
          <w:rFonts w:ascii="Times New Roman" w:eastAsia="Batang" w:hAnsi="Times New Roman" w:cs="Times New Roman"/>
          <w:i/>
          <w:iCs/>
          <w:sz w:val="24"/>
          <w:szCs w:val="24"/>
          <w:lang w:eastAsia="tr-TR"/>
        </w:rPr>
        <w:t xml:space="preserve"> Reforma, (101), </w:t>
      </w:r>
      <w:r w:rsidRPr="00224241">
        <w:rPr>
          <w:rFonts w:ascii="Times New Roman" w:eastAsia="Batang" w:hAnsi="Times New Roman" w:cs="Times New Roman"/>
          <w:sz w:val="24"/>
          <w:szCs w:val="24"/>
          <w:lang w:eastAsia="tr-TR"/>
        </w:rPr>
        <w:t>24-32.</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sz w:val="24"/>
          <w:szCs w:val="24"/>
          <w:lang w:eastAsia="tr-TR"/>
        </w:rPr>
      </w:pPr>
      <w:r w:rsidRPr="00224241">
        <w:rPr>
          <w:rFonts w:ascii="Times New Roman" w:eastAsia="Batang" w:hAnsi="Times New Roman" w:cs="Times New Roman"/>
          <w:sz w:val="24"/>
          <w:szCs w:val="24"/>
          <w:lang w:eastAsia="tr-TR"/>
        </w:rPr>
        <w:t>Hussein, R. S., &amp; Akbay, C. (2025). The Multidimensional Marketing Culture and its Impact on Marketing Innovation in Hospitals Across Northern Iraq. </w:t>
      </w:r>
      <w:r w:rsidRPr="00224241">
        <w:rPr>
          <w:rFonts w:ascii="Times New Roman" w:eastAsia="Batang" w:hAnsi="Times New Roman" w:cs="Times New Roman"/>
          <w:i/>
          <w:iCs/>
          <w:sz w:val="24"/>
          <w:szCs w:val="24"/>
          <w:lang w:eastAsia="tr-TR"/>
        </w:rPr>
        <w:t>SDÜ Sağlık Yönetimi Dergisi</w:t>
      </w:r>
      <w:r w:rsidRPr="00224241">
        <w:rPr>
          <w:rFonts w:ascii="Times New Roman" w:eastAsia="Batang" w:hAnsi="Times New Roman" w:cs="Times New Roman"/>
          <w:sz w:val="24"/>
          <w:szCs w:val="24"/>
          <w:lang w:eastAsia="tr-TR"/>
        </w:rPr>
        <w:t>, </w:t>
      </w:r>
      <w:r w:rsidRPr="00224241">
        <w:rPr>
          <w:rFonts w:ascii="Times New Roman" w:eastAsia="Batang" w:hAnsi="Times New Roman" w:cs="Times New Roman"/>
          <w:i/>
          <w:iCs/>
          <w:sz w:val="24"/>
          <w:szCs w:val="24"/>
          <w:lang w:eastAsia="tr-TR"/>
        </w:rPr>
        <w:t>7</w:t>
      </w:r>
      <w:r w:rsidRPr="00224241">
        <w:rPr>
          <w:rFonts w:ascii="Times New Roman" w:eastAsia="Batang" w:hAnsi="Times New Roman" w:cs="Times New Roman"/>
          <w:sz w:val="24"/>
          <w:szCs w:val="24"/>
          <w:lang w:eastAsia="tr-TR"/>
        </w:rPr>
        <w:t>(2), 211-228.</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sz w:val="24"/>
          <w:szCs w:val="24"/>
          <w:lang w:eastAsia="tr-TR"/>
        </w:rPr>
      </w:pPr>
      <w:r w:rsidRPr="00224241">
        <w:rPr>
          <w:rFonts w:ascii="Times New Roman" w:eastAsia="Batang" w:hAnsi="Times New Roman" w:cs="Times New Roman"/>
          <w:sz w:val="24"/>
          <w:szCs w:val="24"/>
          <w:lang w:eastAsia="tr-TR"/>
        </w:rPr>
        <w:t>Khalil, M. D., &amp; Akbay, C. (2025).</w:t>
      </w:r>
      <w:r w:rsidRPr="00224241">
        <w:rPr>
          <w:rFonts w:ascii="Times New Roman" w:eastAsia="Batang" w:hAnsi="Times New Roman" w:cs="Times New Roman"/>
          <w:i/>
          <w:iCs/>
          <w:sz w:val="24"/>
          <w:szCs w:val="24"/>
          <w:lang w:eastAsia="tr-TR"/>
        </w:rPr>
        <w:t xml:space="preserve"> </w:t>
      </w:r>
      <w:r w:rsidRPr="00224241">
        <w:rPr>
          <w:rFonts w:ascii="Times New Roman" w:eastAsia="Batang" w:hAnsi="Times New Roman" w:cs="Times New Roman"/>
          <w:sz w:val="24"/>
          <w:szCs w:val="24"/>
          <w:lang w:eastAsia="tr-TR"/>
        </w:rPr>
        <w:t>A Comparison of Time Series Models and Artificial Neural Network Models for Forecasting Türkiye's Monthly Poultry Meat Exports to Iraq.</w:t>
      </w:r>
      <w:r w:rsidRPr="00224241">
        <w:rPr>
          <w:rFonts w:ascii="Times New Roman" w:eastAsia="Batang" w:hAnsi="Times New Roman" w:cs="Times New Roman"/>
          <w:i/>
          <w:iCs/>
          <w:sz w:val="24"/>
          <w:szCs w:val="24"/>
          <w:lang w:eastAsia="tr-TR"/>
        </w:rPr>
        <w:t> International Journal of Social and Economic Sciences, 15</w:t>
      </w:r>
      <w:r w:rsidRPr="00224241">
        <w:rPr>
          <w:rFonts w:ascii="Times New Roman" w:eastAsia="Batang" w:hAnsi="Times New Roman" w:cs="Times New Roman"/>
          <w:sz w:val="24"/>
          <w:szCs w:val="24"/>
          <w:lang w:eastAsia="tr-TR"/>
        </w:rPr>
        <w:t>(1), 45-60.</w:t>
      </w:r>
    </w:p>
    <w:p w:rsidR="00224241" w:rsidRPr="00224241" w:rsidRDefault="00224241" w:rsidP="00224241">
      <w:pPr>
        <w:autoSpaceDE w:val="0"/>
        <w:autoSpaceDN w:val="0"/>
        <w:adjustRightInd w:val="0"/>
        <w:spacing w:after="0" w:line="240" w:lineRule="auto"/>
        <w:ind w:left="360"/>
        <w:jc w:val="both"/>
        <w:rPr>
          <w:rFonts w:ascii="Times New Roman" w:eastAsia="Batang" w:hAnsi="Times New Roman" w:cs="Times New Roman"/>
          <w:i/>
          <w:iCs/>
          <w:color w:val="000000"/>
          <w:sz w:val="24"/>
          <w:szCs w:val="24"/>
          <w:lang w:eastAsia="tr-TR"/>
        </w:rPr>
      </w:pPr>
    </w:p>
    <w:p w:rsidR="00224241" w:rsidRPr="00224241" w:rsidRDefault="00224241" w:rsidP="00224241">
      <w:pPr>
        <w:autoSpaceDE w:val="0"/>
        <w:autoSpaceDN w:val="0"/>
        <w:adjustRightInd w:val="0"/>
        <w:ind w:left="567"/>
        <w:jc w:val="both"/>
        <w:rPr>
          <w:rFonts w:ascii="Times New Roman" w:eastAsia="Calibri" w:hAnsi="Times New Roman" w:cs="Times New Roman"/>
          <w:b/>
          <w:bCs/>
          <w:sz w:val="24"/>
          <w:szCs w:val="24"/>
        </w:rPr>
      </w:pPr>
      <w:r w:rsidRPr="00224241">
        <w:rPr>
          <w:rFonts w:ascii="Times New Roman" w:eastAsia="Calibri" w:hAnsi="Times New Roman" w:cs="Times New Roman"/>
          <w:b/>
          <w:bCs/>
          <w:sz w:val="24"/>
          <w:szCs w:val="24"/>
        </w:rPr>
        <w:t>e. SSCI, SCI, SCI- Expanded ve AHCI kapsamındaki dergilerde editöre mektup, teknik not, vaka takdimi, tartışma türünden yayınlar.</w:t>
      </w:r>
    </w:p>
    <w:p w:rsidR="00224241" w:rsidRPr="00224241" w:rsidRDefault="00224241" w:rsidP="00224241">
      <w:pPr>
        <w:autoSpaceDE w:val="0"/>
        <w:autoSpaceDN w:val="0"/>
        <w:adjustRightInd w:val="0"/>
        <w:ind w:left="567"/>
        <w:jc w:val="both"/>
        <w:rPr>
          <w:rFonts w:ascii="Times New Roman" w:eastAsia="Calibri" w:hAnsi="Times New Roman" w:cs="Times New Roman"/>
          <w:b/>
          <w:bCs/>
          <w:sz w:val="24"/>
          <w:szCs w:val="24"/>
        </w:rPr>
      </w:pPr>
    </w:p>
    <w:p w:rsidR="00224241" w:rsidRPr="00224241" w:rsidRDefault="00224241" w:rsidP="00224241">
      <w:pPr>
        <w:autoSpaceDE w:val="0"/>
        <w:autoSpaceDN w:val="0"/>
        <w:adjustRightInd w:val="0"/>
        <w:ind w:left="567"/>
        <w:jc w:val="both"/>
        <w:rPr>
          <w:rFonts w:ascii="Times New Roman" w:eastAsia="Calibri" w:hAnsi="Times New Roman" w:cs="Times New Roman"/>
          <w:b/>
          <w:bCs/>
          <w:sz w:val="24"/>
          <w:szCs w:val="24"/>
        </w:rPr>
      </w:pPr>
      <w:r w:rsidRPr="00224241">
        <w:rPr>
          <w:rFonts w:ascii="Times New Roman" w:eastAsia="Calibri" w:hAnsi="Times New Roman" w:cs="Times New Roman"/>
          <w:b/>
          <w:bCs/>
          <w:sz w:val="24"/>
          <w:szCs w:val="24"/>
        </w:rPr>
        <w:t>f. ULAKBİM tarafından taranan ulusal hakemli dergilerde yayımlanmış editöre mektup, teknik not, vaka takdimi, tartışma türünden yayınlar.</w:t>
      </w:r>
    </w:p>
    <w:p w:rsidR="00F45352" w:rsidRPr="00224241" w:rsidRDefault="00F45352" w:rsidP="00224241">
      <w:pPr>
        <w:autoSpaceDE w:val="0"/>
        <w:autoSpaceDN w:val="0"/>
        <w:adjustRightInd w:val="0"/>
        <w:rPr>
          <w:rFonts w:ascii="Times New Roman" w:eastAsia="Calibri" w:hAnsi="Times New Roman" w:cs="Times New Roman"/>
          <w:b/>
          <w:bCs/>
          <w:sz w:val="24"/>
          <w:szCs w:val="24"/>
        </w:rPr>
      </w:pPr>
    </w:p>
    <w:p w:rsidR="00224241" w:rsidRPr="00224241" w:rsidRDefault="00224241" w:rsidP="00224241">
      <w:pPr>
        <w:autoSpaceDE w:val="0"/>
        <w:autoSpaceDN w:val="0"/>
        <w:adjustRightInd w:val="0"/>
        <w:rPr>
          <w:rFonts w:ascii="Times New Roman" w:eastAsia="Calibri" w:hAnsi="Times New Roman" w:cs="Times New Roman"/>
          <w:b/>
          <w:bCs/>
          <w:sz w:val="28"/>
          <w:szCs w:val="28"/>
        </w:rPr>
      </w:pPr>
      <w:r w:rsidRPr="00224241">
        <w:rPr>
          <w:rFonts w:ascii="Times New Roman" w:eastAsia="Calibri" w:hAnsi="Times New Roman" w:cs="Times New Roman"/>
          <w:b/>
          <w:bCs/>
          <w:sz w:val="28"/>
          <w:szCs w:val="28"/>
        </w:rPr>
        <w:t xml:space="preserve">3. Kitap </w:t>
      </w:r>
    </w:p>
    <w:p w:rsidR="00224241" w:rsidRPr="00224241" w:rsidRDefault="00224241" w:rsidP="00224241">
      <w:pPr>
        <w:autoSpaceDE w:val="0"/>
        <w:autoSpaceDN w:val="0"/>
        <w:adjustRightInd w:val="0"/>
        <w:ind w:left="426"/>
        <w:rPr>
          <w:rFonts w:ascii="Times New Roman" w:eastAsia="Calibri" w:hAnsi="Times New Roman" w:cs="Times New Roman"/>
          <w:b/>
          <w:bCs/>
          <w:sz w:val="24"/>
          <w:szCs w:val="24"/>
        </w:rPr>
      </w:pPr>
      <w:r w:rsidRPr="00224241">
        <w:rPr>
          <w:rFonts w:ascii="Times New Roman" w:eastAsia="Calibri" w:hAnsi="Times New Roman" w:cs="Times New Roman"/>
          <w:b/>
          <w:bCs/>
          <w:sz w:val="24"/>
          <w:szCs w:val="24"/>
        </w:rPr>
        <w:t>a. Uluslararası yayınevleri tarafından yayımlanmış kitap</w:t>
      </w:r>
    </w:p>
    <w:p w:rsidR="00224241" w:rsidRPr="00224241" w:rsidRDefault="00224241" w:rsidP="00224241">
      <w:pPr>
        <w:spacing w:after="0" w:line="240" w:lineRule="auto"/>
        <w:rPr>
          <w:rFonts w:ascii="Helvetica" w:eastAsia="Times New Roman" w:hAnsi="Helvetica" w:cs="Helvetica"/>
          <w:b/>
          <w:bCs/>
          <w:color w:val="333333"/>
          <w:sz w:val="21"/>
          <w:szCs w:val="21"/>
          <w:shd w:val="clear" w:color="auto" w:fill="FFFFFF"/>
          <w:lang w:eastAsia="tr-TR"/>
        </w:rPr>
      </w:pPr>
    </w:p>
    <w:p w:rsidR="00224241" w:rsidRPr="00224241" w:rsidRDefault="00224241" w:rsidP="00416928">
      <w:pPr>
        <w:spacing w:after="0" w:line="276" w:lineRule="auto"/>
        <w:ind w:left="284" w:hanging="284"/>
        <w:jc w:val="both"/>
        <w:rPr>
          <w:rFonts w:ascii="Times New Roman" w:eastAsia="Times New Roman" w:hAnsi="Times New Roman" w:cs="Times New Roman"/>
          <w:color w:val="000000"/>
          <w:sz w:val="24"/>
          <w:szCs w:val="24"/>
          <w:lang w:eastAsia="tr-TR"/>
        </w:rPr>
      </w:pPr>
      <w:r w:rsidRPr="00224241">
        <w:rPr>
          <w:rFonts w:ascii="Times New Roman" w:eastAsia="Times New Roman" w:hAnsi="Times New Roman" w:cs="Times New Roman"/>
          <w:color w:val="000000"/>
          <w:sz w:val="24"/>
          <w:szCs w:val="24"/>
          <w:shd w:val="clear" w:color="auto" w:fill="FFFFFF"/>
          <w:lang w:eastAsia="tr-TR"/>
        </w:rPr>
        <w:lastRenderedPageBreak/>
        <w:t>Akbay, C., &amp; Aytop, Y. 2025.</w:t>
      </w:r>
      <w:r w:rsidRPr="00224241">
        <w:rPr>
          <w:rFonts w:ascii="Times New Roman" w:eastAsia="Times New Roman" w:hAnsi="Times New Roman" w:cs="Times New Roman"/>
          <w:b/>
          <w:bCs/>
          <w:color w:val="000000"/>
          <w:sz w:val="24"/>
          <w:szCs w:val="24"/>
          <w:shd w:val="clear" w:color="auto" w:fill="FFFFFF"/>
          <w:lang w:eastAsia="tr-TR"/>
        </w:rPr>
        <w:t xml:space="preserve"> </w:t>
      </w:r>
      <w:r w:rsidRPr="00224241">
        <w:rPr>
          <w:rFonts w:ascii="Times New Roman" w:eastAsia="Times New Roman" w:hAnsi="Times New Roman" w:cs="Times New Roman"/>
          <w:color w:val="000000"/>
          <w:sz w:val="24"/>
          <w:szCs w:val="24"/>
          <w:lang w:eastAsia="tr-TR"/>
        </w:rPr>
        <w:t xml:space="preserve">Bilgi ve İletişim Harcamalarını Etkileyen Sosyo-Demografik Özelliklerin Belirlenmesi: Türkiye Örneği. </w:t>
      </w:r>
      <w:r w:rsidRPr="00224241">
        <w:rPr>
          <w:rFonts w:ascii="Times New Roman" w:eastAsia="Times New Roman" w:hAnsi="Times New Roman" w:cs="Times New Roman"/>
          <w:color w:val="000000"/>
          <w:sz w:val="24"/>
          <w:szCs w:val="24"/>
          <w:shd w:val="clear" w:color="auto" w:fill="FFFFFF"/>
          <w:lang w:eastAsia="tr-TR"/>
        </w:rPr>
        <w:t>Pazarlamada İşbirliği: Müşteri ve Paydaşlarla Değer Yaratma</w:t>
      </w:r>
      <w:r w:rsidRPr="00224241">
        <w:rPr>
          <w:rFonts w:ascii="Times New Roman" w:eastAsia="Times New Roman" w:hAnsi="Times New Roman" w:cs="Times New Roman"/>
          <w:color w:val="000000"/>
          <w:sz w:val="24"/>
          <w:szCs w:val="24"/>
          <w:lang w:eastAsia="tr-TR"/>
        </w:rPr>
        <w:t>, Editör: Celile Özçiçek Dölekoğlu, Gazi Kitapevi, 1. Basım, ss. 155-166, ISBN:9786258700640.</w:t>
      </w:r>
    </w:p>
    <w:p w:rsidR="00224241" w:rsidRPr="00224241" w:rsidRDefault="00224241" w:rsidP="00416928">
      <w:pPr>
        <w:spacing w:after="0" w:line="276" w:lineRule="auto"/>
        <w:ind w:left="284" w:hanging="284"/>
        <w:jc w:val="both"/>
        <w:rPr>
          <w:rFonts w:ascii="Times New Roman" w:eastAsia="Times New Roman" w:hAnsi="Times New Roman" w:cs="Times New Roman"/>
          <w:color w:val="000000"/>
          <w:sz w:val="24"/>
          <w:szCs w:val="24"/>
          <w:lang w:eastAsia="tr-TR"/>
        </w:rPr>
      </w:pPr>
      <w:r w:rsidRPr="00224241">
        <w:rPr>
          <w:rFonts w:ascii="Times New Roman" w:eastAsia="Times New Roman" w:hAnsi="Times New Roman" w:cs="Times New Roman"/>
          <w:color w:val="000000"/>
          <w:sz w:val="24"/>
          <w:szCs w:val="24"/>
          <w:shd w:val="clear" w:color="auto" w:fill="FFFFFF"/>
          <w:lang w:eastAsia="tr-TR"/>
        </w:rPr>
        <w:t>Akbay, C., &amp; Aytop, Y. 2025.</w:t>
      </w:r>
      <w:r w:rsidRPr="00224241">
        <w:rPr>
          <w:rFonts w:ascii="Times New Roman" w:eastAsia="Times New Roman" w:hAnsi="Times New Roman" w:cs="Times New Roman"/>
          <w:b/>
          <w:bCs/>
          <w:color w:val="000000"/>
          <w:sz w:val="24"/>
          <w:szCs w:val="24"/>
          <w:shd w:val="clear" w:color="auto" w:fill="FFFFFF"/>
          <w:lang w:eastAsia="tr-TR"/>
        </w:rPr>
        <w:t xml:space="preserve"> </w:t>
      </w:r>
      <w:r w:rsidRPr="00224241">
        <w:rPr>
          <w:rFonts w:ascii="Times New Roman" w:eastAsia="Times New Roman" w:hAnsi="Times New Roman" w:cs="Times New Roman"/>
          <w:color w:val="000000"/>
          <w:sz w:val="24"/>
          <w:szCs w:val="24"/>
          <w:lang w:eastAsia="tr-TR"/>
        </w:rPr>
        <w:t xml:space="preserve">Tüketicilerin Sosyo Demografik Özelliklerinin Elektronik Alışveriş Sıklığına Etkisi: Türkiye Örneği. </w:t>
      </w:r>
      <w:r w:rsidRPr="00224241">
        <w:rPr>
          <w:rFonts w:ascii="Times New Roman" w:eastAsia="Times New Roman" w:hAnsi="Times New Roman" w:cs="Times New Roman"/>
          <w:color w:val="000000"/>
          <w:sz w:val="24"/>
          <w:szCs w:val="24"/>
          <w:shd w:val="clear" w:color="auto" w:fill="FFFFFF"/>
          <w:lang w:eastAsia="tr-TR"/>
        </w:rPr>
        <w:t>Yeni Nesil Pazarlama: Dijital Çağda Tüketiciyle Yeniden Bağ Kurmak</w:t>
      </w:r>
      <w:r w:rsidRPr="00224241">
        <w:rPr>
          <w:rFonts w:ascii="Times New Roman" w:eastAsia="Times New Roman" w:hAnsi="Times New Roman" w:cs="Times New Roman"/>
          <w:color w:val="000000"/>
          <w:sz w:val="24"/>
          <w:szCs w:val="24"/>
          <w:lang w:eastAsia="tr-TR"/>
        </w:rPr>
        <w:t xml:space="preserve">, Özgür Yayınları, 1. Basım, ss. 19-32, ISBN:978-625-8562-14-9. </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b/>
          <w:bCs/>
          <w:color w:val="000000"/>
          <w:sz w:val="24"/>
          <w:szCs w:val="24"/>
          <w:lang w:eastAsia="tr-TR"/>
        </w:rPr>
      </w:pPr>
      <w:r w:rsidRPr="00224241">
        <w:rPr>
          <w:rFonts w:ascii="Times New Roman" w:eastAsia="Times New Roman" w:hAnsi="Times New Roman" w:cs="Times New Roman"/>
          <w:color w:val="000000"/>
          <w:sz w:val="24"/>
          <w:szCs w:val="24"/>
          <w:lang w:eastAsia="tr-TR"/>
        </w:rPr>
        <w:t>Ilgın, M., İkikat Tümer, E. Rathert, S. 2025. Agriculture in the world. The CAMRAS Handbook on Agriculture for Local Farmers, Migrants and Refugees, Editör: Emine İKİKAT TÜMER, Stefan RATHERT, Mürüvvet ILGIN. Kitap Dünyası Publications, 1. Basım, ss. 9-19, ISBN:978-625-5940-01-8.</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b/>
          <w:bCs/>
          <w:color w:val="000000"/>
          <w:sz w:val="24"/>
          <w:szCs w:val="24"/>
          <w:lang w:eastAsia="tr-TR"/>
        </w:rPr>
      </w:pPr>
      <w:r w:rsidRPr="00224241">
        <w:rPr>
          <w:rFonts w:ascii="Times New Roman" w:eastAsia="Times New Roman" w:hAnsi="Times New Roman" w:cs="Times New Roman"/>
          <w:color w:val="000000"/>
          <w:sz w:val="24"/>
          <w:szCs w:val="24"/>
          <w:lang w:eastAsia="tr-TR"/>
        </w:rPr>
        <w:t>Ilgın, M., İkikat Tümer, E., Rathert, S. 2025. Tarım ve Yaşam.</w:t>
      </w:r>
      <w:r w:rsidRPr="00224241">
        <w:rPr>
          <w:rFonts w:ascii="Times New Roman" w:eastAsia="Times New Roman" w:hAnsi="Times New Roman" w:cs="Times New Roman"/>
          <w:b/>
          <w:bCs/>
          <w:color w:val="000000"/>
          <w:sz w:val="24"/>
          <w:szCs w:val="24"/>
          <w:shd w:val="clear" w:color="auto" w:fill="FFFFFF"/>
          <w:lang w:eastAsia="tr-TR"/>
        </w:rPr>
        <w:t xml:space="preserve"> </w:t>
      </w:r>
      <w:r w:rsidRPr="00224241">
        <w:rPr>
          <w:rFonts w:ascii="Times New Roman" w:eastAsia="Times New Roman" w:hAnsi="Times New Roman" w:cs="Times New Roman"/>
          <w:color w:val="000000"/>
          <w:sz w:val="24"/>
          <w:szCs w:val="24"/>
          <w:shd w:val="clear" w:color="auto" w:fill="FFFFFF"/>
          <w:lang w:eastAsia="tr-TR"/>
        </w:rPr>
        <w:t xml:space="preserve">CAMRAS Projesi Tarım El Kitapçığı Yerel Çiftçiler, Göçmenler ve Mülteciler İçin. </w:t>
      </w:r>
      <w:r w:rsidRPr="00224241">
        <w:rPr>
          <w:rFonts w:ascii="Times New Roman" w:eastAsia="Times New Roman" w:hAnsi="Times New Roman" w:cs="Times New Roman"/>
          <w:color w:val="000000"/>
          <w:sz w:val="24"/>
          <w:szCs w:val="24"/>
          <w:lang w:eastAsia="tr-TR"/>
        </w:rPr>
        <w:t>Kitap Dünyası Publications, Editör: İKİKAT TÜMER, Stefan RATHERT, Mürüvvet ILGIN, 1. Basım, ss. 9-22, ISBN:978-625-5940-02-5.</w:t>
      </w:r>
    </w:p>
    <w:p w:rsidR="00224241" w:rsidRPr="00224241" w:rsidRDefault="00224241" w:rsidP="00416928">
      <w:pPr>
        <w:autoSpaceDE w:val="0"/>
        <w:autoSpaceDN w:val="0"/>
        <w:adjustRightInd w:val="0"/>
        <w:spacing w:after="0" w:line="276" w:lineRule="auto"/>
        <w:ind w:left="284" w:hanging="284"/>
        <w:jc w:val="both"/>
        <w:rPr>
          <w:rFonts w:ascii="Times New Roman" w:eastAsia="Times New Roman" w:hAnsi="Times New Roman" w:cs="Times New Roman"/>
          <w:color w:val="000000"/>
          <w:sz w:val="24"/>
          <w:szCs w:val="24"/>
          <w:lang w:eastAsia="tr-TR"/>
        </w:rPr>
      </w:pPr>
      <w:r w:rsidRPr="00224241">
        <w:rPr>
          <w:rFonts w:ascii="Times New Roman" w:eastAsia="Times New Roman" w:hAnsi="Times New Roman" w:cs="Times New Roman"/>
          <w:color w:val="000000"/>
          <w:sz w:val="24"/>
          <w:szCs w:val="24"/>
          <w:lang w:eastAsia="tr-TR"/>
        </w:rPr>
        <w:t xml:space="preserve">Ilgın, M., İkikat Tümer, E., Rathert, S. 2025. ةدحولا بيتك . </w:t>
      </w:r>
      <w:r w:rsidRPr="00224241">
        <w:rPr>
          <w:rFonts w:ascii="Times New Roman" w:eastAsia="Times New Roman" w:hAnsi="Times New Roman" w:cs="Times New Roman"/>
          <w:color w:val="000000"/>
          <w:sz w:val="24"/>
          <w:szCs w:val="24"/>
          <w:shd w:val="clear" w:color="auto" w:fill="FFFFFF"/>
          <w:lang w:eastAsia="tr-TR"/>
        </w:rPr>
        <w:t>ةعارزلل سارماك ليلد نيئجلالاو نيرجاهملاو نييلحملا نيعرازملل</w:t>
      </w:r>
      <w:r w:rsidRPr="00224241">
        <w:rPr>
          <w:rFonts w:ascii="Times New Roman" w:eastAsia="Times New Roman" w:hAnsi="Times New Roman" w:cs="Times New Roman"/>
          <w:color w:val="000000"/>
          <w:sz w:val="24"/>
          <w:szCs w:val="24"/>
          <w:lang w:eastAsia="tr-TR"/>
        </w:rPr>
        <w:t>. Kitap Dünyası Publications, Editör: İKİKAT TÜMER, Stefan RATHERT, Mürüvvet ILGIN, 1. Basım, ss. 6-16, ISBN:978-625-5940-02-5.</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b/>
          <w:bCs/>
          <w:color w:val="000000"/>
          <w:sz w:val="24"/>
          <w:szCs w:val="24"/>
          <w:lang w:eastAsia="tr-TR"/>
        </w:rPr>
      </w:pPr>
      <w:r w:rsidRPr="00224241">
        <w:rPr>
          <w:rFonts w:ascii="Times New Roman" w:eastAsia="Times New Roman" w:hAnsi="Times New Roman" w:cs="Times New Roman"/>
          <w:color w:val="000000"/>
          <w:sz w:val="24"/>
          <w:szCs w:val="24"/>
          <w:lang w:eastAsia="tr-TR"/>
        </w:rPr>
        <w:t xml:space="preserve">İkikat Tümer, E., Ilgın, M., Rathert, S., Uyanık, S., Kıraç, A. 2025. Problems of The Agricultural Sector. </w:t>
      </w:r>
      <w:r w:rsidRPr="00224241">
        <w:rPr>
          <w:rFonts w:ascii="Times New Roman" w:eastAsia="Times New Roman" w:hAnsi="Times New Roman" w:cs="Times New Roman"/>
          <w:color w:val="000000"/>
          <w:sz w:val="24"/>
          <w:szCs w:val="24"/>
          <w:shd w:val="clear" w:color="auto" w:fill="FFFFFF"/>
          <w:lang w:eastAsia="tr-TR"/>
        </w:rPr>
        <w:t xml:space="preserve">The CAMRAS Handbook on Agriculture for Local Farmers, Migrants and Refugees, </w:t>
      </w:r>
      <w:r w:rsidRPr="00224241">
        <w:rPr>
          <w:rFonts w:ascii="Times New Roman" w:eastAsia="Times New Roman" w:hAnsi="Times New Roman" w:cs="Times New Roman"/>
          <w:color w:val="000000"/>
          <w:sz w:val="24"/>
          <w:szCs w:val="24"/>
          <w:lang w:eastAsia="tr-TR"/>
        </w:rPr>
        <w:t xml:space="preserve">Editör: Emine İKİKAT TÜMER, Stefan RATHERT, Mürüvvet ILGIN. Kitap Dünyası Publications, 1. Basım, ss. 120-140, ISBN:978-625-5940-01-8. </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Times New Roman" w:hAnsi="Times New Roman" w:cs="Times New Roman"/>
          <w:color w:val="000000"/>
          <w:sz w:val="24"/>
          <w:szCs w:val="24"/>
          <w:lang w:eastAsia="tr-TR"/>
        </w:rPr>
        <w:t xml:space="preserve">İkikat Tümer, E., Ilgın, M., Rathert, S., Uyanık, S., Kıraç, A. 2025. </w:t>
      </w:r>
      <w:r w:rsidRPr="00224241">
        <w:rPr>
          <w:rFonts w:ascii="Times New Roman" w:eastAsia="Times New Roman" w:hAnsi="Times New Roman" w:cs="Times New Roman"/>
          <w:color w:val="000000"/>
          <w:sz w:val="24"/>
          <w:szCs w:val="24"/>
          <w:shd w:val="clear" w:color="auto" w:fill="FFFFFF"/>
          <w:lang w:eastAsia="tr-TR"/>
        </w:rPr>
        <w:t xml:space="preserve">ةعارزلل سارماك ليلد نيئجلالاو نيرجاهملاو نييلحملا نيعرازملل.  </w:t>
      </w:r>
      <w:r w:rsidRPr="00224241">
        <w:rPr>
          <w:rFonts w:ascii="Times New Roman" w:eastAsia="Times New Roman" w:hAnsi="Times New Roman" w:cs="Times New Roman"/>
          <w:color w:val="000000"/>
          <w:sz w:val="24"/>
          <w:szCs w:val="24"/>
          <w:lang w:eastAsia="tr-TR"/>
        </w:rPr>
        <w:t>ةدحولا بيتك يعارزلا عاطقلا لكاشم, Editör: Emine İKİKAT TÜMER, Stefan RATHERT, Mürüvvet ILGIN. Kitap Dünyası Publications, 1. Basım, ss. 108-121, ISBN:978-625-5940-03-2.</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b/>
          <w:bCs/>
          <w:color w:val="000000"/>
          <w:sz w:val="24"/>
          <w:szCs w:val="24"/>
          <w:lang w:eastAsia="tr-TR"/>
        </w:rPr>
      </w:pPr>
      <w:r w:rsidRPr="00224241">
        <w:rPr>
          <w:rFonts w:ascii="Times New Roman" w:eastAsia="Times New Roman" w:hAnsi="Times New Roman" w:cs="Times New Roman"/>
          <w:color w:val="000000"/>
          <w:sz w:val="24"/>
          <w:szCs w:val="24"/>
          <w:lang w:eastAsia="tr-TR"/>
        </w:rPr>
        <w:t xml:space="preserve">İkikat Tümer, E., Ilgın, M., Rathert, S., Uyanık, S., Kıraç, A. 2025. Tarım Sektörünün Sorunları. </w:t>
      </w:r>
      <w:r w:rsidRPr="00224241">
        <w:rPr>
          <w:rFonts w:ascii="Times New Roman" w:eastAsia="Times New Roman" w:hAnsi="Times New Roman" w:cs="Times New Roman"/>
          <w:color w:val="000000"/>
          <w:sz w:val="24"/>
          <w:szCs w:val="24"/>
          <w:shd w:val="clear" w:color="auto" w:fill="FFFFFF"/>
          <w:lang w:eastAsia="tr-TR"/>
        </w:rPr>
        <w:t xml:space="preserve">CAMRAS Projesi Tarım El Kitapçığı Yerel Çiftçiler, Göçmenler ve Mülteciler İçin. </w:t>
      </w:r>
      <w:r w:rsidRPr="00224241">
        <w:rPr>
          <w:rFonts w:ascii="Times New Roman" w:eastAsia="Times New Roman" w:hAnsi="Times New Roman" w:cs="Times New Roman"/>
          <w:color w:val="000000"/>
          <w:sz w:val="24"/>
          <w:szCs w:val="24"/>
          <w:lang w:eastAsia="tr-TR"/>
        </w:rPr>
        <w:t>Editör: Emine İKİKAT TÜMER, Stefan RATHERT, Mürüvvet ILGIN. Kitap Dünyası Publications, 1. Basım, ss. 174-201. ISBN:978-625-5940-02-5.</w:t>
      </w:r>
    </w:p>
    <w:p w:rsidR="00224241" w:rsidRPr="00224241" w:rsidRDefault="00224241" w:rsidP="00416928">
      <w:pPr>
        <w:autoSpaceDE w:val="0"/>
        <w:autoSpaceDN w:val="0"/>
        <w:adjustRightInd w:val="0"/>
        <w:spacing w:after="0" w:line="276" w:lineRule="auto"/>
        <w:ind w:left="284" w:hanging="284"/>
        <w:jc w:val="both"/>
        <w:rPr>
          <w:rFonts w:ascii="Times New Roman" w:eastAsia="Times New Roman" w:hAnsi="Times New Roman" w:cs="Times New Roman"/>
          <w:color w:val="000000"/>
          <w:sz w:val="24"/>
          <w:szCs w:val="24"/>
          <w:lang w:eastAsia="tr-TR"/>
        </w:rPr>
      </w:pPr>
      <w:r w:rsidRPr="00224241">
        <w:rPr>
          <w:rFonts w:ascii="Times New Roman" w:eastAsia="Times New Roman" w:hAnsi="Times New Roman" w:cs="Times New Roman"/>
          <w:color w:val="000000"/>
          <w:sz w:val="24"/>
          <w:szCs w:val="24"/>
          <w:shd w:val="clear" w:color="auto" w:fill="FFFFFF"/>
          <w:lang w:eastAsia="tr-TR"/>
        </w:rPr>
        <w:t xml:space="preserve">Paksoy, M. 2025. </w:t>
      </w:r>
      <w:r w:rsidRPr="00224241">
        <w:rPr>
          <w:rFonts w:ascii="Times New Roman" w:eastAsia="Times New Roman" w:hAnsi="Times New Roman" w:cs="Times New Roman"/>
          <w:color w:val="000000"/>
          <w:sz w:val="24"/>
          <w:szCs w:val="24"/>
          <w:lang w:eastAsia="tr-TR"/>
        </w:rPr>
        <w:t>Özbekistan’da Tarım ve Gıda Sektörü Açısından E-ticaret Pazar Potansiyeli ve Geliştirme Olanakları</w:t>
      </w:r>
      <w:r w:rsidRPr="00224241">
        <w:rPr>
          <w:rFonts w:ascii="Times New Roman" w:eastAsia="Times New Roman" w:hAnsi="Times New Roman" w:cs="Times New Roman"/>
          <w:color w:val="000000"/>
          <w:sz w:val="24"/>
          <w:szCs w:val="24"/>
          <w:shd w:val="clear" w:color="auto" w:fill="FFFFFF"/>
          <w:lang w:eastAsia="tr-TR"/>
        </w:rPr>
        <w:t xml:space="preserve">. Tarım, Orman ve Su Bilimlerinde Güncel Kavramlar ve Yenilikçi Araştırmalar, </w:t>
      </w:r>
      <w:r w:rsidRPr="00224241">
        <w:rPr>
          <w:rFonts w:ascii="Times New Roman" w:eastAsia="Times New Roman" w:hAnsi="Times New Roman" w:cs="Times New Roman"/>
          <w:color w:val="000000"/>
          <w:sz w:val="24"/>
          <w:szCs w:val="24"/>
          <w:lang w:eastAsia="tr-TR"/>
        </w:rPr>
        <w:t>All Sciences Academy, Editör: Nigar YARPUZ BOZDOĞAN. 1. Basım, ss. 525-537, ISBN:978-625-8536-36-2.</w:t>
      </w:r>
    </w:p>
    <w:p w:rsidR="00224241" w:rsidRPr="00224241" w:rsidRDefault="00224241" w:rsidP="00224241">
      <w:pPr>
        <w:autoSpaceDE w:val="0"/>
        <w:autoSpaceDN w:val="0"/>
        <w:adjustRightInd w:val="0"/>
        <w:spacing w:after="0" w:line="360" w:lineRule="auto"/>
        <w:ind w:left="426"/>
        <w:jc w:val="both"/>
        <w:rPr>
          <w:rFonts w:ascii="Times New Roman" w:eastAsia="Times New Roman" w:hAnsi="Times New Roman" w:cs="Times New Roman"/>
          <w:color w:val="000000"/>
          <w:sz w:val="24"/>
          <w:szCs w:val="24"/>
          <w:lang w:eastAsia="tr-TR"/>
        </w:rPr>
      </w:pPr>
    </w:p>
    <w:p w:rsidR="00224241" w:rsidRPr="00224241" w:rsidRDefault="00224241" w:rsidP="00224241">
      <w:pPr>
        <w:autoSpaceDE w:val="0"/>
        <w:autoSpaceDN w:val="0"/>
        <w:adjustRightInd w:val="0"/>
        <w:spacing w:after="0" w:line="240" w:lineRule="auto"/>
        <w:rPr>
          <w:rFonts w:ascii="Times New Roman" w:eastAsia="Calibri" w:hAnsi="Times New Roman" w:cs="Times New Roman"/>
          <w:b/>
          <w:bCs/>
          <w:sz w:val="24"/>
          <w:szCs w:val="24"/>
        </w:rPr>
      </w:pPr>
    </w:p>
    <w:p w:rsidR="00224241" w:rsidRPr="00224241" w:rsidRDefault="00224241" w:rsidP="00224241">
      <w:pPr>
        <w:autoSpaceDE w:val="0"/>
        <w:autoSpaceDN w:val="0"/>
        <w:adjustRightInd w:val="0"/>
        <w:spacing w:after="0" w:line="240" w:lineRule="auto"/>
        <w:rPr>
          <w:rFonts w:ascii="Times New Roman" w:eastAsia="Calibri" w:hAnsi="Times New Roman" w:cs="Times New Roman"/>
          <w:b/>
          <w:bCs/>
          <w:sz w:val="24"/>
          <w:szCs w:val="24"/>
        </w:rPr>
      </w:pPr>
      <w:r w:rsidRPr="00224241">
        <w:rPr>
          <w:rFonts w:ascii="Times New Roman" w:eastAsia="Calibri" w:hAnsi="Times New Roman" w:cs="Times New Roman"/>
          <w:b/>
          <w:bCs/>
          <w:sz w:val="24"/>
          <w:szCs w:val="24"/>
        </w:rPr>
        <w:t>4. Bilimsel Toplantı Faaliyet Bilgileri</w:t>
      </w:r>
    </w:p>
    <w:p w:rsidR="00224241" w:rsidRPr="00224241" w:rsidRDefault="00224241" w:rsidP="00224241">
      <w:pPr>
        <w:autoSpaceDE w:val="0"/>
        <w:autoSpaceDN w:val="0"/>
        <w:adjustRightInd w:val="0"/>
        <w:spacing w:after="0" w:line="240" w:lineRule="auto"/>
        <w:rPr>
          <w:rFonts w:ascii="Times New Roman" w:eastAsia="Calibri" w:hAnsi="Times New Roman" w:cs="Times New Roman"/>
          <w:b/>
          <w:bCs/>
          <w:sz w:val="24"/>
          <w:szCs w:val="24"/>
        </w:rPr>
      </w:pPr>
    </w:p>
    <w:p w:rsidR="00224241" w:rsidRPr="00224241" w:rsidRDefault="00224241" w:rsidP="00224241">
      <w:pPr>
        <w:autoSpaceDE w:val="0"/>
        <w:autoSpaceDN w:val="0"/>
        <w:adjustRightInd w:val="0"/>
        <w:spacing w:after="0" w:line="240" w:lineRule="auto"/>
        <w:ind w:left="284"/>
        <w:rPr>
          <w:rFonts w:ascii="Times New Roman" w:eastAsia="Calibri" w:hAnsi="Times New Roman" w:cs="Times New Roman"/>
          <w:sz w:val="24"/>
          <w:szCs w:val="24"/>
        </w:rPr>
      </w:pPr>
      <w:r w:rsidRPr="00224241">
        <w:rPr>
          <w:rFonts w:ascii="Times New Roman" w:eastAsia="Calibri" w:hAnsi="Times New Roman" w:cs="Times New Roman"/>
          <w:b/>
          <w:sz w:val="24"/>
          <w:szCs w:val="24"/>
        </w:rPr>
        <w:t>Sempozyum ve Kongre</w:t>
      </w:r>
    </w:p>
    <w:p w:rsidR="00224241" w:rsidRPr="00224241" w:rsidRDefault="00224241" w:rsidP="00224241">
      <w:pPr>
        <w:autoSpaceDE w:val="0"/>
        <w:autoSpaceDN w:val="0"/>
        <w:adjustRightInd w:val="0"/>
        <w:spacing w:after="0" w:line="240" w:lineRule="auto"/>
        <w:ind w:left="284"/>
        <w:rPr>
          <w:rFonts w:ascii="Times New Roman" w:eastAsia="Calibri" w:hAnsi="Times New Roman" w:cs="Times New Roman"/>
          <w:b/>
          <w:sz w:val="24"/>
          <w:szCs w:val="24"/>
        </w:rPr>
      </w:pP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shd w:val="clear" w:color="auto" w:fill="FFFFFF"/>
          <w:lang w:eastAsia="tr-TR"/>
        </w:rPr>
        <w:t xml:space="preserve">Açıksarı, Ş. Y., &amp; Paksoy, M. (2025). Online Kanal Yönetiminin Turizm ve Bölgesel Kalkınmaya Etkisi. </w:t>
      </w:r>
      <w:r w:rsidRPr="00224241">
        <w:rPr>
          <w:rFonts w:ascii="Times New Roman" w:eastAsia="Batang" w:hAnsi="Times New Roman" w:cs="Times New Roman"/>
          <w:color w:val="000000"/>
          <w:sz w:val="24"/>
          <w:szCs w:val="24"/>
          <w:lang w:eastAsia="tr-TR"/>
        </w:rPr>
        <w:t xml:space="preserve">9th International Tourism and Development Congress, </w:t>
      </w:r>
      <w:r w:rsidRPr="00224241">
        <w:rPr>
          <w:rFonts w:ascii="Times New Roman" w:eastAsia="Batang" w:hAnsi="Times New Roman" w:cs="Times New Roman"/>
          <w:color w:val="000000"/>
          <w:sz w:val="24"/>
          <w:szCs w:val="24"/>
          <w:shd w:val="clear" w:color="auto" w:fill="FFFFFF"/>
          <w:lang w:eastAsia="tr-TR"/>
        </w:rPr>
        <w:t>02-04 Ekim 2025, Kahramanmaraş, Türkiye.</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shd w:val="clear" w:color="auto" w:fill="FFFFFF"/>
          <w:lang w:eastAsia="tr-TR"/>
        </w:rPr>
        <w:lastRenderedPageBreak/>
        <w:t xml:space="preserve">Ağır, H. B., &amp; Kozdibi, M. 2025. </w:t>
      </w:r>
      <w:r w:rsidRPr="00224241">
        <w:rPr>
          <w:rFonts w:ascii="Times New Roman" w:eastAsia="Batang" w:hAnsi="Times New Roman" w:cs="Times New Roman"/>
          <w:color w:val="000000"/>
          <w:sz w:val="24"/>
          <w:szCs w:val="24"/>
          <w:lang w:eastAsia="tr-TR"/>
        </w:rPr>
        <w:t xml:space="preserve">Perception of Climate Change and Adaptation Strategies among Red Pepper Producers: The case of Kilis Province. </w:t>
      </w:r>
      <w:r w:rsidRPr="00224241">
        <w:rPr>
          <w:rFonts w:ascii="Times New Roman" w:eastAsia="Batang" w:hAnsi="Times New Roman" w:cs="Times New Roman"/>
          <w:color w:val="000000"/>
          <w:sz w:val="24"/>
          <w:szCs w:val="24"/>
          <w:shd w:val="clear" w:color="auto" w:fill="FFFFFF"/>
          <w:lang w:eastAsia="tr-TR"/>
        </w:rPr>
        <w:t>Cukurova 16th International Scientific Researches Conference, 23-24 Kasım 2025, Adana, Türkiye.</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shd w:val="clear" w:color="auto" w:fill="FFFFFF"/>
          <w:lang w:eastAsia="tr-TR"/>
        </w:rPr>
      </w:pPr>
      <w:r w:rsidRPr="00224241">
        <w:rPr>
          <w:rFonts w:ascii="Times New Roman" w:eastAsia="Batang" w:hAnsi="Times New Roman" w:cs="Times New Roman"/>
          <w:color w:val="000000"/>
          <w:sz w:val="24"/>
          <w:szCs w:val="24"/>
          <w:shd w:val="clear" w:color="auto" w:fill="FFFFFF"/>
          <w:lang w:eastAsia="tr-TR"/>
        </w:rPr>
        <w:t>Akbay, C. (2025). Socio-demographic determinants of household meat consumption in Türkiye Aplication of heckman two stage model. 9. International Congress On Contemporary Scientific Research, 8-12 November, 2025, Dubai, UAE.</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lang w:eastAsia="tr-TR"/>
        </w:rPr>
        <w:t xml:space="preserve">Akbay, C. 2025. </w:t>
      </w:r>
      <w:r w:rsidRPr="00224241">
        <w:rPr>
          <w:rFonts w:ascii="Times New Roman" w:eastAsia="Batang" w:hAnsi="Times New Roman" w:cs="Times New Roman"/>
          <w:color w:val="000000"/>
          <w:sz w:val="24"/>
          <w:szCs w:val="24"/>
          <w:shd w:val="clear" w:color="auto" w:fill="FFFFFF"/>
          <w:lang w:eastAsia="tr-TR"/>
        </w:rPr>
        <w:t xml:space="preserve">Analyzing Dairy Product Demand in Türkiye: The Role of Sociodemographic Factors Via a Heckman Model. 5th International Paris Congress on Applied Sciences, 4-8 Ağustos 2025, Paris, Fransa. </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lang w:eastAsia="tr-TR"/>
        </w:rPr>
        <w:t xml:space="preserve">Akbay, C., &amp; Ayyıldız, H. (2025). </w:t>
      </w:r>
      <w:r w:rsidRPr="00224241">
        <w:rPr>
          <w:rFonts w:ascii="Times New Roman" w:eastAsia="Batang" w:hAnsi="Times New Roman" w:cs="Times New Roman"/>
          <w:color w:val="000000"/>
          <w:sz w:val="24"/>
          <w:szCs w:val="24"/>
          <w:shd w:val="clear" w:color="auto" w:fill="FFFFFF"/>
          <w:lang w:eastAsia="tr-TR"/>
        </w:rPr>
        <w:t>Navigating a Changing World: How to Overcome Climate Grief Using Adaptive Capacity? 8. International Mediterranean Scientific Research Congress, 13-15 Ağustos 2025. Antalya, Türkiye.</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lang w:eastAsia="tr-TR"/>
        </w:rPr>
        <w:t xml:space="preserve">Akbay, C., &amp; Ayyıldız, H. 2025. </w:t>
      </w:r>
      <w:r w:rsidRPr="00224241">
        <w:rPr>
          <w:rFonts w:ascii="Times New Roman" w:eastAsia="Batang" w:hAnsi="Times New Roman" w:cs="Times New Roman"/>
          <w:color w:val="000000"/>
          <w:sz w:val="24"/>
          <w:szCs w:val="24"/>
          <w:shd w:val="clear" w:color="auto" w:fill="FFFFFF"/>
          <w:lang w:val="en-US" w:eastAsia="tr-TR"/>
        </w:rPr>
        <w:t>Facilitating Stakeholder Engagement: A Multifaceted Approach to Positive Societal Impact of Emerging Technologies Against to Climate Change</w:t>
      </w:r>
      <w:r w:rsidRPr="00224241">
        <w:rPr>
          <w:rFonts w:ascii="Times New Roman" w:eastAsia="Batang" w:hAnsi="Times New Roman" w:cs="Times New Roman"/>
          <w:color w:val="000000"/>
          <w:sz w:val="24"/>
          <w:szCs w:val="24"/>
          <w:shd w:val="clear" w:color="auto" w:fill="FFFFFF"/>
          <w:lang w:eastAsia="tr-TR"/>
        </w:rPr>
        <w:t xml:space="preserve">. 8. International Mediterranean Scientific Research Congress, 13-15 Ağustos 2025. Antalya, Türkiye. </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lang w:eastAsia="tr-TR"/>
        </w:rPr>
        <w:t>Akbay, C., Aytop, Y., Çetinkaya, S., &amp; Belveren, A. (2025). Balıkesir İlindeki Broyler İşletmelerinin Yapısal Özelliklerinin Analizi.17. Uluslararası Tarım Hayvancılık ve Kırsal Kalkınma Kongresi, 25-27 Nisan 2025, Kırşehir, Türkiye.</w:t>
      </w:r>
      <w:r w:rsidRPr="00224241">
        <w:rPr>
          <w:rFonts w:ascii="Times New Roman" w:eastAsia="Batang" w:hAnsi="Times New Roman" w:cs="Times New Roman"/>
          <w:sz w:val="24"/>
          <w:szCs w:val="24"/>
          <w:lang w:eastAsia="tr-TR"/>
        </w:rPr>
        <w:t xml:space="preserve"> </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lang w:eastAsia="tr-TR"/>
        </w:rPr>
        <w:t>Çetinkaya, S., Akbay, C., Akgül, H. H., &amp; Belveren, A. (2025). Orman Köylülerinin Mevcut Durumlarının İncelenmesi̇: Kahramanmaraş İli̇ Örneği̇.</w:t>
      </w:r>
      <w:r w:rsidRPr="00224241">
        <w:rPr>
          <w:rFonts w:ascii="Times New Roman" w:eastAsia="Batang" w:hAnsi="Times New Roman" w:cs="Times New Roman"/>
          <w:sz w:val="24"/>
          <w:szCs w:val="24"/>
          <w:lang w:eastAsia="tr-TR"/>
        </w:rPr>
        <w:t xml:space="preserve"> </w:t>
      </w:r>
      <w:r w:rsidRPr="00224241">
        <w:rPr>
          <w:rFonts w:ascii="Times New Roman" w:eastAsia="Batang" w:hAnsi="Times New Roman" w:cs="Times New Roman"/>
          <w:color w:val="000000"/>
          <w:sz w:val="24"/>
          <w:szCs w:val="24"/>
          <w:lang w:eastAsia="tr-TR"/>
        </w:rPr>
        <w:t xml:space="preserve">17. Uluslararası Tarım Hayvancılık ve Kırsal Kalkınma Kongresi, 25-27 Nisan 2025, Kırşehir, Türkiye. </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lang w:eastAsia="tr-TR"/>
        </w:rPr>
        <w:t xml:space="preserve">Akbay, C., Çetinkaya, S., Çelik, H., Topaloğlu, Y. 2025. </w:t>
      </w:r>
      <w:r w:rsidRPr="00224241">
        <w:rPr>
          <w:rFonts w:ascii="Times New Roman" w:eastAsia="Batang" w:hAnsi="Times New Roman" w:cs="Times New Roman"/>
          <w:color w:val="000000"/>
          <w:sz w:val="24"/>
          <w:szCs w:val="24"/>
          <w:shd w:val="clear" w:color="auto" w:fill="FFFFFF"/>
          <w:lang w:eastAsia="tr-TR"/>
        </w:rPr>
        <w:t>Structural and Socio-economic Impacts of the February 2023 Kahramanmaraş Earthquakes on Beef Cattle Farming. 7. International Harran Congress on Scientific Research, 19-21 Ekim 2025. Şanlıurfa, Türkiye.</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lang w:eastAsia="tr-TR"/>
        </w:rPr>
        <w:t>Avcı Öksüz, D., &amp; Paksoy, M. (2025). Tarımsal Kooperatiflerdeki Kadınların Kooperatif-Ortak İlişkileri Açısından İncelenmesi Kahramanmaraş İli Örneği. 5. Uluslararası Tarım ve Gıda Etiği Kongresi, 23-25 Eylül 2025, Antalya, Türkiye.</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lang w:eastAsia="tr-TR"/>
        </w:rPr>
        <w:t>Ceyhan, V., Saner, G., Akyüz, Y., İkikat Tümer, E., Doğan Öz, B., Bayramoğlu, Z., Engürülü, B., Tekin, M. K. 2025. Dayanıklı Tarım Sektörü ve Gıda Sistemleri İçin Risk Yönetimi: Yeni Dinamikler, Değişen Öncelikler ve Bütüncül Yaklaşımlar</w:t>
      </w:r>
      <w:r w:rsidRPr="00224241">
        <w:rPr>
          <w:rFonts w:ascii="Times New Roman" w:eastAsia="Batang" w:hAnsi="Times New Roman" w:cs="Times New Roman"/>
          <w:b/>
          <w:bCs/>
          <w:color w:val="000000"/>
          <w:sz w:val="24"/>
          <w:szCs w:val="24"/>
          <w:lang w:eastAsia="tr-TR"/>
        </w:rPr>
        <w:t xml:space="preserve">. </w:t>
      </w:r>
      <w:r w:rsidRPr="00224241">
        <w:rPr>
          <w:rFonts w:ascii="Times New Roman" w:eastAsia="Batang" w:hAnsi="Times New Roman" w:cs="Times New Roman"/>
          <w:color w:val="000000"/>
          <w:sz w:val="24"/>
          <w:szCs w:val="24"/>
          <w:lang w:eastAsia="tr-TR"/>
        </w:rPr>
        <w:t xml:space="preserve">Türkiye Ziraat Mühendisliği X. Teknik Kongresi, 13-17 Ocak 2025, Ankara, Türkiye. </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lang w:eastAsia="tr-TR"/>
        </w:rPr>
        <w:t>Çalı, A. E., Gençaslan, E., &amp; İkikat Tümer, E. 2025. </w:t>
      </w:r>
      <w:r w:rsidRPr="00224241">
        <w:rPr>
          <w:rFonts w:ascii="Times New Roman" w:eastAsia="Batang" w:hAnsi="Times New Roman" w:cs="Times New Roman"/>
          <w:b/>
          <w:bCs/>
          <w:color w:val="000000"/>
          <w:sz w:val="24"/>
          <w:szCs w:val="24"/>
          <w:lang w:eastAsia="tr-TR"/>
        </w:rPr>
        <w:t xml:space="preserve"> </w:t>
      </w:r>
      <w:r w:rsidRPr="00224241">
        <w:rPr>
          <w:rFonts w:ascii="Times New Roman" w:eastAsia="Batang" w:hAnsi="Times New Roman" w:cs="Times New Roman"/>
          <w:color w:val="000000"/>
          <w:sz w:val="24"/>
          <w:szCs w:val="24"/>
          <w:lang w:eastAsia="tr-TR"/>
        </w:rPr>
        <w:t xml:space="preserve">Üreticilerin Şeker Pancarı Üretim Memnuniyeti. VII. International Turkic World Congress on Science and Engineering, 13-15 Kasım 2025, </w:t>
      </w:r>
      <w:r w:rsidRPr="00224241">
        <w:rPr>
          <w:rFonts w:ascii="Times New Roman" w:eastAsia="Batang" w:hAnsi="Times New Roman" w:cs="Times New Roman"/>
          <w:color w:val="000000"/>
          <w:sz w:val="24"/>
          <w:szCs w:val="24"/>
          <w:shd w:val="clear" w:color="auto" w:fill="FFFFFF"/>
          <w:lang w:eastAsia="tr-TR"/>
        </w:rPr>
        <w:t xml:space="preserve">Priştine, Kosova. </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lang w:eastAsia="tr-TR"/>
        </w:rPr>
        <w:t>Donat, M., İkikat Tümer, E., &amp; Gürün, S. (2025). Adana İlinde Yer Fıstığı Üreticilerinin Sertifikalı Tohum Tercihlerini Etkileyen Faktörler. 6. Bilsel Uluslararası Gordion Bilimsel Araştırmalar Kongresi, 01-02 Haziran 2025, Ankara, Türkiye.</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shd w:val="clear" w:color="auto" w:fill="FFFFFF"/>
          <w:lang w:eastAsia="tr-TR"/>
        </w:rPr>
        <w:t xml:space="preserve">İkikat Tümer, E., &amp; Gürün, S. 2025. </w:t>
      </w:r>
      <w:r w:rsidRPr="00224241">
        <w:rPr>
          <w:rFonts w:ascii="Times New Roman" w:eastAsia="Batang" w:hAnsi="Times New Roman" w:cs="Times New Roman"/>
          <w:color w:val="000000"/>
          <w:sz w:val="24"/>
          <w:szCs w:val="24"/>
          <w:lang w:eastAsia="tr-TR"/>
        </w:rPr>
        <w:t>Silajlık Mısır Üreticilerinin Tarımsal Desteklemelere Yönelik Algıları.</w:t>
      </w:r>
      <w:r w:rsidRPr="00224241">
        <w:rPr>
          <w:rFonts w:ascii="Times New Roman" w:eastAsia="Batang" w:hAnsi="Times New Roman" w:cs="Times New Roman"/>
          <w:b/>
          <w:bCs/>
          <w:color w:val="000000"/>
          <w:sz w:val="24"/>
          <w:szCs w:val="24"/>
          <w:lang w:eastAsia="tr-TR"/>
        </w:rPr>
        <w:t xml:space="preserve"> </w:t>
      </w:r>
      <w:r w:rsidRPr="00224241">
        <w:rPr>
          <w:rFonts w:ascii="Times New Roman" w:eastAsia="Batang" w:hAnsi="Times New Roman" w:cs="Times New Roman"/>
          <w:color w:val="000000"/>
          <w:sz w:val="24"/>
          <w:szCs w:val="24"/>
          <w:shd w:val="clear" w:color="auto" w:fill="FFFFFF"/>
          <w:lang w:eastAsia="tr-TR"/>
        </w:rPr>
        <w:t>7. International Harran Congress on Scientific Research, 19-21 Ekim 2025. Şanlıurfa, Türkiye.</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lang w:eastAsia="tr-TR"/>
        </w:rPr>
        <w:t>Karaardıç, H., Gürün, S., &amp; İkikat Tümer, E. 2025</w:t>
      </w:r>
      <w:r w:rsidRPr="00224241">
        <w:rPr>
          <w:rFonts w:ascii="Times New Roman" w:eastAsia="Batang" w:hAnsi="Times New Roman" w:cs="Times New Roman"/>
          <w:b/>
          <w:bCs/>
          <w:color w:val="000000"/>
          <w:sz w:val="24"/>
          <w:szCs w:val="24"/>
          <w:lang w:eastAsia="tr-TR"/>
        </w:rPr>
        <w:t>. </w:t>
      </w:r>
      <w:r w:rsidRPr="00224241">
        <w:rPr>
          <w:rFonts w:ascii="Times New Roman" w:eastAsia="Batang" w:hAnsi="Times New Roman" w:cs="Times New Roman"/>
          <w:color w:val="000000"/>
          <w:sz w:val="24"/>
          <w:szCs w:val="24"/>
          <w:lang w:eastAsia="tr-TR"/>
        </w:rPr>
        <w:t xml:space="preserve"> Besi Üretiminde Destek Politikalarının Ekonomik Etkileri.  VII. International Turkic World Congress on Science and Engineering, 13-15 Kasım 2025, </w:t>
      </w:r>
      <w:r w:rsidRPr="00224241">
        <w:rPr>
          <w:rFonts w:ascii="Times New Roman" w:eastAsia="Batang" w:hAnsi="Times New Roman" w:cs="Times New Roman"/>
          <w:color w:val="000000"/>
          <w:sz w:val="24"/>
          <w:szCs w:val="24"/>
          <w:shd w:val="clear" w:color="auto" w:fill="FFFFFF"/>
          <w:lang w:eastAsia="tr-TR"/>
        </w:rPr>
        <w:t xml:space="preserve">Priştine, Kosova. </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shd w:val="clear" w:color="auto" w:fill="FFFFFF"/>
          <w:lang w:eastAsia="tr-TR"/>
        </w:rPr>
        <w:lastRenderedPageBreak/>
        <w:t>Kaynakçı Baydar, C., Gürün, S., &amp; İkikat Tümer, E. 2025.</w:t>
      </w:r>
      <w:r w:rsidRPr="00224241">
        <w:rPr>
          <w:rFonts w:ascii="Times New Roman" w:eastAsia="Batang" w:hAnsi="Times New Roman" w:cs="Times New Roman"/>
          <w:color w:val="000000"/>
          <w:sz w:val="24"/>
          <w:szCs w:val="24"/>
          <w:lang w:eastAsia="tr-TR"/>
        </w:rPr>
        <w:t xml:space="preserve"> Tarımsal Yayım Çalışmalarının Bibliyometrik Analizi. 6. Bilsel Uluslararası Gordion Bilimsel Araştırmalar Kongresi, 01-02 Haziran 2025, Ankara, Türkiye.</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shd w:val="clear" w:color="auto" w:fill="FFFFFF"/>
          <w:lang w:eastAsia="tr-TR"/>
        </w:rPr>
        <w:t>Kaynakçı Baydar, C., Gürün, S., İkikat Tümer, E. 2025. </w:t>
      </w:r>
      <w:r w:rsidRPr="00224241">
        <w:rPr>
          <w:rFonts w:ascii="Times New Roman" w:eastAsia="Batang" w:hAnsi="Times New Roman" w:cs="Times New Roman"/>
          <w:b/>
          <w:bCs/>
          <w:color w:val="000000"/>
          <w:sz w:val="24"/>
          <w:szCs w:val="24"/>
          <w:lang w:eastAsia="tr-TR"/>
        </w:rPr>
        <w:t xml:space="preserve"> </w:t>
      </w:r>
      <w:r w:rsidRPr="00224241">
        <w:rPr>
          <w:rFonts w:ascii="Times New Roman" w:eastAsia="Batang" w:hAnsi="Times New Roman" w:cs="Times New Roman"/>
          <w:color w:val="000000"/>
          <w:sz w:val="24"/>
          <w:szCs w:val="24"/>
          <w:lang w:eastAsia="tr-TR"/>
        </w:rPr>
        <w:t xml:space="preserve">Tarımsal Eğitimde Araştırma Alanları ve İş Birliği Ağları: Bibliyometrik Yaklaşım. </w:t>
      </w:r>
      <w:r w:rsidRPr="00224241">
        <w:rPr>
          <w:rFonts w:ascii="Times New Roman" w:eastAsia="Batang" w:hAnsi="Times New Roman" w:cs="Times New Roman"/>
          <w:color w:val="000000"/>
          <w:sz w:val="24"/>
          <w:szCs w:val="24"/>
          <w:shd w:val="clear" w:color="auto" w:fill="FFFFFF"/>
          <w:lang w:eastAsia="tr-TR"/>
        </w:rPr>
        <w:t xml:space="preserve">5. Bilsel Uluslararası Aspendos Bilimsel Araştırmalar Kongresi, 21-22 Haziran 2025, Antalya, Türkiye. </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lang w:eastAsia="tr-TR"/>
        </w:rPr>
        <w:t>Özyörük, B., &amp; İkikat Tümer, E. (2025).  Transition to Lean Manufacturing and 5s Implementation in Office Furniture Production: The case of Kyrgyzstan. 6. Bilsel Uluslararası Gordion Bilimsel Araştırmalar Kongresi, 01-02 Haziran 2025, Ankara, Türkiye.</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lang w:eastAsia="tr-TR"/>
        </w:rPr>
        <w:t xml:space="preserve">Özyörük, B., &amp; İkikat Tümer, E. 2025. Mersin ilinde süt ve süt ürünleri israfı. </w:t>
      </w:r>
      <w:r w:rsidRPr="00224241">
        <w:rPr>
          <w:rFonts w:ascii="Times New Roman" w:eastAsia="Batang" w:hAnsi="Times New Roman" w:cs="Times New Roman"/>
          <w:color w:val="000000"/>
          <w:sz w:val="24"/>
          <w:szCs w:val="24"/>
          <w:shd w:val="clear" w:color="auto" w:fill="FFFFFF"/>
          <w:lang w:eastAsia="tr-TR"/>
        </w:rPr>
        <w:t>TURK-COSE 2025: VII. Uluslararası Türk Dünyası Fen Bilimleri ve Mühendislik Kongresi, 13-15 Kasım 2025, Priştine, Kosova.</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shd w:val="clear" w:color="auto" w:fill="FFFFFF"/>
          <w:lang w:eastAsia="tr-TR"/>
        </w:rPr>
        <w:t>Özyörük, B., &amp; İkikat Tümer, E. 2025. </w:t>
      </w:r>
      <w:r w:rsidRPr="00224241">
        <w:rPr>
          <w:rFonts w:ascii="Times New Roman" w:eastAsia="Batang" w:hAnsi="Times New Roman" w:cs="Times New Roman"/>
          <w:b/>
          <w:bCs/>
          <w:color w:val="000000"/>
          <w:sz w:val="24"/>
          <w:szCs w:val="24"/>
          <w:lang w:eastAsia="tr-TR"/>
        </w:rPr>
        <w:t xml:space="preserve"> </w:t>
      </w:r>
      <w:r w:rsidRPr="00224241">
        <w:rPr>
          <w:rFonts w:ascii="Times New Roman" w:eastAsia="Batang" w:hAnsi="Times New Roman" w:cs="Times New Roman"/>
          <w:color w:val="000000"/>
          <w:sz w:val="24"/>
          <w:szCs w:val="24"/>
          <w:lang w:eastAsia="tr-TR"/>
        </w:rPr>
        <w:t xml:space="preserve">Tersine Lojistik ve E- Atıkların Yönetimi İçin Bibliyometrik Analiz. </w:t>
      </w:r>
      <w:r w:rsidRPr="00224241">
        <w:rPr>
          <w:rFonts w:ascii="Times New Roman" w:eastAsia="Batang" w:hAnsi="Times New Roman" w:cs="Times New Roman"/>
          <w:color w:val="000000"/>
          <w:sz w:val="24"/>
          <w:szCs w:val="24"/>
          <w:shd w:val="clear" w:color="auto" w:fill="FFFFFF"/>
          <w:lang w:eastAsia="tr-TR"/>
        </w:rPr>
        <w:t xml:space="preserve">TURK-COSE 2025: VII. Uluslararası Türk Dünyası Fen Bilimleri ve Mühendislik Kongresi, 13-15 Kasım 2025, Priştine, Kosova. </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shd w:val="clear" w:color="auto" w:fill="FFFFFF"/>
          <w:lang w:eastAsia="tr-TR"/>
        </w:rPr>
        <w:t>Özyörük, B., &amp; İkikat Tümer, E. 2025.</w:t>
      </w:r>
      <w:r w:rsidRPr="00224241">
        <w:rPr>
          <w:rFonts w:ascii="Times New Roman" w:eastAsia="Batang" w:hAnsi="Times New Roman" w:cs="Times New Roman"/>
          <w:b/>
          <w:bCs/>
          <w:color w:val="000000"/>
          <w:sz w:val="24"/>
          <w:szCs w:val="24"/>
          <w:lang w:eastAsia="tr-TR"/>
        </w:rPr>
        <w:t xml:space="preserve"> </w:t>
      </w:r>
      <w:r w:rsidRPr="00224241">
        <w:rPr>
          <w:rFonts w:ascii="Times New Roman" w:eastAsia="Batang" w:hAnsi="Times New Roman" w:cs="Times New Roman"/>
          <w:color w:val="000000"/>
          <w:sz w:val="24"/>
          <w:szCs w:val="24"/>
          <w:lang w:eastAsia="tr-TR"/>
        </w:rPr>
        <w:t>Fruit, Vegetable and Tuber Crop Wastage and Suggestions for Reducing Wastage. 6. Bilsel Uluslararası Gordion Bilimsel Araştırmalar Kongresi, 01-02 Haziran 2025, Ankara, Türkiye.</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lang w:eastAsia="tr-TR"/>
        </w:rPr>
        <w:t>Paksoy, M., 2025. Denizli İli Baklan İlçesinde Tarım Ürünlerinin Ekonomik Boyutu Denizli/Baklan I. Tarım Sempozyumu, 13-16 Kasım 2025, Baklan/DENİZLİ.</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lang w:eastAsia="tr-TR"/>
        </w:rPr>
        <w:t>Paksoy, M. 2025. Özbekistan’da Tarım ve Gıda Sektörü Açısından E-ticaret Pazar Potansiyeli ve Geliştirme Olanakları. 8th International Agricultural Congress, 18-22 September 2025, Semerkand, ÖZBEKİSTAN.</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shd w:val="clear" w:color="auto" w:fill="FFFFFF"/>
          <w:lang w:eastAsia="tr-TR"/>
        </w:rPr>
        <w:t>Rasul, K. M. A., Akbay, C., &amp; Aytop, Y. (2025). Market Dynamics and Socio-Economic Perspectives of Shopkeepers in The Medicinal and Aromatic Plants Trade in the Northern of Iraq. 9. Uluslararası Kırsal Turizm ve Kalkınma Kongresi. 02-04 Ekim 2025, Kahramanmaraş, Türkiye.</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lang w:eastAsia="tr-TR"/>
        </w:rPr>
        <w:t xml:space="preserve">Rasul, K. M. A., Akbay, C., &amp; Aytop, Y. (2025). Market Roles and Informal Trade Dynamics of Medicinal and Aromatic Plants Evidence from Shopkeepers in the Soran Region. 9th International Tourism and Development Congress, </w:t>
      </w:r>
      <w:r w:rsidRPr="00224241">
        <w:rPr>
          <w:rFonts w:ascii="Times New Roman" w:eastAsia="Batang" w:hAnsi="Times New Roman" w:cs="Times New Roman"/>
          <w:color w:val="000000"/>
          <w:sz w:val="24"/>
          <w:szCs w:val="24"/>
          <w:shd w:val="clear" w:color="auto" w:fill="FFFFFF"/>
          <w:lang w:eastAsia="tr-TR"/>
        </w:rPr>
        <w:t>02-04 Ekim 2025, Kahramanmaraş, Türkiye.</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shd w:val="clear" w:color="auto" w:fill="FFFFFF"/>
          <w:lang w:eastAsia="tr-TR"/>
        </w:rPr>
      </w:pPr>
      <w:r w:rsidRPr="00224241">
        <w:rPr>
          <w:rFonts w:ascii="Times New Roman" w:eastAsia="Batang" w:hAnsi="Times New Roman" w:cs="Times New Roman"/>
          <w:color w:val="000000"/>
          <w:sz w:val="24"/>
          <w:szCs w:val="24"/>
          <w:shd w:val="clear" w:color="auto" w:fill="FFFFFF"/>
          <w:lang w:eastAsia="tr-TR"/>
        </w:rPr>
        <w:t>Rasul, K. M. A., Akbay, C., &amp; Aytop, Y. (2025). Traditional Knowledge and Healing Practices of Herbalists Luqman Al-Hakim in the Context of Medicinal and Aromatic Plants in Northern Iraq. 9th International Rural Tourism and Development Congress, 2-4 Ekim 2025, Kahramanmaraş, Türkiye.</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shd w:val="clear" w:color="auto" w:fill="FFFFFF"/>
          <w:lang w:eastAsia="tr-TR"/>
        </w:rPr>
        <w:t xml:space="preserve">Rasul, K. M. A., Akbay, C., &amp; Aytop, Y. 2025. Ethnobotanical and Socioeconomic Dimensions of Medicinal and Aromatic Plant Collectors in Northern Iraq. 7. International Harran Congress on Scientific Research, 19-21 Ekim 2025. Şanlıurfa, Türkiye. </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shd w:val="clear" w:color="auto" w:fill="FFFFFF"/>
          <w:lang w:eastAsia="tr-TR"/>
        </w:rPr>
        <w:t>Şahin, M., Paksoy, M., Çelik, H., 2025. Kahramanmaraş İli Andırın İlçesinde Geçimini Ormandan Sağlayan Köylülerinin Sosyo-Ekonomik Yapısının Değerlendirilmesi. 1. Ulusal Andırın Sempozyumu, 15-16.08.2025, Andırın, Kahramanmaraş.</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shd w:val="clear" w:color="auto" w:fill="FFFFFF"/>
          <w:lang w:eastAsia="tr-TR"/>
        </w:rPr>
        <w:t xml:space="preserve">Tekin, E., Gürün, S., &amp; İkikat Tümer, E. 2025. </w:t>
      </w:r>
      <w:r w:rsidRPr="00224241">
        <w:rPr>
          <w:rFonts w:ascii="Times New Roman" w:eastAsia="Batang" w:hAnsi="Times New Roman" w:cs="Times New Roman"/>
          <w:color w:val="000000"/>
          <w:sz w:val="24"/>
          <w:szCs w:val="24"/>
          <w:lang w:eastAsia="tr-TR"/>
        </w:rPr>
        <w:t xml:space="preserve">Çiftçilerin Tarım Sigortası Primlerinden Memnun Olmalarını Etkileyen Faktörler. </w:t>
      </w:r>
      <w:r w:rsidRPr="00224241">
        <w:rPr>
          <w:rFonts w:ascii="Times New Roman" w:eastAsia="Batang" w:hAnsi="Times New Roman" w:cs="Times New Roman"/>
          <w:color w:val="000000"/>
          <w:sz w:val="24"/>
          <w:szCs w:val="24"/>
          <w:shd w:val="clear" w:color="auto" w:fill="FFFFFF"/>
          <w:lang w:eastAsia="tr-TR"/>
        </w:rPr>
        <w:t xml:space="preserve">5. Bilsel Uluslararası Aspendos Bilimsel Araştırmalar Kongresi, 21-22 Haziran 2025, Antalya, Türkiye. </w:t>
      </w:r>
    </w:p>
    <w:p w:rsidR="00224241" w:rsidRPr="00224241" w:rsidRDefault="00224241" w:rsidP="00416928">
      <w:pPr>
        <w:autoSpaceDE w:val="0"/>
        <w:autoSpaceDN w:val="0"/>
        <w:adjustRightInd w:val="0"/>
        <w:spacing w:after="0" w:line="276" w:lineRule="auto"/>
        <w:ind w:left="284" w:hanging="284"/>
        <w:jc w:val="both"/>
        <w:rPr>
          <w:rFonts w:ascii="Times New Roman" w:eastAsia="Batang" w:hAnsi="Times New Roman" w:cs="Times New Roman"/>
          <w:color w:val="000000"/>
          <w:sz w:val="24"/>
          <w:szCs w:val="24"/>
          <w:lang w:eastAsia="tr-TR"/>
        </w:rPr>
      </w:pPr>
      <w:r w:rsidRPr="00224241">
        <w:rPr>
          <w:rFonts w:ascii="Times New Roman" w:eastAsia="Batang" w:hAnsi="Times New Roman" w:cs="Times New Roman"/>
          <w:color w:val="000000"/>
          <w:sz w:val="24"/>
          <w:szCs w:val="24"/>
          <w:shd w:val="clear" w:color="auto" w:fill="FFFFFF"/>
          <w:lang w:eastAsia="tr-TR"/>
        </w:rPr>
        <w:lastRenderedPageBreak/>
        <w:t>Temiz, E., İkikat Tümer, E., Saltalı, K., Ilgın, M., Arıcı, E. 2025. T</w:t>
      </w:r>
      <w:r w:rsidRPr="00224241">
        <w:rPr>
          <w:rFonts w:ascii="Times New Roman" w:eastAsia="Batang" w:hAnsi="Times New Roman" w:cs="Times New Roman"/>
          <w:color w:val="000000"/>
          <w:sz w:val="24"/>
          <w:szCs w:val="24"/>
          <w:lang w:eastAsia="tr-TR"/>
        </w:rPr>
        <w:t xml:space="preserve">ÜBİTAK 4004 Doğa Eğitimi ve Bilim Okulları Destekleme Programı Kapsamında Sınıf Öğretmenlerine Yönelik Gerçekleştirilen “Sürdürülebilir Tarımla Geleceğe” Projesinin Değerlendirilmesi. </w:t>
      </w:r>
      <w:r w:rsidRPr="00224241">
        <w:rPr>
          <w:rFonts w:ascii="Times New Roman" w:eastAsia="Batang" w:hAnsi="Times New Roman" w:cs="Times New Roman"/>
          <w:color w:val="000000"/>
          <w:sz w:val="24"/>
          <w:szCs w:val="24"/>
          <w:shd w:val="clear" w:color="auto" w:fill="FFFFFF"/>
          <w:lang w:eastAsia="tr-TR"/>
        </w:rPr>
        <w:t xml:space="preserve">XI. Uluslararası Turkcess Kongresi, 18-19 Eylül 2025, Gaziantep, Türkiye. </w:t>
      </w:r>
    </w:p>
    <w:p w:rsidR="00224241" w:rsidRPr="00224241" w:rsidRDefault="00224241" w:rsidP="00224241">
      <w:pPr>
        <w:autoSpaceDE w:val="0"/>
        <w:autoSpaceDN w:val="0"/>
        <w:adjustRightInd w:val="0"/>
        <w:spacing w:after="0" w:line="240" w:lineRule="auto"/>
        <w:rPr>
          <w:rFonts w:ascii="Times New Roman" w:eastAsia="Calibri" w:hAnsi="Times New Roman" w:cs="Times New Roman"/>
          <w:b/>
          <w:sz w:val="24"/>
          <w:szCs w:val="24"/>
        </w:rPr>
      </w:pPr>
    </w:p>
    <w:p w:rsidR="00224241" w:rsidRPr="00224241" w:rsidRDefault="00224241" w:rsidP="00224241">
      <w:pPr>
        <w:autoSpaceDE w:val="0"/>
        <w:autoSpaceDN w:val="0"/>
        <w:adjustRightInd w:val="0"/>
        <w:spacing w:after="0" w:line="240" w:lineRule="auto"/>
        <w:ind w:left="284"/>
        <w:rPr>
          <w:rFonts w:ascii="Times New Roman" w:eastAsia="Calibri" w:hAnsi="Times New Roman" w:cs="Times New Roman"/>
          <w:b/>
          <w:sz w:val="24"/>
          <w:szCs w:val="24"/>
        </w:rPr>
      </w:pPr>
      <w:r w:rsidRPr="00224241">
        <w:rPr>
          <w:rFonts w:ascii="Times New Roman" w:eastAsia="Calibri" w:hAnsi="Times New Roman" w:cs="Times New Roman"/>
          <w:b/>
          <w:sz w:val="24"/>
          <w:szCs w:val="24"/>
        </w:rPr>
        <w:t>Panel</w:t>
      </w:r>
    </w:p>
    <w:p w:rsidR="00224241" w:rsidRPr="00224241" w:rsidRDefault="00224241" w:rsidP="00224241">
      <w:pPr>
        <w:autoSpaceDE w:val="0"/>
        <w:autoSpaceDN w:val="0"/>
        <w:adjustRightInd w:val="0"/>
        <w:spacing w:after="0" w:line="240" w:lineRule="auto"/>
        <w:ind w:left="284"/>
        <w:rPr>
          <w:rFonts w:ascii="Times New Roman" w:eastAsia="Calibri" w:hAnsi="Times New Roman" w:cs="Times New Roman"/>
          <w:b/>
          <w:sz w:val="24"/>
          <w:szCs w:val="24"/>
        </w:rPr>
      </w:pPr>
    </w:p>
    <w:p w:rsidR="00224241" w:rsidRPr="00224241" w:rsidRDefault="00224241" w:rsidP="00224241">
      <w:pPr>
        <w:autoSpaceDE w:val="0"/>
        <w:autoSpaceDN w:val="0"/>
        <w:adjustRightInd w:val="0"/>
        <w:spacing w:after="0" w:line="240" w:lineRule="auto"/>
        <w:ind w:left="284"/>
        <w:rPr>
          <w:rFonts w:ascii="Times New Roman" w:eastAsia="Calibri" w:hAnsi="Times New Roman" w:cs="Times New Roman"/>
          <w:b/>
          <w:sz w:val="24"/>
          <w:szCs w:val="24"/>
        </w:rPr>
      </w:pPr>
      <w:r w:rsidRPr="00224241">
        <w:rPr>
          <w:rFonts w:ascii="Times New Roman" w:eastAsia="Calibri" w:hAnsi="Times New Roman" w:cs="Times New Roman"/>
          <w:b/>
          <w:sz w:val="24"/>
          <w:szCs w:val="24"/>
        </w:rPr>
        <w:t xml:space="preserve">Çalıştay </w:t>
      </w:r>
    </w:p>
    <w:p w:rsidR="00224241" w:rsidRPr="00224241" w:rsidRDefault="00224241" w:rsidP="00224241">
      <w:pPr>
        <w:autoSpaceDE w:val="0"/>
        <w:autoSpaceDN w:val="0"/>
        <w:adjustRightInd w:val="0"/>
        <w:spacing w:after="0" w:line="240" w:lineRule="auto"/>
        <w:ind w:left="284"/>
        <w:rPr>
          <w:rFonts w:ascii="Times New Roman" w:eastAsia="Calibri" w:hAnsi="Times New Roman" w:cs="Times New Roman"/>
          <w:b/>
          <w:sz w:val="24"/>
          <w:szCs w:val="24"/>
        </w:rPr>
      </w:pPr>
    </w:p>
    <w:p w:rsidR="00224241" w:rsidRPr="00224241" w:rsidRDefault="00224241" w:rsidP="00FF52B7">
      <w:pPr>
        <w:autoSpaceDE w:val="0"/>
        <w:autoSpaceDN w:val="0"/>
        <w:adjustRightInd w:val="0"/>
        <w:spacing w:after="0" w:line="276" w:lineRule="auto"/>
        <w:ind w:left="284" w:hanging="284"/>
        <w:rPr>
          <w:rFonts w:ascii="Times New Roman" w:eastAsia="Batang" w:hAnsi="Times New Roman" w:cs="Times New Roman"/>
          <w:bCs/>
          <w:sz w:val="24"/>
          <w:szCs w:val="24"/>
          <w:lang w:eastAsia="tr-TR"/>
        </w:rPr>
      </w:pPr>
      <w:r w:rsidRPr="00224241">
        <w:rPr>
          <w:rFonts w:ascii="Times New Roman" w:eastAsia="Batang" w:hAnsi="Times New Roman" w:cs="Times New Roman"/>
          <w:bCs/>
          <w:sz w:val="24"/>
          <w:szCs w:val="24"/>
          <w:lang w:eastAsia="tr-TR"/>
        </w:rPr>
        <w:t xml:space="preserve">“Türkiye'de Etlik Piliç İşletmelerinin Teknik, Ekonomik ve Çevresel Etkinliklerinin Belirlenmesi" konulu Çalıştay- 10.07.2025 </w:t>
      </w:r>
    </w:p>
    <w:p w:rsidR="00224241" w:rsidRPr="00224241" w:rsidRDefault="00224241" w:rsidP="00FF52B7">
      <w:pPr>
        <w:autoSpaceDE w:val="0"/>
        <w:autoSpaceDN w:val="0"/>
        <w:adjustRightInd w:val="0"/>
        <w:spacing w:after="0" w:line="276" w:lineRule="auto"/>
        <w:ind w:left="284" w:hanging="284"/>
        <w:rPr>
          <w:rFonts w:ascii="Times New Roman" w:eastAsia="Batang" w:hAnsi="Times New Roman" w:cs="Times New Roman"/>
          <w:bCs/>
          <w:sz w:val="24"/>
          <w:szCs w:val="24"/>
          <w:lang w:eastAsia="tr-TR"/>
        </w:rPr>
      </w:pPr>
      <w:r w:rsidRPr="00224241">
        <w:rPr>
          <w:rFonts w:ascii="Times New Roman" w:eastAsia="Batang" w:hAnsi="Times New Roman" w:cs="Times New Roman"/>
          <w:sz w:val="24"/>
          <w:szCs w:val="24"/>
          <w:lang w:eastAsia="tr-TR"/>
        </w:rPr>
        <w:t xml:space="preserve">Paksoy, M., 2025. Lisanslı Depoculuk Sisteminin GZFT Analizi Çalıştayı 25.07.2025 (Katılımcı) </w:t>
      </w:r>
    </w:p>
    <w:p w:rsidR="00224241" w:rsidRPr="00224241" w:rsidRDefault="00224241" w:rsidP="00224241">
      <w:pPr>
        <w:autoSpaceDE w:val="0"/>
        <w:autoSpaceDN w:val="0"/>
        <w:adjustRightInd w:val="0"/>
        <w:spacing w:after="0" w:line="240" w:lineRule="auto"/>
        <w:ind w:left="644"/>
        <w:rPr>
          <w:rFonts w:ascii="Times New Roman" w:eastAsia="Batang" w:hAnsi="Times New Roman" w:cs="Times New Roman"/>
          <w:bCs/>
          <w:sz w:val="24"/>
          <w:szCs w:val="24"/>
          <w:lang w:eastAsia="tr-TR"/>
        </w:rPr>
      </w:pPr>
    </w:p>
    <w:p w:rsidR="00224241" w:rsidRPr="00224241" w:rsidRDefault="00224241" w:rsidP="00224241">
      <w:pPr>
        <w:autoSpaceDE w:val="0"/>
        <w:autoSpaceDN w:val="0"/>
        <w:adjustRightInd w:val="0"/>
        <w:spacing w:after="0" w:line="240" w:lineRule="auto"/>
        <w:ind w:left="284"/>
        <w:rPr>
          <w:rFonts w:ascii="Times New Roman" w:eastAsia="Calibri" w:hAnsi="Times New Roman" w:cs="Times New Roman"/>
          <w:b/>
          <w:sz w:val="24"/>
          <w:szCs w:val="24"/>
        </w:rPr>
      </w:pPr>
      <w:r w:rsidRPr="00224241">
        <w:rPr>
          <w:rFonts w:ascii="Times New Roman" w:eastAsia="Calibri" w:hAnsi="Times New Roman" w:cs="Times New Roman"/>
          <w:b/>
          <w:sz w:val="24"/>
          <w:szCs w:val="24"/>
        </w:rPr>
        <w:t>Söyleşi</w:t>
      </w:r>
    </w:p>
    <w:p w:rsidR="00224241" w:rsidRPr="00224241" w:rsidRDefault="00224241" w:rsidP="00224241">
      <w:pPr>
        <w:autoSpaceDE w:val="0"/>
        <w:autoSpaceDN w:val="0"/>
        <w:adjustRightInd w:val="0"/>
        <w:spacing w:after="0" w:line="240" w:lineRule="auto"/>
        <w:ind w:left="284"/>
        <w:rPr>
          <w:rFonts w:ascii="Times New Roman" w:eastAsia="Calibri" w:hAnsi="Times New Roman" w:cs="Times New Roman"/>
          <w:b/>
          <w:sz w:val="24"/>
          <w:szCs w:val="24"/>
        </w:rPr>
      </w:pPr>
    </w:p>
    <w:p w:rsidR="00224241" w:rsidRPr="00224241" w:rsidRDefault="00224241" w:rsidP="00224241">
      <w:pPr>
        <w:autoSpaceDE w:val="0"/>
        <w:autoSpaceDN w:val="0"/>
        <w:adjustRightInd w:val="0"/>
        <w:spacing w:after="0" w:line="240" w:lineRule="auto"/>
        <w:ind w:left="284"/>
        <w:rPr>
          <w:rFonts w:ascii="Times New Roman" w:eastAsia="Calibri" w:hAnsi="Times New Roman" w:cs="Times New Roman"/>
          <w:b/>
          <w:bCs/>
          <w:sz w:val="24"/>
          <w:szCs w:val="24"/>
        </w:rPr>
      </w:pPr>
      <w:r w:rsidRPr="00224241">
        <w:rPr>
          <w:rFonts w:ascii="Times New Roman" w:eastAsia="Calibri" w:hAnsi="Times New Roman" w:cs="Times New Roman"/>
          <w:b/>
          <w:bCs/>
          <w:sz w:val="24"/>
          <w:szCs w:val="24"/>
        </w:rPr>
        <w:t>TV Programı</w:t>
      </w:r>
    </w:p>
    <w:p w:rsidR="00224241" w:rsidRPr="00224241" w:rsidRDefault="00224241" w:rsidP="00224241">
      <w:pPr>
        <w:autoSpaceDE w:val="0"/>
        <w:autoSpaceDN w:val="0"/>
        <w:adjustRightInd w:val="0"/>
        <w:spacing w:after="0" w:line="240" w:lineRule="auto"/>
        <w:ind w:left="284"/>
        <w:rPr>
          <w:rFonts w:ascii="Times New Roman" w:eastAsia="Calibri" w:hAnsi="Times New Roman" w:cs="Times New Roman"/>
          <w:b/>
          <w:bCs/>
          <w:sz w:val="24"/>
          <w:szCs w:val="24"/>
        </w:rPr>
      </w:pPr>
    </w:p>
    <w:p w:rsidR="00224241" w:rsidRPr="00224241" w:rsidRDefault="00224241" w:rsidP="00FF52B7">
      <w:pPr>
        <w:autoSpaceDE w:val="0"/>
        <w:autoSpaceDN w:val="0"/>
        <w:adjustRightInd w:val="0"/>
        <w:spacing w:after="0" w:line="240" w:lineRule="auto"/>
        <w:ind w:left="284" w:hanging="284"/>
        <w:rPr>
          <w:rFonts w:ascii="Times New Roman" w:eastAsia="Calibri" w:hAnsi="Times New Roman" w:cs="Times New Roman"/>
          <w:sz w:val="24"/>
          <w:szCs w:val="24"/>
        </w:rPr>
      </w:pPr>
      <w:r w:rsidRPr="00224241">
        <w:rPr>
          <w:rFonts w:ascii="Times New Roman" w:eastAsia="Calibri" w:hAnsi="Times New Roman" w:cs="Times New Roman"/>
          <w:sz w:val="24"/>
          <w:szCs w:val="24"/>
        </w:rPr>
        <w:t xml:space="preserve">Paksoy, M., 2025. İklim Değişikliği, Dijital Tarım, E-Ticaret, Pazarlama. Tivi 46 Bilinçli Tarım ve Hayvancılık Programı.30.10.2025. </w:t>
      </w:r>
    </w:p>
    <w:p w:rsidR="00224241" w:rsidRPr="00224241" w:rsidRDefault="00224241" w:rsidP="00224241">
      <w:pPr>
        <w:autoSpaceDE w:val="0"/>
        <w:autoSpaceDN w:val="0"/>
        <w:adjustRightInd w:val="0"/>
        <w:spacing w:after="0" w:line="240" w:lineRule="auto"/>
        <w:ind w:left="284"/>
        <w:rPr>
          <w:rFonts w:ascii="Times New Roman" w:eastAsia="Calibri" w:hAnsi="Times New Roman" w:cs="Times New Roman"/>
          <w:sz w:val="24"/>
          <w:szCs w:val="24"/>
        </w:rPr>
      </w:pPr>
    </w:p>
    <w:p w:rsidR="00224241" w:rsidRPr="00224241" w:rsidRDefault="00224241" w:rsidP="00224241">
      <w:pPr>
        <w:autoSpaceDE w:val="0"/>
        <w:autoSpaceDN w:val="0"/>
        <w:adjustRightInd w:val="0"/>
        <w:spacing w:after="0" w:line="240" w:lineRule="auto"/>
        <w:ind w:left="284"/>
        <w:rPr>
          <w:rFonts w:ascii="Times New Roman" w:eastAsia="Calibri" w:hAnsi="Times New Roman" w:cs="Times New Roman"/>
          <w:b/>
          <w:sz w:val="24"/>
          <w:szCs w:val="24"/>
        </w:rPr>
      </w:pPr>
      <w:r w:rsidRPr="00224241">
        <w:rPr>
          <w:rFonts w:ascii="Times New Roman" w:eastAsia="Calibri" w:hAnsi="Times New Roman" w:cs="Times New Roman"/>
          <w:b/>
          <w:sz w:val="24"/>
          <w:szCs w:val="24"/>
        </w:rPr>
        <w:t>Teknik gezi</w:t>
      </w:r>
    </w:p>
    <w:p w:rsidR="00224241" w:rsidRPr="00224241" w:rsidRDefault="00224241" w:rsidP="00224241">
      <w:pPr>
        <w:autoSpaceDE w:val="0"/>
        <w:autoSpaceDN w:val="0"/>
        <w:adjustRightInd w:val="0"/>
        <w:spacing w:after="0" w:line="240" w:lineRule="auto"/>
        <w:ind w:left="284"/>
        <w:rPr>
          <w:rFonts w:ascii="Times New Roman" w:eastAsia="Calibri" w:hAnsi="Times New Roman" w:cs="Times New Roman"/>
          <w:b/>
          <w:sz w:val="24"/>
          <w:szCs w:val="24"/>
        </w:rPr>
      </w:pPr>
    </w:p>
    <w:p w:rsidR="00224241" w:rsidRPr="00224241" w:rsidRDefault="00224241" w:rsidP="00FF52B7">
      <w:pPr>
        <w:autoSpaceDE w:val="0"/>
        <w:autoSpaceDN w:val="0"/>
        <w:adjustRightInd w:val="0"/>
        <w:spacing w:after="0" w:line="240" w:lineRule="auto"/>
        <w:ind w:left="284" w:hanging="284"/>
        <w:jc w:val="both"/>
        <w:rPr>
          <w:rFonts w:ascii="Times New Roman" w:eastAsia="Batang" w:hAnsi="Times New Roman" w:cs="Times New Roman"/>
          <w:bCs/>
          <w:sz w:val="24"/>
          <w:szCs w:val="24"/>
          <w:lang w:eastAsia="tr-TR"/>
        </w:rPr>
      </w:pPr>
      <w:r w:rsidRPr="00224241">
        <w:rPr>
          <w:rFonts w:ascii="Times New Roman" w:eastAsia="Batang" w:hAnsi="Times New Roman" w:cs="Times New Roman"/>
          <w:bCs/>
          <w:sz w:val="24"/>
          <w:szCs w:val="24"/>
          <w:lang w:eastAsia="tr-TR"/>
        </w:rPr>
        <w:t>Tarım ve Kırsal Kalkınmayı Destekleme Kurumu (TKDK) Kahramanmaraş İl Koordinatörlüğü Ziyareti- Dr. Öğr. Üyesi Mücahit PAKSOY, Dr. Öğr. Üyesi Muhammed ÇUHADAR – 11.11.2025.</w:t>
      </w:r>
    </w:p>
    <w:p w:rsidR="00224241" w:rsidRPr="00224241" w:rsidRDefault="00224241" w:rsidP="00224241">
      <w:pPr>
        <w:autoSpaceDE w:val="0"/>
        <w:autoSpaceDN w:val="0"/>
        <w:adjustRightInd w:val="0"/>
        <w:spacing w:after="0" w:line="240" w:lineRule="auto"/>
        <w:rPr>
          <w:rFonts w:ascii="Times New Roman" w:eastAsia="Calibri" w:hAnsi="Times New Roman" w:cs="Times New Roman"/>
          <w:sz w:val="24"/>
          <w:szCs w:val="24"/>
        </w:rPr>
      </w:pPr>
    </w:p>
    <w:p w:rsidR="00224241" w:rsidRPr="00224241" w:rsidRDefault="00224241" w:rsidP="00224241">
      <w:pPr>
        <w:autoSpaceDE w:val="0"/>
        <w:autoSpaceDN w:val="0"/>
        <w:adjustRightInd w:val="0"/>
        <w:spacing w:after="0" w:line="240" w:lineRule="auto"/>
        <w:ind w:left="284"/>
        <w:rPr>
          <w:rFonts w:ascii="Times New Roman" w:eastAsia="Calibri" w:hAnsi="Times New Roman" w:cs="Times New Roman"/>
          <w:b/>
          <w:sz w:val="24"/>
          <w:szCs w:val="24"/>
        </w:rPr>
      </w:pPr>
    </w:p>
    <w:p w:rsidR="00224241" w:rsidRPr="00224241" w:rsidRDefault="00224241" w:rsidP="00224241">
      <w:pPr>
        <w:autoSpaceDE w:val="0"/>
        <w:autoSpaceDN w:val="0"/>
        <w:adjustRightInd w:val="0"/>
        <w:spacing w:after="0" w:line="240" w:lineRule="auto"/>
        <w:ind w:left="284"/>
        <w:jc w:val="both"/>
        <w:rPr>
          <w:rFonts w:ascii="Times New Roman" w:eastAsia="Calibri" w:hAnsi="Times New Roman" w:cs="Times New Roman"/>
          <w:b/>
          <w:sz w:val="24"/>
          <w:szCs w:val="24"/>
        </w:rPr>
      </w:pPr>
      <w:r w:rsidRPr="00224241">
        <w:rPr>
          <w:rFonts w:ascii="Times New Roman" w:eastAsia="Calibri" w:hAnsi="Times New Roman" w:cs="Times New Roman"/>
          <w:b/>
          <w:sz w:val="24"/>
          <w:szCs w:val="24"/>
        </w:rPr>
        <w:t>Webinar</w:t>
      </w:r>
    </w:p>
    <w:p w:rsidR="00224241" w:rsidRPr="00224241" w:rsidRDefault="00224241" w:rsidP="00224241">
      <w:pPr>
        <w:autoSpaceDE w:val="0"/>
        <w:autoSpaceDN w:val="0"/>
        <w:adjustRightInd w:val="0"/>
        <w:spacing w:after="0" w:line="240" w:lineRule="auto"/>
        <w:ind w:left="284"/>
        <w:jc w:val="both"/>
        <w:rPr>
          <w:rFonts w:ascii="Times New Roman" w:eastAsia="Calibri" w:hAnsi="Times New Roman" w:cs="Times New Roman"/>
          <w:b/>
          <w:sz w:val="24"/>
          <w:szCs w:val="24"/>
        </w:rPr>
      </w:pPr>
    </w:p>
    <w:p w:rsidR="00224241" w:rsidRPr="00224241" w:rsidRDefault="00224241" w:rsidP="00FF52B7">
      <w:pPr>
        <w:autoSpaceDE w:val="0"/>
        <w:autoSpaceDN w:val="0"/>
        <w:adjustRightInd w:val="0"/>
        <w:spacing w:after="0" w:line="276" w:lineRule="auto"/>
        <w:ind w:left="284" w:hanging="284"/>
        <w:jc w:val="both"/>
        <w:rPr>
          <w:rFonts w:ascii="Times New Roman" w:eastAsia="Batang" w:hAnsi="Times New Roman" w:cs="Times New Roman"/>
          <w:bCs/>
          <w:sz w:val="24"/>
          <w:szCs w:val="24"/>
          <w:lang w:eastAsia="tr-TR"/>
        </w:rPr>
      </w:pPr>
      <w:r w:rsidRPr="00224241">
        <w:rPr>
          <w:rFonts w:ascii="Times New Roman" w:eastAsia="Batang" w:hAnsi="Times New Roman" w:cs="Times New Roman"/>
          <w:bCs/>
          <w:sz w:val="24"/>
          <w:szCs w:val="24"/>
          <w:lang w:eastAsia="tr-TR"/>
        </w:rPr>
        <w:t>Paksoy, M., “Global Sürdürebilirlik Politikaları” 29-30.01.2025. GAİB Online Eğitim, (Katılımcı).</w:t>
      </w:r>
    </w:p>
    <w:p w:rsidR="00224241" w:rsidRPr="00224241" w:rsidRDefault="00224241" w:rsidP="00FF52B7">
      <w:pPr>
        <w:autoSpaceDE w:val="0"/>
        <w:autoSpaceDN w:val="0"/>
        <w:adjustRightInd w:val="0"/>
        <w:spacing w:after="0" w:line="276" w:lineRule="auto"/>
        <w:ind w:left="284" w:hanging="284"/>
        <w:jc w:val="both"/>
        <w:rPr>
          <w:rFonts w:ascii="Times New Roman" w:eastAsia="Calibri" w:hAnsi="Times New Roman" w:cs="Times New Roman"/>
          <w:b/>
          <w:sz w:val="24"/>
          <w:szCs w:val="24"/>
        </w:rPr>
      </w:pPr>
    </w:p>
    <w:p w:rsidR="00224241" w:rsidRPr="00224241" w:rsidRDefault="00224241" w:rsidP="00FF52B7">
      <w:pPr>
        <w:spacing w:after="0" w:line="276" w:lineRule="auto"/>
        <w:ind w:left="284" w:hanging="284"/>
        <w:jc w:val="both"/>
        <w:rPr>
          <w:rFonts w:ascii="Times New Roman" w:eastAsia="Batang" w:hAnsi="Times New Roman" w:cs="Times New Roman"/>
          <w:sz w:val="24"/>
          <w:szCs w:val="24"/>
          <w:lang w:eastAsia="tr-TR"/>
        </w:rPr>
      </w:pPr>
      <w:r w:rsidRPr="00224241">
        <w:rPr>
          <w:rFonts w:ascii="Times New Roman" w:eastAsia="Batang" w:hAnsi="Times New Roman" w:cs="Times New Roman"/>
          <w:sz w:val="24"/>
          <w:szCs w:val="24"/>
          <w:lang w:eastAsia="tr-TR"/>
        </w:rPr>
        <w:t>Paksoy, M., “Başlıktan Tartışmaya Akademik Yazma, Makale Yazımı ve Metodoloji Sorunları” 26.02.2025, SOBİAD, (Online), Katılımcı.</w:t>
      </w:r>
    </w:p>
    <w:p w:rsidR="00224241" w:rsidRPr="00224241" w:rsidRDefault="00224241" w:rsidP="00FF52B7">
      <w:pPr>
        <w:spacing w:after="0" w:line="276" w:lineRule="auto"/>
        <w:ind w:left="284" w:hanging="284"/>
        <w:jc w:val="both"/>
        <w:rPr>
          <w:rFonts w:ascii="Times New Roman" w:eastAsia="Batang" w:hAnsi="Times New Roman" w:cs="Times New Roman"/>
          <w:sz w:val="24"/>
          <w:szCs w:val="24"/>
          <w:lang w:eastAsia="tr-TR"/>
        </w:rPr>
      </w:pPr>
      <w:r w:rsidRPr="00224241">
        <w:rPr>
          <w:rFonts w:ascii="Times New Roman" w:eastAsia="Batang" w:hAnsi="Times New Roman" w:cs="Times New Roman"/>
          <w:sz w:val="24"/>
          <w:szCs w:val="24"/>
          <w:lang w:eastAsia="tr-TR"/>
        </w:rPr>
        <w:t>Paksoy, M., “Yayın Etiği ve Intihal.net Kullanıcı Arayüz Eğitimi” 26.03.2025, Intihal.net, Online, Katılımcı.</w:t>
      </w:r>
    </w:p>
    <w:p w:rsidR="00224241" w:rsidRPr="00224241" w:rsidRDefault="00224241" w:rsidP="00FF52B7">
      <w:pPr>
        <w:spacing w:after="0" w:line="276" w:lineRule="auto"/>
        <w:ind w:left="284" w:hanging="284"/>
        <w:jc w:val="both"/>
        <w:rPr>
          <w:rFonts w:ascii="Times New Roman" w:eastAsia="Batang" w:hAnsi="Times New Roman" w:cs="Times New Roman"/>
          <w:sz w:val="24"/>
          <w:szCs w:val="24"/>
          <w:lang w:eastAsia="tr-TR"/>
        </w:rPr>
      </w:pPr>
      <w:r w:rsidRPr="00224241">
        <w:rPr>
          <w:rFonts w:ascii="Times New Roman" w:eastAsia="Batang" w:hAnsi="Times New Roman" w:cs="Times New Roman"/>
          <w:sz w:val="24"/>
          <w:szCs w:val="24"/>
          <w:lang w:eastAsia="tr-TR"/>
        </w:rPr>
        <w:t>Paksoy, M., “Yapay Zekanın Etkisiyle Yeniden Düşünmek” 09.04.2025. SOBİAD, (Online), Katılımcı.</w:t>
      </w:r>
    </w:p>
    <w:p w:rsidR="00224241" w:rsidRPr="00224241" w:rsidRDefault="00224241" w:rsidP="00FF52B7">
      <w:pPr>
        <w:spacing w:after="0" w:line="276" w:lineRule="auto"/>
        <w:ind w:left="284" w:hanging="284"/>
        <w:jc w:val="both"/>
        <w:rPr>
          <w:rFonts w:ascii="Times New Roman" w:eastAsia="Batang" w:hAnsi="Times New Roman" w:cs="Times New Roman"/>
          <w:sz w:val="24"/>
          <w:szCs w:val="24"/>
          <w:lang w:eastAsia="tr-TR"/>
        </w:rPr>
      </w:pPr>
      <w:r w:rsidRPr="00224241">
        <w:rPr>
          <w:rFonts w:ascii="Times New Roman" w:eastAsia="Batang" w:hAnsi="Times New Roman" w:cs="Times New Roman"/>
          <w:sz w:val="24"/>
          <w:szCs w:val="24"/>
          <w:lang w:eastAsia="tr-TR"/>
        </w:rPr>
        <w:t>Paksoy, M., “Bireysel Kullanıcılar İçin LinkedIn Rehberi” 05.08.2025. GAİB Online Eğitim, (Katılımcı).</w:t>
      </w:r>
    </w:p>
    <w:p w:rsidR="00224241" w:rsidRPr="00224241" w:rsidRDefault="00224241" w:rsidP="00FF52B7">
      <w:pPr>
        <w:spacing w:after="0" w:line="276" w:lineRule="auto"/>
        <w:ind w:left="284" w:hanging="284"/>
        <w:jc w:val="both"/>
        <w:rPr>
          <w:rFonts w:ascii="Times New Roman" w:eastAsia="Batang" w:hAnsi="Times New Roman" w:cs="Times New Roman"/>
          <w:sz w:val="24"/>
          <w:szCs w:val="24"/>
          <w:lang w:eastAsia="tr-TR"/>
        </w:rPr>
      </w:pPr>
      <w:r w:rsidRPr="00224241">
        <w:rPr>
          <w:rFonts w:ascii="Times New Roman" w:eastAsia="Batang" w:hAnsi="Times New Roman" w:cs="Times New Roman"/>
          <w:sz w:val="24"/>
          <w:szCs w:val="24"/>
          <w:lang w:eastAsia="tr-TR"/>
        </w:rPr>
        <w:t>Paksoy, M., “Kooperatifçilik ve E-Ticaret” 06.08.2025. Ticaret Bakanlığı, Online, Katılımcı</w:t>
      </w:r>
    </w:p>
    <w:p w:rsidR="00224241" w:rsidRPr="00224241" w:rsidRDefault="00224241" w:rsidP="00FF52B7">
      <w:pPr>
        <w:spacing w:after="0" w:line="276" w:lineRule="auto"/>
        <w:ind w:left="284" w:hanging="284"/>
        <w:jc w:val="both"/>
        <w:rPr>
          <w:rFonts w:ascii="Times New Roman" w:eastAsia="Batang" w:hAnsi="Times New Roman" w:cs="Times New Roman"/>
          <w:sz w:val="24"/>
          <w:szCs w:val="24"/>
          <w:lang w:eastAsia="tr-TR"/>
        </w:rPr>
      </w:pPr>
      <w:r w:rsidRPr="00224241">
        <w:rPr>
          <w:rFonts w:ascii="Times New Roman" w:eastAsia="Batang" w:hAnsi="Times New Roman" w:cs="Times New Roman"/>
          <w:sz w:val="24"/>
          <w:szCs w:val="24"/>
          <w:lang w:eastAsia="tr-TR"/>
        </w:rPr>
        <w:t xml:space="preserve">Paksoy, M., “E-Ticarette Marka Yaratma” 07.08.2025. GAİB Online Eğitim, (Katılımcı). </w:t>
      </w:r>
    </w:p>
    <w:p w:rsidR="00224241" w:rsidRPr="00224241" w:rsidRDefault="00224241" w:rsidP="00FF52B7">
      <w:pPr>
        <w:spacing w:after="0" w:line="276" w:lineRule="auto"/>
        <w:ind w:left="284" w:hanging="284"/>
        <w:jc w:val="both"/>
        <w:rPr>
          <w:rFonts w:ascii="Times New Roman" w:eastAsia="Batang" w:hAnsi="Times New Roman" w:cs="Times New Roman"/>
          <w:sz w:val="24"/>
          <w:szCs w:val="24"/>
          <w:lang w:eastAsia="tr-TR"/>
        </w:rPr>
      </w:pPr>
      <w:r w:rsidRPr="00224241">
        <w:rPr>
          <w:rFonts w:ascii="Times New Roman" w:eastAsia="Batang" w:hAnsi="Times New Roman" w:cs="Times New Roman"/>
          <w:sz w:val="24"/>
          <w:szCs w:val="24"/>
          <w:lang w:eastAsia="tr-TR"/>
        </w:rPr>
        <w:t>Paksoy, M., “E-Ticarette Güvenlik ve Gizlilik” 12.08.2025. GAİB Online Eğitim, (Katılımcı).</w:t>
      </w:r>
    </w:p>
    <w:p w:rsidR="00224241" w:rsidRPr="00224241" w:rsidRDefault="00224241" w:rsidP="00FF52B7">
      <w:pPr>
        <w:spacing w:after="0" w:line="276" w:lineRule="auto"/>
        <w:ind w:left="284" w:hanging="284"/>
        <w:jc w:val="both"/>
        <w:rPr>
          <w:rFonts w:ascii="Times New Roman" w:eastAsia="Batang" w:hAnsi="Times New Roman" w:cs="Times New Roman"/>
          <w:sz w:val="24"/>
          <w:szCs w:val="24"/>
          <w:lang w:eastAsia="tr-TR"/>
        </w:rPr>
      </w:pPr>
      <w:r w:rsidRPr="00224241">
        <w:rPr>
          <w:rFonts w:ascii="Times New Roman" w:eastAsia="Batang" w:hAnsi="Times New Roman" w:cs="Times New Roman"/>
          <w:sz w:val="24"/>
          <w:szCs w:val="24"/>
          <w:lang w:eastAsia="tr-TR"/>
        </w:rPr>
        <w:t>Paksoy, M., “E-Ticarette Yapay Zekâ ile Başarıyı Yakalamak” 08.10.2025. GAİB Online Eğitim, (Katılımcı).</w:t>
      </w:r>
    </w:p>
    <w:p w:rsidR="00224241" w:rsidRPr="00224241" w:rsidRDefault="00224241" w:rsidP="00224241">
      <w:pPr>
        <w:rPr>
          <w:rFonts w:ascii="Times New Roman" w:eastAsia="Calibri" w:hAnsi="Times New Roman" w:cs="Times New Roman"/>
          <w:b/>
          <w:bCs/>
          <w:sz w:val="24"/>
          <w:szCs w:val="24"/>
        </w:rPr>
      </w:pPr>
      <w:r w:rsidRPr="00224241">
        <w:rPr>
          <w:rFonts w:ascii="Times New Roman" w:eastAsia="Calibri" w:hAnsi="Times New Roman" w:cs="Times New Roman"/>
          <w:b/>
          <w:bCs/>
          <w:sz w:val="24"/>
          <w:szCs w:val="24"/>
        </w:rPr>
        <w:br w:type="page"/>
      </w:r>
    </w:p>
    <w:p w:rsidR="00224241" w:rsidRPr="00224241" w:rsidRDefault="00224241" w:rsidP="00224241">
      <w:pPr>
        <w:autoSpaceDE w:val="0"/>
        <w:autoSpaceDN w:val="0"/>
        <w:adjustRightInd w:val="0"/>
        <w:spacing w:after="0" w:line="240" w:lineRule="auto"/>
        <w:rPr>
          <w:rFonts w:ascii="Times New Roman" w:eastAsia="Calibri" w:hAnsi="Times New Roman" w:cs="Times New Roman"/>
          <w:b/>
          <w:bCs/>
          <w:sz w:val="24"/>
          <w:szCs w:val="24"/>
        </w:rPr>
      </w:pPr>
      <w:r w:rsidRPr="00224241">
        <w:rPr>
          <w:rFonts w:ascii="Times New Roman" w:eastAsia="Calibri" w:hAnsi="Times New Roman" w:cs="Times New Roman"/>
          <w:b/>
          <w:bCs/>
          <w:sz w:val="24"/>
          <w:szCs w:val="24"/>
        </w:rPr>
        <w:lastRenderedPageBreak/>
        <w:t>5. Proje bilgileri</w:t>
      </w:r>
    </w:p>
    <w:p w:rsidR="00224241" w:rsidRPr="00224241" w:rsidRDefault="00224241" w:rsidP="00224241">
      <w:pPr>
        <w:autoSpaceDE w:val="0"/>
        <w:autoSpaceDN w:val="0"/>
        <w:adjustRightInd w:val="0"/>
        <w:spacing w:after="0" w:line="240" w:lineRule="auto"/>
        <w:rPr>
          <w:rFonts w:ascii="Times New Roman" w:eastAsia="Calibri" w:hAnsi="Times New Roman" w:cs="Times New Roman"/>
          <w:b/>
          <w:bCs/>
          <w:sz w:val="24"/>
          <w:szCs w:val="24"/>
        </w:rPr>
      </w:pPr>
    </w:p>
    <w:p w:rsidR="00224241" w:rsidRPr="00224241" w:rsidRDefault="00224241" w:rsidP="00224241">
      <w:pPr>
        <w:autoSpaceDE w:val="0"/>
        <w:autoSpaceDN w:val="0"/>
        <w:adjustRightInd w:val="0"/>
        <w:spacing w:after="0" w:line="240" w:lineRule="auto"/>
        <w:rPr>
          <w:rFonts w:ascii="Times New Roman" w:eastAsia="Calibri" w:hAnsi="Times New Roman" w:cs="Times New Roman"/>
          <w:sz w:val="24"/>
          <w:szCs w:val="24"/>
        </w:rPr>
      </w:pPr>
      <w:r w:rsidRPr="00224241">
        <w:rPr>
          <w:rFonts w:ascii="Times New Roman" w:eastAsia="Calibri" w:hAnsi="Times New Roman" w:cs="Times New Roman"/>
          <w:sz w:val="24"/>
          <w:szCs w:val="24"/>
        </w:rPr>
        <w:t>Bilimsel Araştırma Projeleri (BAP), DTP, TÜBİTAK, A.B., Diğer</w:t>
      </w:r>
    </w:p>
    <w:p w:rsidR="00224241" w:rsidRPr="00224241" w:rsidRDefault="00224241" w:rsidP="00224241">
      <w:pPr>
        <w:autoSpaceDE w:val="0"/>
        <w:autoSpaceDN w:val="0"/>
        <w:adjustRightInd w:val="0"/>
        <w:spacing w:after="0" w:line="240" w:lineRule="auto"/>
        <w:rPr>
          <w:rFonts w:ascii="Times New Roman" w:eastAsia="Calibri" w:hAnsi="Times New Roman" w:cs="Times New Roman"/>
          <w:b/>
          <w:bCs/>
          <w:sz w:val="24"/>
          <w:szCs w:val="24"/>
        </w:rPr>
      </w:pPr>
    </w:p>
    <w:tbl>
      <w:tblPr>
        <w:tblStyle w:val="TabloKlavuzu"/>
        <w:tblW w:w="9958" w:type="dxa"/>
        <w:tblLook w:val="04A0" w:firstRow="1" w:lastRow="0" w:firstColumn="1" w:lastColumn="0" w:noHBand="0" w:noVBand="1"/>
      </w:tblPr>
      <w:tblGrid>
        <w:gridCol w:w="1777"/>
        <w:gridCol w:w="2303"/>
        <w:gridCol w:w="2094"/>
        <w:gridCol w:w="1605"/>
        <w:gridCol w:w="1376"/>
        <w:gridCol w:w="803"/>
      </w:tblGrid>
      <w:tr w:rsidR="00224241" w:rsidRPr="00224241" w:rsidTr="00224241">
        <w:trPr>
          <w:trHeight w:val="645"/>
        </w:trPr>
        <w:tc>
          <w:tcPr>
            <w:tcW w:w="1777" w:type="dxa"/>
          </w:tcPr>
          <w:p w:rsidR="00224241" w:rsidRPr="00224241" w:rsidRDefault="00224241" w:rsidP="00224241">
            <w:pPr>
              <w:autoSpaceDE w:val="0"/>
              <w:autoSpaceDN w:val="0"/>
              <w:adjustRightInd w:val="0"/>
              <w:rPr>
                <w:b/>
                <w:bCs/>
                <w:color w:val="000000"/>
                <w:sz w:val="24"/>
                <w:szCs w:val="24"/>
              </w:rPr>
            </w:pPr>
            <w:r w:rsidRPr="00224241">
              <w:rPr>
                <w:b/>
                <w:bCs/>
                <w:color w:val="000000"/>
                <w:sz w:val="24"/>
                <w:szCs w:val="24"/>
              </w:rPr>
              <w:t>Proje No</w:t>
            </w:r>
          </w:p>
        </w:tc>
        <w:tc>
          <w:tcPr>
            <w:tcW w:w="2303" w:type="dxa"/>
          </w:tcPr>
          <w:p w:rsidR="00224241" w:rsidRPr="00224241" w:rsidRDefault="00224241" w:rsidP="00224241">
            <w:pPr>
              <w:autoSpaceDE w:val="0"/>
              <w:autoSpaceDN w:val="0"/>
              <w:adjustRightInd w:val="0"/>
              <w:rPr>
                <w:b/>
                <w:bCs/>
                <w:color w:val="000000"/>
                <w:sz w:val="24"/>
                <w:szCs w:val="24"/>
              </w:rPr>
            </w:pPr>
            <w:r w:rsidRPr="00224241">
              <w:rPr>
                <w:b/>
                <w:bCs/>
                <w:color w:val="000000"/>
                <w:sz w:val="24"/>
                <w:szCs w:val="24"/>
              </w:rPr>
              <w:t>Proje Adı</w:t>
            </w:r>
          </w:p>
        </w:tc>
        <w:tc>
          <w:tcPr>
            <w:tcW w:w="2294" w:type="dxa"/>
          </w:tcPr>
          <w:p w:rsidR="00224241" w:rsidRPr="00224241" w:rsidRDefault="00224241" w:rsidP="00224241">
            <w:pPr>
              <w:autoSpaceDE w:val="0"/>
              <w:autoSpaceDN w:val="0"/>
              <w:adjustRightInd w:val="0"/>
              <w:rPr>
                <w:b/>
                <w:bCs/>
                <w:color w:val="000000"/>
                <w:sz w:val="24"/>
                <w:szCs w:val="24"/>
              </w:rPr>
            </w:pPr>
            <w:r w:rsidRPr="00224241">
              <w:rPr>
                <w:b/>
                <w:bCs/>
                <w:color w:val="000000"/>
                <w:sz w:val="24"/>
                <w:szCs w:val="24"/>
              </w:rPr>
              <w:t>Yürütücü/</w:t>
            </w:r>
          </w:p>
          <w:p w:rsidR="00224241" w:rsidRPr="00224241" w:rsidRDefault="00224241" w:rsidP="00224241">
            <w:pPr>
              <w:autoSpaceDE w:val="0"/>
              <w:autoSpaceDN w:val="0"/>
              <w:adjustRightInd w:val="0"/>
              <w:rPr>
                <w:b/>
                <w:bCs/>
                <w:color w:val="000000"/>
                <w:sz w:val="24"/>
                <w:szCs w:val="24"/>
              </w:rPr>
            </w:pPr>
            <w:r w:rsidRPr="00224241">
              <w:rPr>
                <w:b/>
                <w:bCs/>
                <w:color w:val="000000"/>
                <w:sz w:val="24"/>
                <w:szCs w:val="24"/>
              </w:rPr>
              <w:t>Araştırmacı</w:t>
            </w:r>
          </w:p>
        </w:tc>
        <w:tc>
          <w:tcPr>
            <w:tcW w:w="1701" w:type="dxa"/>
          </w:tcPr>
          <w:p w:rsidR="00224241" w:rsidRPr="00224241" w:rsidRDefault="00224241" w:rsidP="00224241">
            <w:pPr>
              <w:autoSpaceDE w:val="0"/>
              <w:autoSpaceDN w:val="0"/>
              <w:adjustRightInd w:val="0"/>
              <w:rPr>
                <w:b/>
                <w:bCs/>
                <w:color w:val="000000"/>
                <w:sz w:val="24"/>
                <w:szCs w:val="24"/>
              </w:rPr>
            </w:pPr>
            <w:r w:rsidRPr="00224241">
              <w:rPr>
                <w:b/>
                <w:bCs/>
                <w:color w:val="000000"/>
                <w:sz w:val="24"/>
                <w:szCs w:val="24"/>
              </w:rPr>
              <w:t>Bütçe</w:t>
            </w:r>
          </w:p>
        </w:tc>
        <w:tc>
          <w:tcPr>
            <w:tcW w:w="1080" w:type="dxa"/>
          </w:tcPr>
          <w:p w:rsidR="00224241" w:rsidRPr="00224241" w:rsidRDefault="00224241" w:rsidP="00224241">
            <w:pPr>
              <w:autoSpaceDE w:val="0"/>
              <w:autoSpaceDN w:val="0"/>
              <w:adjustRightInd w:val="0"/>
              <w:rPr>
                <w:b/>
                <w:bCs/>
                <w:color w:val="000000"/>
                <w:sz w:val="24"/>
                <w:szCs w:val="24"/>
              </w:rPr>
            </w:pPr>
            <w:r w:rsidRPr="00224241">
              <w:rPr>
                <w:b/>
                <w:bCs/>
                <w:color w:val="000000"/>
                <w:sz w:val="24"/>
                <w:szCs w:val="24"/>
              </w:rPr>
              <w:t>Başlama- Bitiş tarihleri</w:t>
            </w:r>
          </w:p>
        </w:tc>
        <w:tc>
          <w:tcPr>
            <w:tcW w:w="803" w:type="dxa"/>
          </w:tcPr>
          <w:p w:rsidR="00224241" w:rsidRPr="00224241" w:rsidRDefault="00224241" w:rsidP="00224241">
            <w:pPr>
              <w:autoSpaceDE w:val="0"/>
              <w:autoSpaceDN w:val="0"/>
              <w:adjustRightInd w:val="0"/>
              <w:rPr>
                <w:b/>
                <w:bCs/>
                <w:color w:val="000000"/>
                <w:sz w:val="24"/>
                <w:szCs w:val="24"/>
              </w:rPr>
            </w:pPr>
            <w:r w:rsidRPr="00224241">
              <w:rPr>
                <w:b/>
                <w:bCs/>
                <w:color w:val="000000"/>
                <w:sz w:val="24"/>
                <w:szCs w:val="24"/>
              </w:rPr>
              <w:t>Kanıt linki</w:t>
            </w:r>
          </w:p>
        </w:tc>
      </w:tr>
      <w:tr w:rsidR="00224241" w:rsidRPr="00224241" w:rsidTr="00224241">
        <w:trPr>
          <w:trHeight w:val="1727"/>
        </w:trPr>
        <w:tc>
          <w:tcPr>
            <w:tcW w:w="1777"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 xml:space="preserve">TÜBİTAK SOBAG 1001- 122K719 </w:t>
            </w:r>
          </w:p>
        </w:tc>
        <w:tc>
          <w:tcPr>
            <w:tcW w:w="2303" w:type="dxa"/>
          </w:tcPr>
          <w:p w:rsidR="00224241" w:rsidRPr="00224241" w:rsidRDefault="00224241" w:rsidP="00224241">
            <w:pPr>
              <w:autoSpaceDE w:val="0"/>
              <w:autoSpaceDN w:val="0"/>
              <w:adjustRightInd w:val="0"/>
              <w:rPr>
                <w:color w:val="000000"/>
                <w:sz w:val="24"/>
                <w:szCs w:val="24"/>
              </w:rPr>
            </w:pPr>
            <w:r w:rsidRPr="00224241">
              <w:rPr>
                <w:color w:val="000000"/>
                <w:sz w:val="24"/>
                <w:szCs w:val="24"/>
                <w:shd w:val="clear" w:color="auto" w:fill="FEFEFE"/>
              </w:rPr>
              <w:t>Etlik Piliç İşletmelerinin Teknik, Ekonomik ve Çevresel Etkinliklerinin Belirlenmesi</w:t>
            </w:r>
          </w:p>
        </w:tc>
        <w:tc>
          <w:tcPr>
            <w:tcW w:w="2294"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Cuma AKBAY, Hasan Burak AĞIR, Yeşim AYTOP, Beyhan YETER, Ahmet AKDOĞAN</w:t>
            </w:r>
          </w:p>
        </w:tc>
        <w:tc>
          <w:tcPr>
            <w:tcW w:w="1701"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879.770 TL</w:t>
            </w:r>
          </w:p>
        </w:tc>
        <w:tc>
          <w:tcPr>
            <w:tcW w:w="1080"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01.06.2023-01.06.2025</w:t>
            </w:r>
          </w:p>
        </w:tc>
        <w:tc>
          <w:tcPr>
            <w:tcW w:w="803" w:type="dxa"/>
          </w:tcPr>
          <w:p w:rsidR="00224241" w:rsidRPr="00224241" w:rsidRDefault="00224241" w:rsidP="00224241">
            <w:pPr>
              <w:autoSpaceDE w:val="0"/>
              <w:autoSpaceDN w:val="0"/>
              <w:adjustRightInd w:val="0"/>
              <w:rPr>
                <w:color w:val="000000"/>
                <w:sz w:val="24"/>
                <w:szCs w:val="24"/>
              </w:rPr>
            </w:pPr>
          </w:p>
        </w:tc>
      </w:tr>
      <w:tr w:rsidR="00224241" w:rsidRPr="00224241" w:rsidTr="00224241">
        <w:trPr>
          <w:trHeight w:val="1725"/>
        </w:trPr>
        <w:tc>
          <w:tcPr>
            <w:tcW w:w="1777"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KSÜ BAP – 2024/2-9 YLS</w:t>
            </w:r>
          </w:p>
        </w:tc>
        <w:tc>
          <w:tcPr>
            <w:tcW w:w="2303" w:type="dxa"/>
          </w:tcPr>
          <w:p w:rsidR="00224241" w:rsidRPr="00224241" w:rsidRDefault="00224241" w:rsidP="00224241">
            <w:pPr>
              <w:autoSpaceDE w:val="0"/>
              <w:autoSpaceDN w:val="0"/>
              <w:adjustRightInd w:val="0"/>
              <w:rPr>
                <w:color w:val="000000"/>
                <w:sz w:val="24"/>
                <w:szCs w:val="24"/>
              </w:rPr>
            </w:pPr>
            <w:r w:rsidRPr="00224241">
              <w:rPr>
                <w:color w:val="000000"/>
                <w:sz w:val="24"/>
                <w:szCs w:val="24"/>
                <w:shd w:val="clear" w:color="auto" w:fill="FEFEFE"/>
              </w:rPr>
              <w:t>Tarımsal Amaçlı Kooperatiflerdeki Kadınların Kooperatif-Ortak İlişkileri Açısından İncelenmesi; Kahramanmaraş İli Örneği</w:t>
            </w:r>
          </w:p>
        </w:tc>
        <w:tc>
          <w:tcPr>
            <w:tcW w:w="2294"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Mücahit PAKSOY,</w:t>
            </w:r>
            <w:r w:rsidRPr="00224241">
              <w:rPr>
                <w:color w:val="000000"/>
                <w:sz w:val="24"/>
                <w:szCs w:val="24"/>
                <w:shd w:val="clear" w:color="auto" w:fill="FEFEFE"/>
              </w:rPr>
              <w:t xml:space="preserve"> Duygu AVCI ÖKSÜZ</w:t>
            </w:r>
          </w:p>
        </w:tc>
        <w:tc>
          <w:tcPr>
            <w:tcW w:w="1701"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35.545,20 TL</w:t>
            </w:r>
          </w:p>
        </w:tc>
        <w:tc>
          <w:tcPr>
            <w:tcW w:w="1080"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27.02.2024-26.02.2025</w:t>
            </w:r>
          </w:p>
        </w:tc>
        <w:tc>
          <w:tcPr>
            <w:tcW w:w="803" w:type="dxa"/>
          </w:tcPr>
          <w:p w:rsidR="00224241" w:rsidRPr="00224241" w:rsidRDefault="00224241" w:rsidP="00224241">
            <w:pPr>
              <w:autoSpaceDE w:val="0"/>
              <w:autoSpaceDN w:val="0"/>
              <w:adjustRightInd w:val="0"/>
              <w:rPr>
                <w:color w:val="000000"/>
                <w:sz w:val="24"/>
                <w:szCs w:val="24"/>
              </w:rPr>
            </w:pPr>
          </w:p>
        </w:tc>
      </w:tr>
      <w:tr w:rsidR="00224241" w:rsidRPr="00224241" w:rsidTr="00224241">
        <w:trPr>
          <w:trHeight w:val="645"/>
        </w:trPr>
        <w:tc>
          <w:tcPr>
            <w:tcW w:w="1777"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KSÜ BAP 2025/4-15 BEP</w:t>
            </w:r>
          </w:p>
        </w:tc>
        <w:tc>
          <w:tcPr>
            <w:tcW w:w="2303" w:type="dxa"/>
          </w:tcPr>
          <w:p w:rsidR="00224241" w:rsidRPr="00224241" w:rsidRDefault="00224241" w:rsidP="00224241">
            <w:pPr>
              <w:autoSpaceDE w:val="0"/>
              <w:autoSpaceDN w:val="0"/>
              <w:adjustRightInd w:val="0"/>
              <w:rPr>
                <w:color w:val="000000"/>
                <w:sz w:val="24"/>
                <w:szCs w:val="24"/>
                <w:shd w:val="clear" w:color="auto" w:fill="FEFEFE"/>
              </w:rPr>
            </w:pPr>
            <w:r w:rsidRPr="00224241">
              <w:rPr>
                <w:color w:val="000000"/>
                <w:sz w:val="24"/>
                <w:szCs w:val="24"/>
                <w:shd w:val="clear" w:color="auto" w:fill="FEFEFE"/>
              </w:rPr>
              <w:t xml:space="preserve">9. Uluslararası Kırsal Turizm ve Kalkınma Kongresi </w:t>
            </w:r>
          </w:p>
        </w:tc>
        <w:tc>
          <w:tcPr>
            <w:tcW w:w="2294"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Mücahit PAKSOY</w:t>
            </w:r>
          </w:p>
        </w:tc>
        <w:tc>
          <w:tcPr>
            <w:tcW w:w="1701"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44.670</w:t>
            </w:r>
          </w:p>
        </w:tc>
        <w:tc>
          <w:tcPr>
            <w:tcW w:w="1080"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01.08.2025-</w:t>
            </w:r>
          </w:p>
          <w:p w:rsidR="00224241" w:rsidRPr="00224241" w:rsidRDefault="00224241" w:rsidP="00224241">
            <w:pPr>
              <w:autoSpaceDE w:val="0"/>
              <w:autoSpaceDN w:val="0"/>
              <w:adjustRightInd w:val="0"/>
              <w:rPr>
                <w:color w:val="000000"/>
                <w:sz w:val="24"/>
                <w:szCs w:val="24"/>
              </w:rPr>
            </w:pPr>
            <w:r w:rsidRPr="00224241">
              <w:rPr>
                <w:color w:val="000000"/>
                <w:sz w:val="24"/>
                <w:szCs w:val="24"/>
              </w:rPr>
              <w:t>31.10.2025</w:t>
            </w:r>
          </w:p>
        </w:tc>
        <w:tc>
          <w:tcPr>
            <w:tcW w:w="803" w:type="dxa"/>
          </w:tcPr>
          <w:p w:rsidR="00224241" w:rsidRPr="00224241" w:rsidRDefault="00224241" w:rsidP="00224241">
            <w:pPr>
              <w:autoSpaceDE w:val="0"/>
              <w:autoSpaceDN w:val="0"/>
              <w:adjustRightInd w:val="0"/>
              <w:rPr>
                <w:color w:val="000000"/>
                <w:sz w:val="24"/>
                <w:szCs w:val="24"/>
              </w:rPr>
            </w:pPr>
          </w:p>
        </w:tc>
      </w:tr>
      <w:tr w:rsidR="00224241" w:rsidRPr="00224241" w:rsidTr="00224241">
        <w:trPr>
          <w:trHeight w:val="1502"/>
        </w:trPr>
        <w:tc>
          <w:tcPr>
            <w:tcW w:w="1777"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TÜBİTAK 1001 – ÇABA 124K029</w:t>
            </w:r>
          </w:p>
        </w:tc>
        <w:tc>
          <w:tcPr>
            <w:tcW w:w="2303" w:type="dxa"/>
          </w:tcPr>
          <w:p w:rsidR="00224241" w:rsidRPr="00224241" w:rsidRDefault="00224241" w:rsidP="00224241">
            <w:pPr>
              <w:autoSpaceDE w:val="0"/>
              <w:autoSpaceDN w:val="0"/>
              <w:adjustRightInd w:val="0"/>
              <w:rPr>
                <w:color w:val="000000"/>
                <w:sz w:val="24"/>
                <w:szCs w:val="24"/>
                <w:shd w:val="clear" w:color="auto" w:fill="FEFEFE"/>
              </w:rPr>
            </w:pPr>
            <w:r w:rsidRPr="00224241">
              <w:rPr>
                <w:color w:val="000000"/>
                <w:sz w:val="24"/>
                <w:szCs w:val="24"/>
              </w:rPr>
              <w:t>Türkiye'de Hanehalklarının Temel Gıda Ürünleri Tüketimi ve Talebinin Analizi</w:t>
            </w:r>
          </w:p>
        </w:tc>
        <w:tc>
          <w:tcPr>
            <w:tcW w:w="2294"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Cuma AKBAY, Mücahit PAKSOY, Abdulbaki BİLGİÇ, Faruk URAK</w:t>
            </w:r>
          </w:p>
        </w:tc>
        <w:tc>
          <w:tcPr>
            <w:tcW w:w="1701"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1.1163.710 TL</w:t>
            </w:r>
          </w:p>
        </w:tc>
        <w:tc>
          <w:tcPr>
            <w:tcW w:w="1080"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 xml:space="preserve">15.05.2024-15.11.2025 </w:t>
            </w:r>
          </w:p>
        </w:tc>
        <w:tc>
          <w:tcPr>
            <w:tcW w:w="803" w:type="dxa"/>
          </w:tcPr>
          <w:p w:rsidR="00224241" w:rsidRPr="00224241" w:rsidRDefault="00224241" w:rsidP="00224241">
            <w:pPr>
              <w:autoSpaceDE w:val="0"/>
              <w:autoSpaceDN w:val="0"/>
              <w:adjustRightInd w:val="0"/>
              <w:rPr>
                <w:color w:val="000000"/>
                <w:sz w:val="24"/>
                <w:szCs w:val="24"/>
              </w:rPr>
            </w:pPr>
          </w:p>
        </w:tc>
      </w:tr>
      <w:tr w:rsidR="00224241" w:rsidRPr="00224241" w:rsidTr="00224241">
        <w:trPr>
          <w:trHeight w:val="1514"/>
        </w:trPr>
        <w:tc>
          <w:tcPr>
            <w:tcW w:w="1777" w:type="dxa"/>
          </w:tcPr>
          <w:p w:rsidR="00224241" w:rsidRPr="00224241" w:rsidRDefault="00224241" w:rsidP="00224241">
            <w:pPr>
              <w:autoSpaceDE w:val="0"/>
              <w:autoSpaceDN w:val="0"/>
              <w:adjustRightInd w:val="0"/>
              <w:rPr>
                <w:color w:val="000000"/>
                <w:sz w:val="24"/>
                <w:szCs w:val="24"/>
              </w:rPr>
            </w:pPr>
            <w:r w:rsidRPr="00224241">
              <w:rPr>
                <w:color w:val="000000"/>
                <w:sz w:val="24"/>
                <w:szCs w:val="24"/>
                <w:shd w:val="clear" w:color="auto" w:fill="FFFFFF"/>
              </w:rPr>
              <w:t>ERASMUS+ 2022-1-TR01-KA220-VET-000089931</w:t>
            </w:r>
          </w:p>
        </w:tc>
        <w:tc>
          <w:tcPr>
            <w:tcW w:w="2303" w:type="dxa"/>
          </w:tcPr>
          <w:p w:rsidR="00224241" w:rsidRPr="00224241" w:rsidRDefault="00224241" w:rsidP="00224241">
            <w:pPr>
              <w:autoSpaceDE w:val="0"/>
              <w:autoSpaceDN w:val="0"/>
              <w:adjustRightInd w:val="0"/>
              <w:rPr>
                <w:color w:val="000000"/>
                <w:sz w:val="24"/>
                <w:szCs w:val="24"/>
                <w:shd w:val="clear" w:color="auto" w:fill="FEFEFE"/>
              </w:rPr>
            </w:pPr>
            <w:r w:rsidRPr="00224241">
              <w:rPr>
                <w:color w:val="000000"/>
                <w:sz w:val="24"/>
                <w:szCs w:val="24"/>
                <w:shd w:val="clear" w:color="auto" w:fill="FEFEFE"/>
              </w:rPr>
              <w:t>Increase the Capacity of Migrant and Refugees in Agriculture Sector (CAMRAS)</w:t>
            </w:r>
          </w:p>
        </w:tc>
        <w:tc>
          <w:tcPr>
            <w:tcW w:w="2294"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Mürüvvet ILGIN</w:t>
            </w:r>
            <w:r w:rsidRPr="00224241">
              <w:rPr>
                <w:color w:val="000000"/>
                <w:sz w:val="24"/>
                <w:szCs w:val="24"/>
                <w:shd w:val="clear" w:color="auto" w:fill="FEFEFE"/>
              </w:rPr>
              <w:t xml:space="preserve">, </w:t>
            </w:r>
            <w:r w:rsidRPr="00224241">
              <w:rPr>
                <w:color w:val="000000"/>
                <w:sz w:val="24"/>
                <w:szCs w:val="24"/>
              </w:rPr>
              <w:t>Stefan RATHERT</w:t>
            </w:r>
            <w:r w:rsidRPr="00224241">
              <w:rPr>
                <w:color w:val="000000"/>
                <w:sz w:val="24"/>
                <w:szCs w:val="24"/>
                <w:shd w:val="clear" w:color="auto" w:fill="FEFEFE"/>
              </w:rPr>
              <w:t xml:space="preserve">, </w:t>
            </w:r>
            <w:r w:rsidRPr="00224241">
              <w:rPr>
                <w:color w:val="000000"/>
                <w:sz w:val="24"/>
                <w:szCs w:val="24"/>
              </w:rPr>
              <w:t>Hasan Burak AĞIR</w:t>
            </w:r>
            <w:r w:rsidRPr="00224241">
              <w:rPr>
                <w:color w:val="000000"/>
                <w:sz w:val="24"/>
                <w:szCs w:val="24"/>
                <w:shd w:val="clear" w:color="auto" w:fill="FEFEFE"/>
              </w:rPr>
              <w:t xml:space="preserve">, </w:t>
            </w:r>
            <w:r w:rsidRPr="00224241">
              <w:rPr>
                <w:color w:val="000000"/>
                <w:sz w:val="24"/>
                <w:szCs w:val="24"/>
              </w:rPr>
              <w:t>Emine İKİKAT TÜMER</w:t>
            </w:r>
          </w:p>
        </w:tc>
        <w:tc>
          <w:tcPr>
            <w:tcW w:w="1701"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250.000 AVRO</w:t>
            </w:r>
          </w:p>
        </w:tc>
        <w:tc>
          <w:tcPr>
            <w:tcW w:w="1080"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31.12.2022-30.08.2025</w:t>
            </w:r>
          </w:p>
        </w:tc>
        <w:tc>
          <w:tcPr>
            <w:tcW w:w="803" w:type="dxa"/>
          </w:tcPr>
          <w:p w:rsidR="00224241" w:rsidRPr="00224241" w:rsidRDefault="00224241" w:rsidP="00224241">
            <w:pPr>
              <w:autoSpaceDE w:val="0"/>
              <w:autoSpaceDN w:val="0"/>
              <w:adjustRightInd w:val="0"/>
              <w:rPr>
                <w:color w:val="000000"/>
                <w:sz w:val="24"/>
                <w:szCs w:val="24"/>
              </w:rPr>
            </w:pPr>
          </w:p>
        </w:tc>
      </w:tr>
      <w:tr w:rsidR="00224241" w:rsidRPr="00224241" w:rsidTr="00224241">
        <w:trPr>
          <w:trHeight w:val="1714"/>
        </w:trPr>
        <w:tc>
          <w:tcPr>
            <w:tcW w:w="1777" w:type="dxa"/>
          </w:tcPr>
          <w:p w:rsidR="00224241" w:rsidRPr="00224241" w:rsidRDefault="00224241" w:rsidP="00224241">
            <w:pPr>
              <w:autoSpaceDE w:val="0"/>
              <w:autoSpaceDN w:val="0"/>
              <w:adjustRightInd w:val="0"/>
              <w:rPr>
                <w:color w:val="000000"/>
                <w:sz w:val="24"/>
                <w:szCs w:val="24"/>
                <w:shd w:val="clear" w:color="auto" w:fill="FFFFFF"/>
              </w:rPr>
            </w:pPr>
            <w:r w:rsidRPr="00224241">
              <w:rPr>
                <w:color w:val="000000"/>
                <w:sz w:val="24"/>
                <w:szCs w:val="24"/>
              </w:rPr>
              <w:t>TÜBİTAK 1001 – ÇABA223K194</w:t>
            </w:r>
          </w:p>
        </w:tc>
        <w:tc>
          <w:tcPr>
            <w:tcW w:w="2303" w:type="dxa"/>
          </w:tcPr>
          <w:p w:rsidR="00224241" w:rsidRPr="00224241" w:rsidRDefault="00224241" w:rsidP="00224241">
            <w:pPr>
              <w:autoSpaceDE w:val="0"/>
              <w:autoSpaceDN w:val="0"/>
              <w:adjustRightInd w:val="0"/>
              <w:rPr>
                <w:color w:val="000000"/>
                <w:sz w:val="24"/>
                <w:szCs w:val="24"/>
                <w:shd w:val="clear" w:color="auto" w:fill="FEFEFE"/>
              </w:rPr>
            </w:pPr>
            <w:r w:rsidRPr="00224241">
              <w:rPr>
                <w:color w:val="000000"/>
                <w:sz w:val="24"/>
                <w:szCs w:val="24"/>
              </w:rPr>
              <w:t xml:space="preserve">TR63 Bölgesinde II. Ürün Mısır Üreticilerinin Yüksek Sıcaklık Sigortası Talep Tahmini ve Ödeme İstekliliği </w:t>
            </w:r>
          </w:p>
        </w:tc>
        <w:tc>
          <w:tcPr>
            <w:tcW w:w="2294"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Emine İKİKAT TÜMER, Hasan Burak AĞIR, Arzu SEÇER, Çağatay YILDIRIM, Mehmet Ali İSPİR</w:t>
            </w:r>
          </w:p>
        </w:tc>
        <w:tc>
          <w:tcPr>
            <w:tcW w:w="1701"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1.794.583 TL</w:t>
            </w:r>
          </w:p>
        </w:tc>
        <w:tc>
          <w:tcPr>
            <w:tcW w:w="1080"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01.03.2024-01.11.2025</w:t>
            </w:r>
          </w:p>
        </w:tc>
        <w:tc>
          <w:tcPr>
            <w:tcW w:w="803" w:type="dxa"/>
          </w:tcPr>
          <w:p w:rsidR="00224241" w:rsidRPr="00224241" w:rsidRDefault="00224241" w:rsidP="00224241">
            <w:pPr>
              <w:autoSpaceDE w:val="0"/>
              <w:autoSpaceDN w:val="0"/>
              <w:adjustRightInd w:val="0"/>
              <w:rPr>
                <w:color w:val="000000"/>
                <w:sz w:val="24"/>
                <w:szCs w:val="24"/>
              </w:rPr>
            </w:pPr>
          </w:p>
        </w:tc>
      </w:tr>
      <w:tr w:rsidR="00224241" w:rsidRPr="00224241" w:rsidTr="00224241">
        <w:trPr>
          <w:trHeight w:val="856"/>
        </w:trPr>
        <w:tc>
          <w:tcPr>
            <w:tcW w:w="1777"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TÜBİTAK-2223-B</w:t>
            </w:r>
          </w:p>
        </w:tc>
        <w:tc>
          <w:tcPr>
            <w:tcW w:w="2303"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9th International Rural Tourism and Development Congress</w:t>
            </w:r>
          </w:p>
        </w:tc>
        <w:tc>
          <w:tcPr>
            <w:tcW w:w="2294"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Mücahit PAKSOY</w:t>
            </w:r>
          </w:p>
        </w:tc>
        <w:tc>
          <w:tcPr>
            <w:tcW w:w="1701"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117.000 TL</w:t>
            </w:r>
          </w:p>
        </w:tc>
        <w:tc>
          <w:tcPr>
            <w:tcW w:w="1080" w:type="dxa"/>
          </w:tcPr>
          <w:p w:rsidR="00224241" w:rsidRPr="00224241" w:rsidRDefault="00224241" w:rsidP="00224241">
            <w:pPr>
              <w:autoSpaceDE w:val="0"/>
              <w:autoSpaceDN w:val="0"/>
              <w:adjustRightInd w:val="0"/>
              <w:rPr>
                <w:color w:val="000000"/>
                <w:sz w:val="24"/>
                <w:szCs w:val="24"/>
              </w:rPr>
            </w:pPr>
            <w:r w:rsidRPr="00224241">
              <w:rPr>
                <w:color w:val="000000"/>
                <w:sz w:val="24"/>
                <w:szCs w:val="24"/>
              </w:rPr>
              <w:t>09.10.2025</w:t>
            </w:r>
          </w:p>
          <w:p w:rsidR="00224241" w:rsidRPr="00224241" w:rsidRDefault="00224241" w:rsidP="00224241">
            <w:pPr>
              <w:autoSpaceDE w:val="0"/>
              <w:autoSpaceDN w:val="0"/>
              <w:adjustRightInd w:val="0"/>
              <w:rPr>
                <w:color w:val="000000"/>
                <w:sz w:val="24"/>
                <w:szCs w:val="24"/>
              </w:rPr>
            </w:pPr>
            <w:r w:rsidRPr="00224241">
              <w:rPr>
                <w:color w:val="000000"/>
                <w:sz w:val="24"/>
                <w:szCs w:val="24"/>
              </w:rPr>
              <w:t>09.11.2025</w:t>
            </w:r>
          </w:p>
        </w:tc>
        <w:tc>
          <w:tcPr>
            <w:tcW w:w="803" w:type="dxa"/>
          </w:tcPr>
          <w:p w:rsidR="00224241" w:rsidRPr="00224241" w:rsidRDefault="00224241" w:rsidP="00224241">
            <w:pPr>
              <w:autoSpaceDE w:val="0"/>
              <w:autoSpaceDN w:val="0"/>
              <w:adjustRightInd w:val="0"/>
              <w:rPr>
                <w:color w:val="000000"/>
                <w:sz w:val="24"/>
                <w:szCs w:val="24"/>
              </w:rPr>
            </w:pPr>
          </w:p>
        </w:tc>
      </w:tr>
    </w:tbl>
    <w:p w:rsidR="00224241" w:rsidRPr="00224241" w:rsidRDefault="00224241" w:rsidP="00224241">
      <w:pPr>
        <w:autoSpaceDE w:val="0"/>
        <w:autoSpaceDN w:val="0"/>
        <w:adjustRightInd w:val="0"/>
        <w:spacing w:after="0" w:line="240" w:lineRule="auto"/>
        <w:rPr>
          <w:rFonts w:ascii="Times New Roman" w:eastAsia="Calibri" w:hAnsi="Times New Roman" w:cs="Times New Roman"/>
          <w:b/>
          <w:bCs/>
          <w:sz w:val="24"/>
          <w:szCs w:val="24"/>
        </w:rPr>
      </w:pPr>
    </w:p>
    <w:p w:rsidR="00224241" w:rsidRPr="00224241" w:rsidRDefault="00224241" w:rsidP="00224241">
      <w:pPr>
        <w:autoSpaceDE w:val="0"/>
        <w:autoSpaceDN w:val="0"/>
        <w:adjustRightInd w:val="0"/>
        <w:spacing w:after="0" w:line="240" w:lineRule="auto"/>
        <w:rPr>
          <w:rFonts w:ascii="Times New Roman" w:eastAsia="Calibri" w:hAnsi="Times New Roman" w:cs="Times New Roman"/>
          <w:b/>
          <w:bCs/>
          <w:sz w:val="24"/>
          <w:szCs w:val="24"/>
        </w:rPr>
      </w:pPr>
    </w:p>
    <w:p w:rsidR="00224241" w:rsidRPr="00224241" w:rsidRDefault="00224241" w:rsidP="00224241">
      <w:pPr>
        <w:autoSpaceDE w:val="0"/>
        <w:autoSpaceDN w:val="0"/>
        <w:adjustRightInd w:val="0"/>
        <w:spacing w:after="0" w:line="240" w:lineRule="auto"/>
        <w:rPr>
          <w:rFonts w:ascii="Times New Roman" w:eastAsia="Calibri" w:hAnsi="Times New Roman" w:cs="Times New Roman"/>
          <w:b/>
          <w:bCs/>
          <w:sz w:val="24"/>
          <w:szCs w:val="24"/>
        </w:rPr>
      </w:pPr>
    </w:p>
    <w:p w:rsidR="00224241" w:rsidRPr="00224241" w:rsidRDefault="00224241" w:rsidP="00224241">
      <w:pPr>
        <w:autoSpaceDE w:val="0"/>
        <w:autoSpaceDN w:val="0"/>
        <w:adjustRightInd w:val="0"/>
        <w:spacing w:after="0" w:line="240" w:lineRule="auto"/>
        <w:rPr>
          <w:rFonts w:ascii="Times New Roman" w:eastAsia="Calibri" w:hAnsi="Times New Roman" w:cs="Times New Roman"/>
          <w:b/>
          <w:bCs/>
          <w:sz w:val="24"/>
          <w:szCs w:val="24"/>
        </w:rPr>
      </w:pPr>
    </w:p>
    <w:p w:rsidR="00224241" w:rsidRPr="00224241" w:rsidRDefault="00224241" w:rsidP="00F011DC">
      <w:pPr>
        <w:numPr>
          <w:ilvl w:val="0"/>
          <w:numId w:val="15"/>
        </w:numPr>
        <w:autoSpaceDE w:val="0"/>
        <w:autoSpaceDN w:val="0"/>
        <w:adjustRightInd w:val="0"/>
        <w:spacing w:after="0" w:line="240" w:lineRule="auto"/>
        <w:ind w:left="426"/>
        <w:rPr>
          <w:rFonts w:ascii="Times New Roman" w:eastAsia="Batang" w:hAnsi="Times New Roman" w:cs="Times New Roman"/>
          <w:b/>
          <w:bCs/>
          <w:sz w:val="24"/>
          <w:szCs w:val="24"/>
          <w:lang w:eastAsia="tr-TR"/>
        </w:rPr>
      </w:pPr>
      <w:r w:rsidRPr="00224241">
        <w:rPr>
          <w:rFonts w:ascii="Times New Roman" w:eastAsia="Batang" w:hAnsi="Times New Roman" w:cs="Times New Roman"/>
          <w:b/>
          <w:bCs/>
          <w:sz w:val="24"/>
          <w:szCs w:val="24"/>
          <w:lang w:eastAsia="tr-TR"/>
        </w:rPr>
        <w:lastRenderedPageBreak/>
        <w:t xml:space="preserve">Öğrenci sayıları: </w:t>
      </w:r>
    </w:p>
    <w:p w:rsidR="00224241" w:rsidRPr="00224241" w:rsidRDefault="00224241" w:rsidP="00224241">
      <w:pPr>
        <w:autoSpaceDE w:val="0"/>
        <w:autoSpaceDN w:val="0"/>
        <w:adjustRightInd w:val="0"/>
        <w:rPr>
          <w:rFonts w:ascii="Calibri" w:eastAsia="Calibri" w:hAnsi="Calibri" w:cs="Times New Roman"/>
          <w:b/>
          <w:bCs/>
        </w:rPr>
      </w:pPr>
    </w:p>
    <w:tbl>
      <w:tblPr>
        <w:tblW w:w="70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545"/>
        <w:gridCol w:w="616"/>
        <w:gridCol w:w="716"/>
        <w:gridCol w:w="468"/>
        <w:gridCol w:w="247"/>
        <w:gridCol w:w="576"/>
        <w:gridCol w:w="618"/>
        <w:gridCol w:w="662"/>
        <w:gridCol w:w="753"/>
      </w:tblGrid>
      <w:tr w:rsidR="00224241" w:rsidRPr="00224241" w:rsidTr="00FF52B7">
        <w:trPr>
          <w:trHeight w:val="417"/>
        </w:trPr>
        <w:tc>
          <w:tcPr>
            <w:tcW w:w="1801" w:type="dxa"/>
            <w:vMerge w:val="restart"/>
            <w:tcBorders>
              <w:top w:val="single" w:sz="4" w:space="0" w:color="auto"/>
              <w:left w:val="single" w:sz="4" w:space="0" w:color="auto"/>
              <w:bottom w:val="single" w:sz="4" w:space="0" w:color="auto"/>
              <w:right w:val="single" w:sz="4" w:space="0" w:color="auto"/>
            </w:tcBorders>
          </w:tcPr>
          <w:p w:rsidR="00224241" w:rsidRPr="00224241" w:rsidRDefault="00224241" w:rsidP="00224241">
            <w:pPr>
              <w:spacing w:after="0" w:line="256" w:lineRule="auto"/>
              <w:rPr>
                <w:rFonts w:ascii="Times New Roman" w:eastAsia="Batang" w:hAnsi="Times New Roman" w:cs="Times New Roman"/>
                <w:sz w:val="24"/>
                <w:lang w:val="en-GB" w:eastAsia="ko-KR"/>
              </w:rPr>
            </w:pPr>
          </w:p>
          <w:p w:rsidR="00224241" w:rsidRPr="00224241" w:rsidRDefault="00224241" w:rsidP="00224241">
            <w:pPr>
              <w:spacing w:after="0" w:line="256" w:lineRule="auto"/>
              <w:jc w:val="center"/>
              <w:rPr>
                <w:rFonts w:ascii="Times New Roman" w:eastAsia="Batang" w:hAnsi="Times New Roman" w:cs="Times New Roman"/>
                <w:sz w:val="24"/>
                <w:lang w:val="en-GB" w:eastAsia="ko-KR"/>
              </w:rPr>
            </w:pPr>
          </w:p>
        </w:tc>
        <w:tc>
          <w:tcPr>
            <w:tcW w:w="1161" w:type="dxa"/>
            <w:gridSpan w:val="2"/>
            <w:tcBorders>
              <w:top w:val="single" w:sz="4" w:space="0" w:color="auto"/>
              <w:left w:val="single" w:sz="4" w:space="0" w:color="auto"/>
              <w:bottom w:val="single" w:sz="4" w:space="0" w:color="auto"/>
              <w:right w:val="single" w:sz="4" w:space="0" w:color="auto"/>
            </w:tcBorders>
            <w:vAlign w:val="center"/>
            <w:hideMark/>
          </w:tcPr>
          <w:p w:rsidR="00224241" w:rsidRPr="00224241" w:rsidRDefault="00224241" w:rsidP="00224241">
            <w:pPr>
              <w:spacing w:after="0" w:line="256" w:lineRule="auto"/>
              <w:jc w:val="center"/>
              <w:rPr>
                <w:rFonts w:ascii="Times New Roman" w:eastAsia="Batang" w:hAnsi="Times New Roman" w:cs="Times New Roman"/>
                <w:sz w:val="24"/>
                <w:lang w:val="en-GB" w:eastAsia="ko-KR"/>
              </w:rPr>
            </w:pPr>
            <w:r w:rsidRPr="00224241">
              <w:rPr>
                <w:rFonts w:ascii="Times New Roman" w:eastAsia="Batang" w:hAnsi="Times New Roman" w:cs="Times New Roman"/>
                <w:lang w:val="en-GB" w:eastAsia="ko-KR"/>
              </w:rPr>
              <w:t>I. SINIF</w:t>
            </w:r>
          </w:p>
        </w:tc>
        <w:tc>
          <w:tcPr>
            <w:tcW w:w="1184" w:type="dxa"/>
            <w:gridSpan w:val="2"/>
            <w:tcBorders>
              <w:top w:val="single" w:sz="4" w:space="0" w:color="auto"/>
              <w:left w:val="single" w:sz="4" w:space="0" w:color="auto"/>
              <w:bottom w:val="single" w:sz="4" w:space="0" w:color="auto"/>
              <w:right w:val="single" w:sz="4" w:space="0" w:color="auto"/>
            </w:tcBorders>
            <w:vAlign w:val="center"/>
            <w:hideMark/>
          </w:tcPr>
          <w:p w:rsidR="00224241" w:rsidRPr="00224241" w:rsidRDefault="00224241" w:rsidP="00224241">
            <w:pPr>
              <w:spacing w:after="0" w:line="256" w:lineRule="auto"/>
              <w:jc w:val="center"/>
              <w:rPr>
                <w:rFonts w:ascii="Times New Roman" w:eastAsia="Batang" w:hAnsi="Times New Roman" w:cs="Times New Roman"/>
                <w:sz w:val="24"/>
                <w:lang w:val="en-GB" w:eastAsia="ko-KR"/>
              </w:rPr>
            </w:pPr>
            <w:r w:rsidRPr="00224241">
              <w:rPr>
                <w:rFonts w:ascii="Times New Roman" w:eastAsia="Batang" w:hAnsi="Times New Roman" w:cs="Times New Roman"/>
                <w:lang w:val="en-GB" w:eastAsia="ko-KR"/>
              </w:rPr>
              <w:t>II. SINIF</w:t>
            </w:r>
          </w:p>
        </w:tc>
        <w:tc>
          <w:tcPr>
            <w:tcW w:w="1441" w:type="dxa"/>
            <w:gridSpan w:val="3"/>
            <w:tcBorders>
              <w:top w:val="single" w:sz="4" w:space="0" w:color="auto"/>
              <w:left w:val="single" w:sz="4" w:space="0" w:color="auto"/>
              <w:bottom w:val="single" w:sz="4" w:space="0" w:color="auto"/>
              <w:right w:val="single" w:sz="4" w:space="0" w:color="auto"/>
            </w:tcBorders>
            <w:vAlign w:val="center"/>
            <w:hideMark/>
          </w:tcPr>
          <w:p w:rsidR="00224241" w:rsidRPr="00224241" w:rsidRDefault="00224241" w:rsidP="00224241">
            <w:pPr>
              <w:spacing w:after="0" w:line="256" w:lineRule="auto"/>
              <w:jc w:val="center"/>
              <w:rPr>
                <w:rFonts w:ascii="Times New Roman" w:eastAsia="Batang" w:hAnsi="Times New Roman" w:cs="Times New Roman"/>
                <w:sz w:val="24"/>
                <w:lang w:val="en-GB" w:eastAsia="ko-KR"/>
              </w:rPr>
            </w:pPr>
            <w:r w:rsidRPr="00224241">
              <w:rPr>
                <w:rFonts w:ascii="Times New Roman" w:eastAsia="Batang" w:hAnsi="Times New Roman" w:cs="Times New Roman"/>
                <w:lang w:val="en-GB" w:eastAsia="ko-KR"/>
              </w:rPr>
              <w:t>III. SINIF</w:t>
            </w:r>
          </w:p>
        </w:tc>
        <w:tc>
          <w:tcPr>
            <w:tcW w:w="1415" w:type="dxa"/>
            <w:gridSpan w:val="2"/>
            <w:tcBorders>
              <w:top w:val="single" w:sz="4" w:space="0" w:color="auto"/>
              <w:left w:val="single" w:sz="4" w:space="0" w:color="auto"/>
              <w:bottom w:val="single" w:sz="4" w:space="0" w:color="auto"/>
              <w:right w:val="single" w:sz="4" w:space="0" w:color="auto"/>
            </w:tcBorders>
            <w:vAlign w:val="center"/>
            <w:hideMark/>
          </w:tcPr>
          <w:p w:rsidR="00224241" w:rsidRPr="00224241" w:rsidRDefault="00224241" w:rsidP="00224241">
            <w:pPr>
              <w:spacing w:after="0" w:line="256" w:lineRule="auto"/>
              <w:jc w:val="center"/>
              <w:rPr>
                <w:rFonts w:ascii="Times New Roman" w:eastAsia="Batang" w:hAnsi="Times New Roman" w:cs="Times New Roman"/>
                <w:sz w:val="24"/>
                <w:lang w:val="en-GB" w:eastAsia="ko-KR"/>
              </w:rPr>
            </w:pPr>
            <w:r w:rsidRPr="00224241">
              <w:rPr>
                <w:rFonts w:ascii="Times New Roman" w:eastAsia="Batang" w:hAnsi="Times New Roman" w:cs="Times New Roman"/>
                <w:lang w:val="en-GB" w:eastAsia="ko-KR"/>
              </w:rPr>
              <w:t>IV. SINIF</w:t>
            </w:r>
          </w:p>
        </w:tc>
      </w:tr>
      <w:tr w:rsidR="00224241" w:rsidRPr="00224241" w:rsidTr="00FF52B7">
        <w:trPr>
          <w:trHeight w:val="404"/>
        </w:trPr>
        <w:tc>
          <w:tcPr>
            <w:tcW w:w="1801" w:type="dxa"/>
            <w:vMerge/>
            <w:tcBorders>
              <w:top w:val="single" w:sz="4" w:space="0" w:color="auto"/>
              <w:left w:val="single" w:sz="4" w:space="0" w:color="auto"/>
              <w:bottom w:val="single" w:sz="4" w:space="0" w:color="auto"/>
              <w:right w:val="single" w:sz="4" w:space="0" w:color="auto"/>
            </w:tcBorders>
            <w:vAlign w:val="center"/>
            <w:hideMark/>
          </w:tcPr>
          <w:p w:rsidR="00224241" w:rsidRPr="00224241" w:rsidRDefault="00224241" w:rsidP="00224241">
            <w:pPr>
              <w:spacing w:after="0" w:line="256" w:lineRule="auto"/>
              <w:rPr>
                <w:rFonts w:ascii="Times New Roman" w:eastAsia="Batang" w:hAnsi="Times New Roman" w:cs="Times New Roman"/>
                <w:sz w:val="24"/>
                <w:lang w:val="en-GB" w:eastAsia="ko-KR"/>
              </w:rPr>
            </w:pPr>
          </w:p>
        </w:tc>
        <w:tc>
          <w:tcPr>
            <w:tcW w:w="545" w:type="dxa"/>
            <w:tcBorders>
              <w:top w:val="single" w:sz="4" w:space="0" w:color="auto"/>
              <w:left w:val="single" w:sz="4" w:space="0" w:color="auto"/>
              <w:bottom w:val="single" w:sz="4" w:space="0" w:color="auto"/>
              <w:right w:val="single" w:sz="4" w:space="0" w:color="auto"/>
            </w:tcBorders>
            <w:hideMark/>
          </w:tcPr>
          <w:p w:rsidR="00224241" w:rsidRPr="00224241" w:rsidRDefault="00224241" w:rsidP="00224241">
            <w:pPr>
              <w:spacing w:after="0" w:line="256" w:lineRule="auto"/>
              <w:jc w:val="center"/>
              <w:rPr>
                <w:rFonts w:ascii="Times New Roman" w:eastAsia="Batang" w:hAnsi="Times New Roman" w:cs="Times New Roman"/>
                <w:sz w:val="24"/>
                <w:lang w:val="en-GB" w:eastAsia="ko-KR"/>
              </w:rPr>
            </w:pPr>
            <w:r w:rsidRPr="00224241">
              <w:rPr>
                <w:rFonts w:ascii="Times New Roman" w:eastAsia="Batang" w:hAnsi="Times New Roman" w:cs="Times New Roman"/>
                <w:lang w:val="en-GB" w:eastAsia="ko-KR"/>
              </w:rPr>
              <w:t>K</w:t>
            </w:r>
          </w:p>
        </w:tc>
        <w:tc>
          <w:tcPr>
            <w:tcW w:w="616" w:type="dxa"/>
            <w:tcBorders>
              <w:top w:val="single" w:sz="4" w:space="0" w:color="auto"/>
              <w:left w:val="single" w:sz="4" w:space="0" w:color="auto"/>
              <w:bottom w:val="single" w:sz="4" w:space="0" w:color="auto"/>
              <w:right w:val="single" w:sz="4" w:space="0" w:color="auto"/>
            </w:tcBorders>
            <w:hideMark/>
          </w:tcPr>
          <w:p w:rsidR="00224241" w:rsidRPr="00224241" w:rsidRDefault="00224241" w:rsidP="00224241">
            <w:pPr>
              <w:spacing w:after="0" w:line="256" w:lineRule="auto"/>
              <w:jc w:val="center"/>
              <w:rPr>
                <w:rFonts w:ascii="Times New Roman" w:eastAsia="Batang" w:hAnsi="Times New Roman" w:cs="Times New Roman"/>
                <w:sz w:val="24"/>
                <w:lang w:val="en-GB" w:eastAsia="ko-KR"/>
              </w:rPr>
            </w:pPr>
            <w:r w:rsidRPr="00224241">
              <w:rPr>
                <w:rFonts w:ascii="Times New Roman" w:eastAsia="Batang" w:hAnsi="Times New Roman" w:cs="Times New Roman"/>
                <w:lang w:val="en-GB" w:eastAsia="ko-KR"/>
              </w:rPr>
              <w:t>E</w:t>
            </w:r>
          </w:p>
        </w:tc>
        <w:tc>
          <w:tcPr>
            <w:tcW w:w="716" w:type="dxa"/>
            <w:tcBorders>
              <w:top w:val="single" w:sz="4" w:space="0" w:color="auto"/>
              <w:left w:val="single" w:sz="4" w:space="0" w:color="auto"/>
              <w:bottom w:val="single" w:sz="4" w:space="0" w:color="auto"/>
              <w:right w:val="single" w:sz="4" w:space="0" w:color="auto"/>
            </w:tcBorders>
            <w:hideMark/>
          </w:tcPr>
          <w:p w:rsidR="00224241" w:rsidRPr="00224241" w:rsidRDefault="00224241" w:rsidP="00224241">
            <w:pPr>
              <w:spacing w:after="0" w:line="256" w:lineRule="auto"/>
              <w:jc w:val="center"/>
              <w:rPr>
                <w:rFonts w:ascii="Times New Roman" w:eastAsia="Batang" w:hAnsi="Times New Roman" w:cs="Times New Roman"/>
                <w:sz w:val="24"/>
                <w:lang w:val="en-GB" w:eastAsia="ko-KR"/>
              </w:rPr>
            </w:pPr>
            <w:r w:rsidRPr="00224241">
              <w:rPr>
                <w:rFonts w:ascii="Times New Roman" w:eastAsia="Batang" w:hAnsi="Times New Roman" w:cs="Times New Roman"/>
                <w:lang w:val="en-GB" w:eastAsia="ko-KR"/>
              </w:rPr>
              <w:t>K</w:t>
            </w:r>
          </w:p>
        </w:tc>
        <w:tc>
          <w:tcPr>
            <w:tcW w:w="715" w:type="dxa"/>
            <w:gridSpan w:val="2"/>
            <w:tcBorders>
              <w:top w:val="single" w:sz="4" w:space="0" w:color="auto"/>
              <w:left w:val="single" w:sz="4" w:space="0" w:color="auto"/>
              <w:bottom w:val="single" w:sz="4" w:space="0" w:color="auto"/>
              <w:right w:val="single" w:sz="4" w:space="0" w:color="auto"/>
            </w:tcBorders>
            <w:hideMark/>
          </w:tcPr>
          <w:p w:rsidR="00224241" w:rsidRPr="00224241" w:rsidRDefault="00224241" w:rsidP="00224241">
            <w:pPr>
              <w:spacing w:after="0" w:line="256" w:lineRule="auto"/>
              <w:jc w:val="center"/>
              <w:rPr>
                <w:rFonts w:ascii="Times New Roman" w:eastAsia="Batang" w:hAnsi="Times New Roman" w:cs="Times New Roman"/>
                <w:sz w:val="24"/>
                <w:lang w:val="en-GB" w:eastAsia="ko-KR"/>
              </w:rPr>
            </w:pPr>
            <w:r w:rsidRPr="00224241">
              <w:rPr>
                <w:rFonts w:ascii="Times New Roman" w:eastAsia="Batang" w:hAnsi="Times New Roman" w:cs="Times New Roman"/>
                <w:lang w:val="en-GB" w:eastAsia="ko-KR"/>
              </w:rPr>
              <w:t>E</w:t>
            </w:r>
          </w:p>
        </w:tc>
        <w:tc>
          <w:tcPr>
            <w:tcW w:w="576" w:type="dxa"/>
            <w:tcBorders>
              <w:top w:val="single" w:sz="4" w:space="0" w:color="auto"/>
              <w:left w:val="single" w:sz="4" w:space="0" w:color="auto"/>
              <w:bottom w:val="single" w:sz="4" w:space="0" w:color="auto"/>
              <w:right w:val="single" w:sz="4" w:space="0" w:color="auto"/>
            </w:tcBorders>
            <w:hideMark/>
          </w:tcPr>
          <w:p w:rsidR="00224241" w:rsidRPr="00224241" w:rsidRDefault="00224241" w:rsidP="00224241">
            <w:pPr>
              <w:spacing w:after="0" w:line="256" w:lineRule="auto"/>
              <w:jc w:val="center"/>
              <w:rPr>
                <w:rFonts w:ascii="Times New Roman" w:eastAsia="Batang" w:hAnsi="Times New Roman" w:cs="Times New Roman"/>
                <w:sz w:val="24"/>
                <w:lang w:val="en-GB" w:eastAsia="ko-KR"/>
              </w:rPr>
            </w:pPr>
            <w:r w:rsidRPr="00224241">
              <w:rPr>
                <w:rFonts w:ascii="Times New Roman" w:eastAsia="Batang" w:hAnsi="Times New Roman" w:cs="Times New Roman"/>
                <w:lang w:val="en-GB" w:eastAsia="ko-KR"/>
              </w:rPr>
              <w:t>K</w:t>
            </w:r>
          </w:p>
        </w:tc>
        <w:tc>
          <w:tcPr>
            <w:tcW w:w="618" w:type="dxa"/>
            <w:tcBorders>
              <w:top w:val="single" w:sz="4" w:space="0" w:color="auto"/>
              <w:left w:val="single" w:sz="4" w:space="0" w:color="auto"/>
              <w:bottom w:val="single" w:sz="4" w:space="0" w:color="auto"/>
              <w:right w:val="single" w:sz="4" w:space="0" w:color="auto"/>
            </w:tcBorders>
            <w:hideMark/>
          </w:tcPr>
          <w:p w:rsidR="00224241" w:rsidRPr="00224241" w:rsidRDefault="00224241" w:rsidP="00224241">
            <w:pPr>
              <w:spacing w:after="0" w:line="256" w:lineRule="auto"/>
              <w:jc w:val="center"/>
              <w:rPr>
                <w:rFonts w:ascii="Times New Roman" w:eastAsia="Batang" w:hAnsi="Times New Roman" w:cs="Times New Roman"/>
                <w:sz w:val="24"/>
                <w:lang w:val="en-GB" w:eastAsia="ko-KR"/>
              </w:rPr>
            </w:pPr>
            <w:r w:rsidRPr="00224241">
              <w:rPr>
                <w:rFonts w:ascii="Times New Roman" w:eastAsia="Batang" w:hAnsi="Times New Roman" w:cs="Times New Roman"/>
                <w:lang w:val="en-GB" w:eastAsia="ko-KR"/>
              </w:rPr>
              <w:t>E</w:t>
            </w:r>
          </w:p>
        </w:tc>
        <w:tc>
          <w:tcPr>
            <w:tcW w:w="662" w:type="dxa"/>
            <w:tcBorders>
              <w:top w:val="single" w:sz="4" w:space="0" w:color="auto"/>
              <w:left w:val="single" w:sz="4" w:space="0" w:color="auto"/>
              <w:bottom w:val="single" w:sz="4" w:space="0" w:color="auto"/>
              <w:right w:val="single" w:sz="4" w:space="0" w:color="auto"/>
            </w:tcBorders>
            <w:hideMark/>
          </w:tcPr>
          <w:p w:rsidR="00224241" w:rsidRPr="00224241" w:rsidRDefault="00224241" w:rsidP="00224241">
            <w:pPr>
              <w:spacing w:after="0" w:line="256" w:lineRule="auto"/>
              <w:jc w:val="center"/>
              <w:rPr>
                <w:rFonts w:ascii="Times New Roman" w:eastAsia="Batang" w:hAnsi="Times New Roman" w:cs="Times New Roman"/>
                <w:sz w:val="24"/>
                <w:lang w:val="en-GB" w:eastAsia="ko-KR"/>
              </w:rPr>
            </w:pPr>
            <w:r w:rsidRPr="00224241">
              <w:rPr>
                <w:rFonts w:ascii="Times New Roman" w:eastAsia="Batang" w:hAnsi="Times New Roman" w:cs="Times New Roman"/>
                <w:lang w:val="en-GB" w:eastAsia="ko-KR"/>
              </w:rPr>
              <w:t>K</w:t>
            </w:r>
          </w:p>
        </w:tc>
        <w:tc>
          <w:tcPr>
            <w:tcW w:w="753" w:type="dxa"/>
            <w:tcBorders>
              <w:top w:val="single" w:sz="4" w:space="0" w:color="auto"/>
              <w:left w:val="single" w:sz="4" w:space="0" w:color="auto"/>
              <w:bottom w:val="single" w:sz="4" w:space="0" w:color="auto"/>
              <w:right w:val="single" w:sz="4" w:space="0" w:color="auto"/>
            </w:tcBorders>
            <w:hideMark/>
          </w:tcPr>
          <w:p w:rsidR="00224241" w:rsidRPr="00224241" w:rsidRDefault="00224241" w:rsidP="00224241">
            <w:pPr>
              <w:spacing w:after="0" w:line="256" w:lineRule="auto"/>
              <w:jc w:val="center"/>
              <w:rPr>
                <w:rFonts w:ascii="Times New Roman" w:eastAsia="Batang" w:hAnsi="Times New Roman" w:cs="Times New Roman"/>
                <w:sz w:val="24"/>
                <w:lang w:val="en-GB" w:eastAsia="ko-KR"/>
              </w:rPr>
            </w:pPr>
            <w:r w:rsidRPr="00224241">
              <w:rPr>
                <w:rFonts w:ascii="Times New Roman" w:eastAsia="Batang" w:hAnsi="Times New Roman" w:cs="Times New Roman"/>
                <w:lang w:val="en-GB" w:eastAsia="ko-KR"/>
              </w:rPr>
              <w:t>E</w:t>
            </w:r>
          </w:p>
        </w:tc>
      </w:tr>
      <w:tr w:rsidR="00224241" w:rsidRPr="00224241" w:rsidTr="00FF52B7">
        <w:trPr>
          <w:trHeight w:val="389"/>
        </w:trPr>
        <w:tc>
          <w:tcPr>
            <w:tcW w:w="1801" w:type="dxa"/>
            <w:tcBorders>
              <w:top w:val="single" w:sz="4" w:space="0" w:color="auto"/>
              <w:left w:val="single" w:sz="4" w:space="0" w:color="auto"/>
              <w:bottom w:val="single" w:sz="4" w:space="0" w:color="auto"/>
              <w:right w:val="single" w:sz="4" w:space="0" w:color="auto"/>
            </w:tcBorders>
            <w:vAlign w:val="center"/>
            <w:hideMark/>
          </w:tcPr>
          <w:p w:rsidR="00224241" w:rsidRPr="00224241" w:rsidRDefault="00224241" w:rsidP="00224241">
            <w:pPr>
              <w:spacing w:after="0" w:line="256" w:lineRule="auto"/>
              <w:rPr>
                <w:rFonts w:ascii="Times New Roman" w:eastAsia="Batang" w:hAnsi="Times New Roman" w:cs="Times New Roman"/>
                <w:b/>
                <w:sz w:val="20"/>
                <w:szCs w:val="20"/>
                <w:lang w:val="en-GB" w:eastAsia="ko-KR"/>
              </w:rPr>
            </w:pPr>
            <w:r w:rsidRPr="00224241">
              <w:rPr>
                <w:rFonts w:ascii="Times New Roman" w:eastAsia="Batang" w:hAnsi="Times New Roman" w:cs="Times New Roman"/>
                <w:b/>
                <w:sz w:val="20"/>
                <w:szCs w:val="20"/>
                <w:lang w:val="en-GB" w:eastAsia="ko-KR"/>
              </w:rPr>
              <w:t>TOPLAM</w:t>
            </w:r>
          </w:p>
        </w:tc>
        <w:tc>
          <w:tcPr>
            <w:tcW w:w="545" w:type="dxa"/>
            <w:tcBorders>
              <w:top w:val="single" w:sz="4" w:space="0" w:color="auto"/>
              <w:left w:val="single" w:sz="4" w:space="0" w:color="auto"/>
              <w:bottom w:val="single" w:sz="4" w:space="0" w:color="auto"/>
              <w:right w:val="single" w:sz="4" w:space="0" w:color="auto"/>
            </w:tcBorders>
            <w:vAlign w:val="center"/>
          </w:tcPr>
          <w:p w:rsidR="00224241" w:rsidRPr="00224241" w:rsidRDefault="00224241" w:rsidP="00224241">
            <w:pPr>
              <w:spacing w:after="0" w:line="256" w:lineRule="auto"/>
              <w:jc w:val="center"/>
              <w:rPr>
                <w:rFonts w:ascii="Times New Roman" w:eastAsia="Batang" w:hAnsi="Times New Roman" w:cs="Times New Roman"/>
                <w:sz w:val="24"/>
                <w:lang w:val="en-GB" w:eastAsia="ko-KR"/>
              </w:rPr>
            </w:pPr>
            <w:r w:rsidRPr="00224241">
              <w:rPr>
                <w:rFonts w:ascii="Times New Roman" w:eastAsia="Batang" w:hAnsi="Times New Roman" w:cs="Times New Roman"/>
                <w:sz w:val="24"/>
                <w:lang w:val="en-GB" w:eastAsia="ko-KR"/>
              </w:rPr>
              <w:t>11</w:t>
            </w:r>
          </w:p>
        </w:tc>
        <w:tc>
          <w:tcPr>
            <w:tcW w:w="616" w:type="dxa"/>
            <w:tcBorders>
              <w:top w:val="single" w:sz="4" w:space="0" w:color="auto"/>
              <w:left w:val="single" w:sz="4" w:space="0" w:color="auto"/>
              <w:bottom w:val="single" w:sz="4" w:space="0" w:color="auto"/>
              <w:right w:val="single" w:sz="4" w:space="0" w:color="auto"/>
            </w:tcBorders>
            <w:vAlign w:val="center"/>
          </w:tcPr>
          <w:p w:rsidR="00224241" w:rsidRPr="00224241" w:rsidRDefault="00224241" w:rsidP="00224241">
            <w:pPr>
              <w:spacing w:after="0" w:line="256" w:lineRule="auto"/>
              <w:jc w:val="center"/>
              <w:rPr>
                <w:rFonts w:ascii="Times New Roman" w:eastAsia="Batang" w:hAnsi="Times New Roman" w:cs="Times New Roman"/>
                <w:sz w:val="24"/>
                <w:lang w:val="en-GB" w:eastAsia="ko-KR"/>
              </w:rPr>
            </w:pPr>
            <w:r w:rsidRPr="00224241">
              <w:rPr>
                <w:rFonts w:ascii="Times New Roman" w:eastAsia="Batang" w:hAnsi="Times New Roman" w:cs="Times New Roman"/>
                <w:sz w:val="24"/>
                <w:lang w:val="en-GB" w:eastAsia="ko-KR"/>
              </w:rPr>
              <w:t>7</w:t>
            </w:r>
          </w:p>
        </w:tc>
        <w:tc>
          <w:tcPr>
            <w:tcW w:w="716" w:type="dxa"/>
            <w:tcBorders>
              <w:top w:val="single" w:sz="4" w:space="0" w:color="auto"/>
              <w:left w:val="single" w:sz="4" w:space="0" w:color="auto"/>
              <w:bottom w:val="single" w:sz="4" w:space="0" w:color="auto"/>
              <w:right w:val="single" w:sz="4" w:space="0" w:color="auto"/>
            </w:tcBorders>
            <w:vAlign w:val="center"/>
          </w:tcPr>
          <w:p w:rsidR="00224241" w:rsidRPr="00224241" w:rsidRDefault="00224241" w:rsidP="00224241">
            <w:pPr>
              <w:spacing w:after="0" w:line="256" w:lineRule="auto"/>
              <w:jc w:val="center"/>
              <w:rPr>
                <w:rFonts w:ascii="Times New Roman" w:eastAsia="Batang" w:hAnsi="Times New Roman" w:cs="Times New Roman"/>
                <w:sz w:val="24"/>
                <w:lang w:val="en-GB" w:eastAsia="ko-KR"/>
              </w:rPr>
            </w:pPr>
            <w:r w:rsidRPr="00224241">
              <w:rPr>
                <w:rFonts w:ascii="Times New Roman" w:eastAsia="Batang" w:hAnsi="Times New Roman" w:cs="Times New Roman"/>
                <w:sz w:val="24"/>
                <w:lang w:val="en-GB" w:eastAsia="ko-KR"/>
              </w:rPr>
              <w:t>14</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224241" w:rsidRPr="00224241" w:rsidRDefault="00224241" w:rsidP="00224241">
            <w:pPr>
              <w:spacing w:after="0" w:line="256" w:lineRule="auto"/>
              <w:jc w:val="center"/>
              <w:rPr>
                <w:rFonts w:ascii="Times New Roman" w:eastAsia="Batang" w:hAnsi="Times New Roman" w:cs="Times New Roman"/>
                <w:sz w:val="24"/>
                <w:lang w:val="en-GB" w:eastAsia="ko-KR"/>
              </w:rPr>
            </w:pPr>
            <w:r w:rsidRPr="00224241">
              <w:rPr>
                <w:rFonts w:ascii="Times New Roman" w:eastAsia="Batang" w:hAnsi="Times New Roman" w:cs="Times New Roman"/>
                <w:sz w:val="24"/>
                <w:lang w:val="en-GB" w:eastAsia="ko-KR"/>
              </w:rPr>
              <w:t>26</w:t>
            </w:r>
          </w:p>
        </w:tc>
        <w:tc>
          <w:tcPr>
            <w:tcW w:w="576" w:type="dxa"/>
            <w:tcBorders>
              <w:top w:val="single" w:sz="4" w:space="0" w:color="auto"/>
              <w:left w:val="single" w:sz="4" w:space="0" w:color="auto"/>
              <w:bottom w:val="single" w:sz="4" w:space="0" w:color="auto"/>
              <w:right w:val="single" w:sz="4" w:space="0" w:color="auto"/>
            </w:tcBorders>
            <w:vAlign w:val="center"/>
          </w:tcPr>
          <w:p w:rsidR="00224241" w:rsidRPr="00224241" w:rsidRDefault="00224241" w:rsidP="00224241">
            <w:pPr>
              <w:spacing w:after="0" w:line="256" w:lineRule="auto"/>
              <w:jc w:val="center"/>
              <w:rPr>
                <w:rFonts w:ascii="Times New Roman" w:eastAsia="Batang" w:hAnsi="Times New Roman" w:cs="Times New Roman"/>
                <w:sz w:val="24"/>
                <w:lang w:val="en-GB" w:eastAsia="ko-KR"/>
              </w:rPr>
            </w:pPr>
            <w:r w:rsidRPr="00224241">
              <w:rPr>
                <w:rFonts w:ascii="Times New Roman" w:eastAsia="Batang" w:hAnsi="Times New Roman" w:cs="Times New Roman"/>
                <w:sz w:val="24"/>
                <w:lang w:val="en-GB" w:eastAsia="ko-KR"/>
              </w:rPr>
              <w:t>13</w:t>
            </w:r>
          </w:p>
        </w:tc>
        <w:tc>
          <w:tcPr>
            <w:tcW w:w="618" w:type="dxa"/>
            <w:tcBorders>
              <w:top w:val="single" w:sz="4" w:space="0" w:color="auto"/>
              <w:left w:val="single" w:sz="4" w:space="0" w:color="auto"/>
              <w:bottom w:val="single" w:sz="4" w:space="0" w:color="auto"/>
              <w:right w:val="single" w:sz="4" w:space="0" w:color="auto"/>
            </w:tcBorders>
            <w:vAlign w:val="center"/>
          </w:tcPr>
          <w:p w:rsidR="00224241" w:rsidRPr="00224241" w:rsidRDefault="00224241" w:rsidP="00224241">
            <w:pPr>
              <w:spacing w:after="0" w:line="256" w:lineRule="auto"/>
              <w:jc w:val="center"/>
              <w:rPr>
                <w:rFonts w:ascii="Times New Roman" w:eastAsia="Batang" w:hAnsi="Times New Roman" w:cs="Times New Roman"/>
                <w:sz w:val="24"/>
                <w:lang w:val="en-GB" w:eastAsia="ko-KR"/>
              </w:rPr>
            </w:pPr>
            <w:r w:rsidRPr="00224241">
              <w:rPr>
                <w:rFonts w:ascii="Times New Roman" w:eastAsia="Batang" w:hAnsi="Times New Roman" w:cs="Times New Roman"/>
                <w:sz w:val="24"/>
                <w:lang w:val="en-GB" w:eastAsia="ko-KR"/>
              </w:rPr>
              <w:t>22</w:t>
            </w:r>
          </w:p>
        </w:tc>
        <w:tc>
          <w:tcPr>
            <w:tcW w:w="662" w:type="dxa"/>
            <w:tcBorders>
              <w:top w:val="single" w:sz="4" w:space="0" w:color="auto"/>
              <w:left w:val="single" w:sz="4" w:space="0" w:color="auto"/>
              <w:bottom w:val="single" w:sz="4" w:space="0" w:color="auto"/>
              <w:right w:val="single" w:sz="4" w:space="0" w:color="auto"/>
            </w:tcBorders>
            <w:vAlign w:val="center"/>
          </w:tcPr>
          <w:p w:rsidR="00224241" w:rsidRPr="00224241" w:rsidRDefault="00224241" w:rsidP="00224241">
            <w:pPr>
              <w:spacing w:after="0" w:line="256" w:lineRule="auto"/>
              <w:jc w:val="center"/>
              <w:rPr>
                <w:rFonts w:ascii="Times New Roman" w:eastAsia="Batang" w:hAnsi="Times New Roman" w:cs="Times New Roman"/>
                <w:sz w:val="24"/>
                <w:lang w:val="en-GB" w:eastAsia="ko-KR"/>
              </w:rPr>
            </w:pPr>
            <w:r w:rsidRPr="00224241">
              <w:rPr>
                <w:rFonts w:ascii="Times New Roman" w:eastAsia="Batang" w:hAnsi="Times New Roman" w:cs="Times New Roman"/>
                <w:sz w:val="24"/>
                <w:lang w:val="en-GB" w:eastAsia="ko-KR"/>
              </w:rPr>
              <w:t>28</w:t>
            </w:r>
          </w:p>
        </w:tc>
        <w:tc>
          <w:tcPr>
            <w:tcW w:w="753" w:type="dxa"/>
            <w:tcBorders>
              <w:top w:val="single" w:sz="4" w:space="0" w:color="auto"/>
              <w:left w:val="single" w:sz="4" w:space="0" w:color="auto"/>
              <w:bottom w:val="single" w:sz="4" w:space="0" w:color="auto"/>
              <w:right w:val="single" w:sz="4" w:space="0" w:color="auto"/>
            </w:tcBorders>
            <w:vAlign w:val="center"/>
          </w:tcPr>
          <w:p w:rsidR="00224241" w:rsidRPr="00224241" w:rsidRDefault="00224241" w:rsidP="00224241">
            <w:pPr>
              <w:spacing w:after="0" w:line="256" w:lineRule="auto"/>
              <w:jc w:val="center"/>
              <w:rPr>
                <w:rFonts w:ascii="Times New Roman" w:eastAsia="Batang" w:hAnsi="Times New Roman" w:cs="Times New Roman"/>
                <w:sz w:val="24"/>
                <w:lang w:val="en-GB" w:eastAsia="ko-KR"/>
              </w:rPr>
            </w:pPr>
            <w:r w:rsidRPr="00224241">
              <w:rPr>
                <w:rFonts w:ascii="Times New Roman" w:eastAsia="Batang" w:hAnsi="Times New Roman" w:cs="Times New Roman"/>
                <w:sz w:val="24"/>
                <w:lang w:val="en-GB" w:eastAsia="ko-KR"/>
              </w:rPr>
              <w:t>40</w:t>
            </w:r>
          </w:p>
        </w:tc>
      </w:tr>
      <w:tr w:rsidR="00224241" w:rsidRPr="00224241" w:rsidTr="00FF52B7">
        <w:trPr>
          <w:trHeight w:val="582"/>
        </w:trPr>
        <w:tc>
          <w:tcPr>
            <w:tcW w:w="1801" w:type="dxa"/>
            <w:tcBorders>
              <w:top w:val="single" w:sz="4" w:space="0" w:color="auto"/>
              <w:left w:val="single" w:sz="4" w:space="0" w:color="auto"/>
              <w:bottom w:val="single" w:sz="4" w:space="0" w:color="auto"/>
              <w:right w:val="single" w:sz="4" w:space="0" w:color="auto"/>
            </w:tcBorders>
            <w:vAlign w:val="center"/>
            <w:hideMark/>
          </w:tcPr>
          <w:p w:rsidR="00224241" w:rsidRPr="00224241" w:rsidRDefault="00224241" w:rsidP="00224241">
            <w:pPr>
              <w:spacing w:after="0" w:line="256" w:lineRule="auto"/>
              <w:rPr>
                <w:rFonts w:ascii="Times New Roman" w:eastAsia="Batang" w:hAnsi="Times New Roman" w:cs="Times New Roman"/>
                <w:b/>
                <w:sz w:val="20"/>
                <w:szCs w:val="20"/>
                <w:lang w:val="en-GB" w:eastAsia="ko-KR"/>
              </w:rPr>
            </w:pPr>
            <w:r w:rsidRPr="00224241">
              <w:rPr>
                <w:rFonts w:ascii="Times New Roman" w:eastAsia="Batang" w:hAnsi="Times New Roman" w:cs="Times New Roman"/>
                <w:b/>
                <w:sz w:val="20"/>
                <w:szCs w:val="20"/>
                <w:lang w:val="en-GB" w:eastAsia="ko-KR"/>
              </w:rPr>
              <w:t>GENELTOPLAM</w:t>
            </w:r>
          </w:p>
        </w:tc>
        <w:tc>
          <w:tcPr>
            <w:tcW w:w="1161" w:type="dxa"/>
            <w:gridSpan w:val="2"/>
            <w:tcBorders>
              <w:top w:val="single" w:sz="4" w:space="0" w:color="auto"/>
              <w:left w:val="single" w:sz="4" w:space="0" w:color="auto"/>
              <w:bottom w:val="single" w:sz="4" w:space="0" w:color="auto"/>
              <w:right w:val="single" w:sz="4" w:space="0" w:color="auto"/>
            </w:tcBorders>
            <w:vAlign w:val="center"/>
          </w:tcPr>
          <w:p w:rsidR="00224241" w:rsidRPr="00224241" w:rsidRDefault="00224241" w:rsidP="00224241">
            <w:pPr>
              <w:spacing w:after="0" w:line="256" w:lineRule="auto"/>
              <w:jc w:val="center"/>
              <w:rPr>
                <w:rFonts w:ascii="Times New Roman" w:eastAsia="Batang" w:hAnsi="Times New Roman" w:cs="Times New Roman"/>
                <w:sz w:val="24"/>
                <w:lang w:val="en-GB" w:eastAsia="ko-KR"/>
              </w:rPr>
            </w:pPr>
            <w:r w:rsidRPr="00224241">
              <w:rPr>
                <w:rFonts w:ascii="Times New Roman" w:eastAsia="Batang" w:hAnsi="Times New Roman" w:cs="Times New Roman"/>
                <w:sz w:val="24"/>
                <w:lang w:val="en-GB" w:eastAsia="ko-KR"/>
              </w:rPr>
              <w:t>18</w:t>
            </w:r>
          </w:p>
        </w:tc>
        <w:tc>
          <w:tcPr>
            <w:tcW w:w="1431" w:type="dxa"/>
            <w:gridSpan w:val="3"/>
            <w:tcBorders>
              <w:top w:val="single" w:sz="4" w:space="0" w:color="auto"/>
              <w:left w:val="single" w:sz="4" w:space="0" w:color="auto"/>
              <w:bottom w:val="single" w:sz="4" w:space="0" w:color="auto"/>
              <w:right w:val="single" w:sz="4" w:space="0" w:color="auto"/>
            </w:tcBorders>
            <w:vAlign w:val="center"/>
          </w:tcPr>
          <w:p w:rsidR="00224241" w:rsidRPr="00224241" w:rsidRDefault="00224241" w:rsidP="00224241">
            <w:pPr>
              <w:spacing w:after="0" w:line="256" w:lineRule="auto"/>
              <w:jc w:val="center"/>
              <w:rPr>
                <w:rFonts w:ascii="Times New Roman" w:eastAsia="Batang" w:hAnsi="Times New Roman" w:cs="Times New Roman"/>
                <w:sz w:val="24"/>
                <w:lang w:val="en-GB" w:eastAsia="ko-KR"/>
              </w:rPr>
            </w:pPr>
            <w:r w:rsidRPr="00224241">
              <w:rPr>
                <w:rFonts w:ascii="Times New Roman" w:eastAsia="Batang" w:hAnsi="Times New Roman" w:cs="Times New Roman"/>
                <w:sz w:val="24"/>
                <w:lang w:val="en-GB" w:eastAsia="ko-KR"/>
              </w:rPr>
              <w:t>40</w:t>
            </w:r>
          </w:p>
        </w:tc>
        <w:tc>
          <w:tcPr>
            <w:tcW w:w="1194" w:type="dxa"/>
            <w:gridSpan w:val="2"/>
            <w:tcBorders>
              <w:top w:val="single" w:sz="4" w:space="0" w:color="auto"/>
              <w:left w:val="single" w:sz="4" w:space="0" w:color="auto"/>
              <w:bottom w:val="single" w:sz="4" w:space="0" w:color="auto"/>
              <w:right w:val="single" w:sz="4" w:space="0" w:color="auto"/>
            </w:tcBorders>
            <w:vAlign w:val="center"/>
          </w:tcPr>
          <w:p w:rsidR="00224241" w:rsidRPr="00224241" w:rsidRDefault="00224241" w:rsidP="00224241">
            <w:pPr>
              <w:spacing w:after="0" w:line="256" w:lineRule="auto"/>
              <w:jc w:val="center"/>
              <w:rPr>
                <w:rFonts w:ascii="Times New Roman" w:eastAsia="Batang" w:hAnsi="Times New Roman" w:cs="Times New Roman"/>
                <w:sz w:val="24"/>
                <w:lang w:val="en-GB" w:eastAsia="ko-KR"/>
              </w:rPr>
            </w:pPr>
            <w:r w:rsidRPr="00224241">
              <w:rPr>
                <w:rFonts w:ascii="Times New Roman" w:eastAsia="Batang" w:hAnsi="Times New Roman" w:cs="Times New Roman"/>
                <w:sz w:val="24"/>
                <w:lang w:val="en-GB" w:eastAsia="ko-KR"/>
              </w:rPr>
              <w:t>35</w:t>
            </w:r>
          </w:p>
        </w:tc>
        <w:tc>
          <w:tcPr>
            <w:tcW w:w="1415" w:type="dxa"/>
            <w:gridSpan w:val="2"/>
            <w:tcBorders>
              <w:top w:val="single" w:sz="4" w:space="0" w:color="auto"/>
              <w:left w:val="single" w:sz="4" w:space="0" w:color="auto"/>
              <w:bottom w:val="single" w:sz="4" w:space="0" w:color="auto"/>
              <w:right w:val="single" w:sz="4" w:space="0" w:color="auto"/>
            </w:tcBorders>
            <w:vAlign w:val="center"/>
          </w:tcPr>
          <w:p w:rsidR="00224241" w:rsidRPr="00224241" w:rsidRDefault="00224241" w:rsidP="00224241">
            <w:pPr>
              <w:spacing w:after="0" w:line="256" w:lineRule="auto"/>
              <w:jc w:val="center"/>
              <w:rPr>
                <w:rFonts w:ascii="Times New Roman" w:eastAsia="Batang" w:hAnsi="Times New Roman" w:cs="Times New Roman"/>
                <w:sz w:val="24"/>
                <w:lang w:val="en-GB" w:eastAsia="ko-KR"/>
              </w:rPr>
            </w:pPr>
            <w:r w:rsidRPr="00224241">
              <w:rPr>
                <w:rFonts w:ascii="Times New Roman" w:eastAsia="Batang" w:hAnsi="Times New Roman" w:cs="Times New Roman"/>
                <w:sz w:val="24"/>
                <w:lang w:val="en-GB" w:eastAsia="ko-KR"/>
              </w:rPr>
              <w:t>68</w:t>
            </w:r>
          </w:p>
        </w:tc>
      </w:tr>
    </w:tbl>
    <w:p w:rsidR="00224241" w:rsidRPr="00224241" w:rsidRDefault="00224241" w:rsidP="00224241">
      <w:pPr>
        <w:autoSpaceDE w:val="0"/>
        <w:autoSpaceDN w:val="0"/>
        <w:adjustRightInd w:val="0"/>
        <w:spacing w:after="0" w:line="240" w:lineRule="auto"/>
        <w:rPr>
          <w:rFonts w:ascii="Times New Roman" w:eastAsia="Calibri" w:hAnsi="Times New Roman" w:cs="Times New Roman"/>
          <w:b/>
          <w:bCs/>
          <w:sz w:val="24"/>
          <w:szCs w:val="24"/>
        </w:rPr>
      </w:pPr>
    </w:p>
    <w:p w:rsidR="00224241" w:rsidRPr="00224241" w:rsidRDefault="00224241" w:rsidP="00224241">
      <w:pPr>
        <w:autoSpaceDE w:val="0"/>
        <w:autoSpaceDN w:val="0"/>
        <w:adjustRightInd w:val="0"/>
        <w:spacing w:after="0" w:line="240" w:lineRule="auto"/>
        <w:rPr>
          <w:rFonts w:ascii="Times New Roman" w:eastAsia="Calibri" w:hAnsi="Times New Roman" w:cs="Times New Roman"/>
          <w:b/>
          <w:bCs/>
          <w:sz w:val="24"/>
          <w:szCs w:val="24"/>
        </w:rPr>
      </w:pPr>
    </w:p>
    <w:tbl>
      <w:tblPr>
        <w:tblStyle w:val="TabloKlavuzu"/>
        <w:tblW w:w="0" w:type="auto"/>
        <w:tblLook w:val="04A0" w:firstRow="1" w:lastRow="0" w:firstColumn="1" w:lastColumn="0" w:noHBand="0" w:noVBand="1"/>
      </w:tblPr>
      <w:tblGrid>
        <w:gridCol w:w="1458"/>
        <w:gridCol w:w="1205"/>
        <w:gridCol w:w="1314"/>
        <w:gridCol w:w="1204"/>
        <w:gridCol w:w="1051"/>
        <w:gridCol w:w="1415"/>
        <w:gridCol w:w="1415"/>
      </w:tblGrid>
      <w:tr w:rsidR="00224241" w:rsidRPr="00224241" w:rsidTr="00224241">
        <w:tc>
          <w:tcPr>
            <w:tcW w:w="1458" w:type="dxa"/>
            <w:vAlign w:val="center"/>
          </w:tcPr>
          <w:p w:rsidR="00224241" w:rsidRPr="00224241" w:rsidRDefault="00224241" w:rsidP="00224241">
            <w:pPr>
              <w:autoSpaceDE w:val="0"/>
              <w:autoSpaceDN w:val="0"/>
              <w:adjustRightInd w:val="0"/>
              <w:jc w:val="center"/>
              <w:rPr>
                <w:b/>
                <w:bCs/>
                <w:sz w:val="24"/>
                <w:szCs w:val="24"/>
              </w:rPr>
            </w:pPr>
          </w:p>
        </w:tc>
        <w:tc>
          <w:tcPr>
            <w:tcW w:w="2519" w:type="dxa"/>
            <w:gridSpan w:val="2"/>
            <w:vAlign w:val="center"/>
          </w:tcPr>
          <w:p w:rsidR="00224241" w:rsidRPr="00224241" w:rsidRDefault="00224241" w:rsidP="00224241">
            <w:pPr>
              <w:autoSpaceDE w:val="0"/>
              <w:autoSpaceDN w:val="0"/>
              <w:adjustRightInd w:val="0"/>
              <w:jc w:val="center"/>
              <w:rPr>
                <w:b/>
                <w:bCs/>
                <w:sz w:val="24"/>
                <w:szCs w:val="24"/>
              </w:rPr>
            </w:pPr>
            <w:r w:rsidRPr="00224241">
              <w:rPr>
                <w:b/>
                <w:bCs/>
                <w:sz w:val="24"/>
                <w:szCs w:val="24"/>
              </w:rPr>
              <w:t>T.C. Uyruklu</w:t>
            </w:r>
          </w:p>
        </w:tc>
        <w:tc>
          <w:tcPr>
            <w:tcW w:w="2255" w:type="dxa"/>
            <w:gridSpan w:val="2"/>
            <w:vAlign w:val="center"/>
          </w:tcPr>
          <w:p w:rsidR="00224241" w:rsidRPr="00224241" w:rsidRDefault="00224241" w:rsidP="00224241">
            <w:pPr>
              <w:autoSpaceDE w:val="0"/>
              <w:autoSpaceDN w:val="0"/>
              <w:adjustRightInd w:val="0"/>
              <w:jc w:val="center"/>
              <w:rPr>
                <w:b/>
                <w:bCs/>
                <w:sz w:val="24"/>
                <w:szCs w:val="24"/>
              </w:rPr>
            </w:pPr>
            <w:r w:rsidRPr="00224241">
              <w:rPr>
                <w:b/>
                <w:bCs/>
                <w:sz w:val="24"/>
                <w:szCs w:val="24"/>
              </w:rPr>
              <w:t>Yabancı Uyruklu</w:t>
            </w:r>
          </w:p>
        </w:tc>
        <w:tc>
          <w:tcPr>
            <w:tcW w:w="2830" w:type="dxa"/>
            <w:gridSpan w:val="2"/>
            <w:vAlign w:val="center"/>
          </w:tcPr>
          <w:p w:rsidR="00224241" w:rsidRPr="00224241" w:rsidRDefault="00224241" w:rsidP="00224241">
            <w:pPr>
              <w:autoSpaceDE w:val="0"/>
              <w:autoSpaceDN w:val="0"/>
              <w:adjustRightInd w:val="0"/>
              <w:jc w:val="center"/>
              <w:rPr>
                <w:b/>
                <w:bCs/>
                <w:sz w:val="24"/>
                <w:szCs w:val="24"/>
              </w:rPr>
            </w:pPr>
            <w:r w:rsidRPr="00224241">
              <w:rPr>
                <w:b/>
                <w:bCs/>
                <w:sz w:val="24"/>
                <w:szCs w:val="24"/>
              </w:rPr>
              <w:t>Öğretim Üyesi başına düşen öğrenci sayısı</w:t>
            </w:r>
          </w:p>
        </w:tc>
      </w:tr>
      <w:tr w:rsidR="00224241" w:rsidRPr="00224241" w:rsidTr="00224241">
        <w:tc>
          <w:tcPr>
            <w:tcW w:w="1458" w:type="dxa"/>
            <w:vAlign w:val="center"/>
          </w:tcPr>
          <w:p w:rsidR="00224241" w:rsidRPr="00224241" w:rsidRDefault="00224241" w:rsidP="00224241">
            <w:pPr>
              <w:autoSpaceDE w:val="0"/>
              <w:autoSpaceDN w:val="0"/>
              <w:adjustRightInd w:val="0"/>
              <w:jc w:val="center"/>
              <w:rPr>
                <w:b/>
                <w:bCs/>
                <w:sz w:val="24"/>
                <w:szCs w:val="24"/>
              </w:rPr>
            </w:pPr>
          </w:p>
        </w:tc>
        <w:tc>
          <w:tcPr>
            <w:tcW w:w="1205" w:type="dxa"/>
            <w:vAlign w:val="center"/>
          </w:tcPr>
          <w:p w:rsidR="00224241" w:rsidRPr="00224241" w:rsidRDefault="00224241" w:rsidP="00224241">
            <w:pPr>
              <w:autoSpaceDE w:val="0"/>
              <w:autoSpaceDN w:val="0"/>
              <w:adjustRightInd w:val="0"/>
              <w:jc w:val="center"/>
              <w:rPr>
                <w:b/>
                <w:bCs/>
                <w:sz w:val="24"/>
                <w:szCs w:val="24"/>
              </w:rPr>
            </w:pPr>
            <w:r w:rsidRPr="00224241">
              <w:rPr>
                <w:b/>
                <w:bCs/>
                <w:sz w:val="24"/>
                <w:szCs w:val="24"/>
              </w:rPr>
              <w:t>Mevcut</w:t>
            </w:r>
          </w:p>
        </w:tc>
        <w:tc>
          <w:tcPr>
            <w:tcW w:w="1314" w:type="dxa"/>
            <w:vAlign w:val="center"/>
          </w:tcPr>
          <w:p w:rsidR="00224241" w:rsidRPr="00224241" w:rsidRDefault="00224241" w:rsidP="00224241">
            <w:pPr>
              <w:autoSpaceDE w:val="0"/>
              <w:autoSpaceDN w:val="0"/>
              <w:adjustRightInd w:val="0"/>
              <w:jc w:val="center"/>
              <w:rPr>
                <w:b/>
                <w:bCs/>
                <w:sz w:val="24"/>
                <w:szCs w:val="24"/>
              </w:rPr>
            </w:pPr>
            <w:r w:rsidRPr="00224241">
              <w:rPr>
                <w:b/>
                <w:bCs/>
                <w:sz w:val="24"/>
                <w:szCs w:val="24"/>
              </w:rPr>
              <w:t>Mezun</w:t>
            </w:r>
          </w:p>
        </w:tc>
        <w:tc>
          <w:tcPr>
            <w:tcW w:w="1204" w:type="dxa"/>
            <w:vAlign w:val="center"/>
          </w:tcPr>
          <w:p w:rsidR="00224241" w:rsidRPr="00224241" w:rsidRDefault="00224241" w:rsidP="00224241">
            <w:pPr>
              <w:autoSpaceDE w:val="0"/>
              <w:autoSpaceDN w:val="0"/>
              <w:adjustRightInd w:val="0"/>
              <w:jc w:val="center"/>
              <w:rPr>
                <w:b/>
                <w:bCs/>
                <w:sz w:val="24"/>
                <w:szCs w:val="24"/>
              </w:rPr>
            </w:pPr>
            <w:r w:rsidRPr="00224241">
              <w:rPr>
                <w:b/>
                <w:bCs/>
                <w:sz w:val="24"/>
                <w:szCs w:val="24"/>
              </w:rPr>
              <w:t>Mevcut</w:t>
            </w:r>
          </w:p>
        </w:tc>
        <w:tc>
          <w:tcPr>
            <w:tcW w:w="1051" w:type="dxa"/>
            <w:vAlign w:val="center"/>
          </w:tcPr>
          <w:p w:rsidR="00224241" w:rsidRPr="00224241" w:rsidRDefault="00224241" w:rsidP="00224241">
            <w:pPr>
              <w:autoSpaceDE w:val="0"/>
              <w:autoSpaceDN w:val="0"/>
              <w:adjustRightInd w:val="0"/>
              <w:jc w:val="center"/>
              <w:rPr>
                <w:b/>
                <w:bCs/>
                <w:sz w:val="24"/>
                <w:szCs w:val="24"/>
              </w:rPr>
            </w:pPr>
            <w:r w:rsidRPr="00224241">
              <w:rPr>
                <w:b/>
                <w:bCs/>
                <w:sz w:val="24"/>
                <w:szCs w:val="24"/>
              </w:rPr>
              <w:t>Mezun</w:t>
            </w:r>
          </w:p>
        </w:tc>
        <w:tc>
          <w:tcPr>
            <w:tcW w:w="1415" w:type="dxa"/>
            <w:vAlign w:val="center"/>
          </w:tcPr>
          <w:p w:rsidR="00224241" w:rsidRPr="00224241" w:rsidRDefault="00224241" w:rsidP="00224241">
            <w:pPr>
              <w:autoSpaceDE w:val="0"/>
              <w:autoSpaceDN w:val="0"/>
              <w:adjustRightInd w:val="0"/>
              <w:jc w:val="center"/>
              <w:rPr>
                <w:b/>
                <w:bCs/>
                <w:sz w:val="24"/>
                <w:szCs w:val="24"/>
              </w:rPr>
            </w:pPr>
            <w:r w:rsidRPr="00224241">
              <w:rPr>
                <w:b/>
                <w:bCs/>
                <w:sz w:val="24"/>
                <w:szCs w:val="24"/>
              </w:rPr>
              <w:t>T.C. uyruklu</w:t>
            </w:r>
          </w:p>
        </w:tc>
        <w:tc>
          <w:tcPr>
            <w:tcW w:w="1415" w:type="dxa"/>
            <w:vAlign w:val="center"/>
          </w:tcPr>
          <w:p w:rsidR="00224241" w:rsidRPr="00224241" w:rsidRDefault="00224241" w:rsidP="00224241">
            <w:pPr>
              <w:autoSpaceDE w:val="0"/>
              <w:autoSpaceDN w:val="0"/>
              <w:adjustRightInd w:val="0"/>
              <w:jc w:val="center"/>
              <w:rPr>
                <w:b/>
                <w:bCs/>
                <w:sz w:val="24"/>
                <w:szCs w:val="24"/>
              </w:rPr>
            </w:pPr>
            <w:r w:rsidRPr="00224241">
              <w:rPr>
                <w:b/>
                <w:bCs/>
                <w:sz w:val="24"/>
                <w:szCs w:val="24"/>
              </w:rPr>
              <w:t>Yabancı uyruklu</w:t>
            </w:r>
          </w:p>
        </w:tc>
      </w:tr>
      <w:tr w:rsidR="00224241" w:rsidRPr="00224241" w:rsidTr="00224241">
        <w:tc>
          <w:tcPr>
            <w:tcW w:w="1458" w:type="dxa"/>
            <w:vAlign w:val="center"/>
          </w:tcPr>
          <w:p w:rsidR="00224241" w:rsidRPr="00224241" w:rsidRDefault="00224241" w:rsidP="00224241">
            <w:pPr>
              <w:autoSpaceDE w:val="0"/>
              <w:autoSpaceDN w:val="0"/>
              <w:adjustRightInd w:val="0"/>
              <w:jc w:val="center"/>
              <w:rPr>
                <w:b/>
                <w:bCs/>
                <w:sz w:val="24"/>
                <w:szCs w:val="24"/>
              </w:rPr>
            </w:pPr>
            <w:r w:rsidRPr="00224241">
              <w:rPr>
                <w:b/>
                <w:bCs/>
                <w:sz w:val="24"/>
                <w:szCs w:val="24"/>
              </w:rPr>
              <w:t>Lisans</w:t>
            </w:r>
          </w:p>
        </w:tc>
        <w:tc>
          <w:tcPr>
            <w:tcW w:w="1205" w:type="dxa"/>
            <w:vAlign w:val="center"/>
          </w:tcPr>
          <w:p w:rsidR="00224241" w:rsidRPr="00224241" w:rsidRDefault="00224241" w:rsidP="00224241">
            <w:pPr>
              <w:autoSpaceDE w:val="0"/>
              <w:autoSpaceDN w:val="0"/>
              <w:adjustRightInd w:val="0"/>
              <w:jc w:val="center"/>
              <w:rPr>
                <w:sz w:val="24"/>
                <w:szCs w:val="24"/>
              </w:rPr>
            </w:pPr>
            <w:r w:rsidRPr="00224241">
              <w:rPr>
                <w:sz w:val="24"/>
                <w:szCs w:val="24"/>
              </w:rPr>
              <w:t>162</w:t>
            </w:r>
          </w:p>
        </w:tc>
        <w:tc>
          <w:tcPr>
            <w:tcW w:w="1314" w:type="dxa"/>
            <w:vAlign w:val="center"/>
          </w:tcPr>
          <w:p w:rsidR="00224241" w:rsidRPr="00224241" w:rsidRDefault="00224241" w:rsidP="00224241">
            <w:pPr>
              <w:autoSpaceDE w:val="0"/>
              <w:autoSpaceDN w:val="0"/>
              <w:adjustRightInd w:val="0"/>
              <w:jc w:val="center"/>
              <w:rPr>
                <w:sz w:val="24"/>
                <w:szCs w:val="24"/>
              </w:rPr>
            </w:pPr>
            <w:r w:rsidRPr="00224241">
              <w:rPr>
                <w:sz w:val="24"/>
                <w:szCs w:val="24"/>
              </w:rPr>
              <w:t>18</w:t>
            </w:r>
          </w:p>
        </w:tc>
        <w:tc>
          <w:tcPr>
            <w:tcW w:w="1204" w:type="dxa"/>
            <w:vAlign w:val="center"/>
          </w:tcPr>
          <w:p w:rsidR="00224241" w:rsidRPr="00224241" w:rsidRDefault="00224241" w:rsidP="00224241">
            <w:pPr>
              <w:autoSpaceDE w:val="0"/>
              <w:autoSpaceDN w:val="0"/>
              <w:adjustRightInd w:val="0"/>
              <w:jc w:val="center"/>
              <w:rPr>
                <w:sz w:val="24"/>
                <w:szCs w:val="24"/>
              </w:rPr>
            </w:pPr>
            <w:r w:rsidRPr="00224241">
              <w:rPr>
                <w:sz w:val="24"/>
                <w:szCs w:val="24"/>
              </w:rPr>
              <w:t>4</w:t>
            </w:r>
          </w:p>
        </w:tc>
        <w:tc>
          <w:tcPr>
            <w:tcW w:w="1051" w:type="dxa"/>
            <w:vAlign w:val="center"/>
          </w:tcPr>
          <w:p w:rsidR="00224241" w:rsidRPr="00224241" w:rsidRDefault="00224241" w:rsidP="00224241">
            <w:pPr>
              <w:autoSpaceDE w:val="0"/>
              <w:autoSpaceDN w:val="0"/>
              <w:adjustRightInd w:val="0"/>
              <w:jc w:val="center"/>
              <w:rPr>
                <w:sz w:val="24"/>
                <w:szCs w:val="24"/>
              </w:rPr>
            </w:pPr>
            <w:r w:rsidRPr="00224241">
              <w:rPr>
                <w:sz w:val="24"/>
                <w:szCs w:val="24"/>
              </w:rPr>
              <w:t>-</w:t>
            </w:r>
          </w:p>
        </w:tc>
        <w:tc>
          <w:tcPr>
            <w:tcW w:w="1415" w:type="dxa"/>
            <w:vAlign w:val="center"/>
          </w:tcPr>
          <w:p w:rsidR="00224241" w:rsidRPr="00224241" w:rsidRDefault="00224241" w:rsidP="00224241">
            <w:pPr>
              <w:autoSpaceDE w:val="0"/>
              <w:autoSpaceDN w:val="0"/>
              <w:adjustRightInd w:val="0"/>
              <w:jc w:val="center"/>
              <w:rPr>
                <w:sz w:val="24"/>
                <w:szCs w:val="24"/>
              </w:rPr>
            </w:pPr>
            <w:r w:rsidRPr="00224241">
              <w:rPr>
                <w:sz w:val="24"/>
                <w:szCs w:val="24"/>
              </w:rPr>
              <w:t>23,14</w:t>
            </w:r>
          </w:p>
        </w:tc>
        <w:tc>
          <w:tcPr>
            <w:tcW w:w="1415" w:type="dxa"/>
            <w:vAlign w:val="center"/>
          </w:tcPr>
          <w:p w:rsidR="00224241" w:rsidRPr="00224241" w:rsidRDefault="00224241" w:rsidP="00224241">
            <w:pPr>
              <w:autoSpaceDE w:val="0"/>
              <w:autoSpaceDN w:val="0"/>
              <w:adjustRightInd w:val="0"/>
              <w:jc w:val="center"/>
              <w:rPr>
                <w:sz w:val="24"/>
                <w:szCs w:val="24"/>
              </w:rPr>
            </w:pPr>
            <w:r w:rsidRPr="00224241">
              <w:rPr>
                <w:sz w:val="24"/>
                <w:szCs w:val="24"/>
              </w:rPr>
              <w:t>0,57</w:t>
            </w:r>
          </w:p>
        </w:tc>
      </w:tr>
      <w:tr w:rsidR="00224241" w:rsidRPr="00224241" w:rsidTr="00224241">
        <w:tc>
          <w:tcPr>
            <w:tcW w:w="1458" w:type="dxa"/>
            <w:vAlign w:val="center"/>
          </w:tcPr>
          <w:p w:rsidR="00224241" w:rsidRPr="00224241" w:rsidRDefault="00224241" w:rsidP="00224241">
            <w:pPr>
              <w:autoSpaceDE w:val="0"/>
              <w:autoSpaceDN w:val="0"/>
              <w:adjustRightInd w:val="0"/>
              <w:jc w:val="center"/>
              <w:rPr>
                <w:b/>
                <w:bCs/>
                <w:sz w:val="24"/>
                <w:szCs w:val="24"/>
              </w:rPr>
            </w:pPr>
            <w:r w:rsidRPr="00224241">
              <w:rPr>
                <w:b/>
                <w:bCs/>
                <w:sz w:val="24"/>
                <w:szCs w:val="24"/>
              </w:rPr>
              <w:t>Yüksek Lisans</w:t>
            </w:r>
          </w:p>
        </w:tc>
        <w:tc>
          <w:tcPr>
            <w:tcW w:w="1205" w:type="dxa"/>
            <w:vAlign w:val="center"/>
          </w:tcPr>
          <w:p w:rsidR="00224241" w:rsidRPr="00224241" w:rsidRDefault="00224241" w:rsidP="00224241">
            <w:pPr>
              <w:autoSpaceDE w:val="0"/>
              <w:autoSpaceDN w:val="0"/>
              <w:adjustRightInd w:val="0"/>
              <w:jc w:val="center"/>
              <w:rPr>
                <w:sz w:val="24"/>
                <w:szCs w:val="24"/>
              </w:rPr>
            </w:pPr>
            <w:r w:rsidRPr="00224241">
              <w:rPr>
                <w:sz w:val="24"/>
                <w:szCs w:val="24"/>
              </w:rPr>
              <w:t>29</w:t>
            </w:r>
          </w:p>
        </w:tc>
        <w:tc>
          <w:tcPr>
            <w:tcW w:w="1314" w:type="dxa"/>
            <w:vAlign w:val="center"/>
          </w:tcPr>
          <w:p w:rsidR="00224241" w:rsidRPr="00224241" w:rsidRDefault="00224241" w:rsidP="00224241">
            <w:pPr>
              <w:autoSpaceDE w:val="0"/>
              <w:autoSpaceDN w:val="0"/>
              <w:adjustRightInd w:val="0"/>
              <w:jc w:val="center"/>
              <w:rPr>
                <w:sz w:val="24"/>
                <w:szCs w:val="24"/>
              </w:rPr>
            </w:pPr>
            <w:r w:rsidRPr="00224241">
              <w:rPr>
                <w:sz w:val="24"/>
                <w:szCs w:val="24"/>
              </w:rPr>
              <w:t>5</w:t>
            </w:r>
          </w:p>
        </w:tc>
        <w:tc>
          <w:tcPr>
            <w:tcW w:w="1204" w:type="dxa"/>
            <w:vAlign w:val="center"/>
          </w:tcPr>
          <w:p w:rsidR="00224241" w:rsidRPr="00224241" w:rsidRDefault="00224241" w:rsidP="00224241">
            <w:pPr>
              <w:autoSpaceDE w:val="0"/>
              <w:autoSpaceDN w:val="0"/>
              <w:adjustRightInd w:val="0"/>
              <w:jc w:val="center"/>
              <w:rPr>
                <w:sz w:val="24"/>
                <w:szCs w:val="24"/>
              </w:rPr>
            </w:pPr>
            <w:r w:rsidRPr="00224241">
              <w:rPr>
                <w:sz w:val="24"/>
                <w:szCs w:val="24"/>
              </w:rPr>
              <w:t>-</w:t>
            </w:r>
          </w:p>
        </w:tc>
        <w:tc>
          <w:tcPr>
            <w:tcW w:w="1051" w:type="dxa"/>
            <w:vAlign w:val="center"/>
          </w:tcPr>
          <w:p w:rsidR="00224241" w:rsidRPr="00224241" w:rsidRDefault="00224241" w:rsidP="00224241">
            <w:pPr>
              <w:autoSpaceDE w:val="0"/>
              <w:autoSpaceDN w:val="0"/>
              <w:adjustRightInd w:val="0"/>
              <w:jc w:val="center"/>
              <w:rPr>
                <w:sz w:val="24"/>
                <w:szCs w:val="24"/>
              </w:rPr>
            </w:pPr>
            <w:r w:rsidRPr="00224241">
              <w:rPr>
                <w:sz w:val="24"/>
                <w:szCs w:val="24"/>
              </w:rPr>
              <w:t>-</w:t>
            </w:r>
          </w:p>
        </w:tc>
        <w:tc>
          <w:tcPr>
            <w:tcW w:w="1415" w:type="dxa"/>
            <w:vAlign w:val="center"/>
          </w:tcPr>
          <w:p w:rsidR="00224241" w:rsidRPr="00224241" w:rsidRDefault="00224241" w:rsidP="00224241">
            <w:pPr>
              <w:autoSpaceDE w:val="0"/>
              <w:autoSpaceDN w:val="0"/>
              <w:adjustRightInd w:val="0"/>
              <w:jc w:val="center"/>
              <w:rPr>
                <w:sz w:val="24"/>
                <w:szCs w:val="24"/>
              </w:rPr>
            </w:pPr>
            <w:r w:rsidRPr="00224241">
              <w:rPr>
                <w:sz w:val="24"/>
                <w:szCs w:val="24"/>
              </w:rPr>
              <w:t>4,14</w:t>
            </w:r>
          </w:p>
        </w:tc>
        <w:tc>
          <w:tcPr>
            <w:tcW w:w="1415" w:type="dxa"/>
            <w:vAlign w:val="center"/>
          </w:tcPr>
          <w:p w:rsidR="00224241" w:rsidRPr="00224241" w:rsidRDefault="00224241" w:rsidP="00224241">
            <w:pPr>
              <w:autoSpaceDE w:val="0"/>
              <w:autoSpaceDN w:val="0"/>
              <w:adjustRightInd w:val="0"/>
              <w:jc w:val="center"/>
              <w:rPr>
                <w:sz w:val="24"/>
                <w:szCs w:val="24"/>
              </w:rPr>
            </w:pPr>
            <w:r w:rsidRPr="00224241">
              <w:rPr>
                <w:sz w:val="24"/>
                <w:szCs w:val="24"/>
              </w:rPr>
              <w:t>-</w:t>
            </w:r>
          </w:p>
        </w:tc>
      </w:tr>
      <w:tr w:rsidR="00224241" w:rsidRPr="00224241" w:rsidTr="00224241">
        <w:tc>
          <w:tcPr>
            <w:tcW w:w="1458" w:type="dxa"/>
            <w:vAlign w:val="center"/>
          </w:tcPr>
          <w:p w:rsidR="00224241" w:rsidRPr="00224241" w:rsidRDefault="00224241" w:rsidP="00224241">
            <w:pPr>
              <w:autoSpaceDE w:val="0"/>
              <w:autoSpaceDN w:val="0"/>
              <w:adjustRightInd w:val="0"/>
              <w:jc w:val="center"/>
              <w:rPr>
                <w:b/>
                <w:bCs/>
                <w:sz w:val="24"/>
                <w:szCs w:val="24"/>
              </w:rPr>
            </w:pPr>
            <w:r w:rsidRPr="00224241">
              <w:rPr>
                <w:b/>
                <w:bCs/>
                <w:sz w:val="24"/>
                <w:szCs w:val="24"/>
              </w:rPr>
              <w:t>Doktora</w:t>
            </w:r>
          </w:p>
        </w:tc>
        <w:tc>
          <w:tcPr>
            <w:tcW w:w="1205" w:type="dxa"/>
            <w:vAlign w:val="center"/>
          </w:tcPr>
          <w:p w:rsidR="00224241" w:rsidRPr="00224241" w:rsidRDefault="00224241" w:rsidP="00224241">
            <w:pPr>
              <w:autoSpaceDE w:val="0"/>
              <w:autoSpaceDN w:val="0"/>
              <w:adjustRightInd w:val="0"/>
              <w:jc w:val="center"/>
              <w:rPr>
                <w:sz w:val="24"/>
                <w:szCs w:val="24"/>
              </w:rPr>
            </w:pPr>
            <w:r w:rsidRPr="00224241">
              <w:rPr>
                <w:sz w:val="24"/>
                <w:szCs w:val="24"/>
              </w:rPr>
              <w:t>6</w:t>
            </w:r>
          </w:p>
        </w:tc>
        <w:tc>
          <w:tcPr>
            <w:tcW w:w="1314" w:type="dxa"/>
            <w:vAlign w:val="center"/>
          </w:tcPr>
          <w:p w:rsidR="00224241" w:rsidRPr="00224241" w:rsidRDefault="00224241" w:rsidP="00224241">
            <w:pPr>
              <w:autoSpaceDE w:val="0"/>
              <w:autoSpaceDN w:val="0"/>
              <w:adjustRightInd w:val="0"/>
              <w:jc w:val="center"/>
              <w:rPr>
                <w:sz w:val="24"/>
                <w:szCs w:val="24"/>
              </w:rPr>
            </w:pPr>
            <w:r w:rsidRPr="00224241">
              <w:rPr>
                <w:sz w:val="24"/>
                <w:szCs w:val="24"/>
              </w:rPr>
              <w:t>-</w:t>
            </w:r>
          </w:p>
        </w:tc>
        <w:tc>
          <w:tcPr>
            <w:tcW w:w="1204" w:type="dxa"/>
            <w:vAlign w:val="center"/>
          </w:tcPr>
          <w:p w:rsidR="00224241" w:rsidRPr="00224241" w:rsidRDefault="00224241" w:rsidP="00224241">
            <w:pPr>
              <w:autoSpaceDE w:val="0"/>
              <w:autoSpaceDN w:val="0"/>
              <w:adjustRightInd w:val="0"/>
              <w:jc w:val="center"/>
              <w:rPr>
                <w:sz w:val="24"/>
                <w:szCs w:val="24"/>
              </w:rPr>
            </w:pPr>
            <w:r w:rsidRPr="00224241">
              <w:rPr>
                <w:sz w:val="24"/>
                <w:szCs w:val="24"/>
              </w:rPr>
              <w:t>-</w:t>
            </w:r>
          </w:p>
        </w:tc>
        <w:tc>
          <w:tcPr>
            <w:tcW w:w="1051" w:type="dxa"/>
            <w:vAlign w:val="center"/>
          </w:tcPr>
          <w:p w:rsidR="00224241" w:rsidRPr="00224241" w:rsidRDefault="00224241" w:rsidP="00224241">
            <w:pPr>
              <w:autoSpaceDE w:val="0"/>
              <w:autoSpaceDN w:val="0"/>
              <w:adjustRightInd w:val="0"/>
              <w:jc w:val="center"/>
              <w:rPr>
                <w:sz w:val="24"/>
                <w:szCs w:val="24"/>
              </w:rPr>
            </w:pPr>
            <w:r w:rsidRPr="00224241">
              <w:rPr>
                <w:sz w:val="24"/>
                <w:szCs w:val="24"/>
              </w:rPr>
              <w:t>-</w:t>
            </w:r>
          </w:p>
        </w:tc>
        <w:tc>
          <w:tcPr>
            <w:tcW w:w="1415" w:type="dxa"/>
            <w:vAlign w:val="center"/>
          </w:tcPr>
          <w:p w:rsidR="00224241" w:rsidRPr="00224241" w:rsidRDefault="00224241" w:rsidP="00224241">
            <w:pPr>
              <w:autoSpaceDE w:val="0"/>
              <w:autoSpaceDN w:val="0"/>
              <w:adjustRightInd w:val="0"/>
              <w:jc w:val="center"/>
              <w:rPr>
                <w:sz w:val="24"/>
                <w:szCs w:val="24"/>
              </w:rPr>
            </w:pPr>
            <w:r w:rsidRPr="00224241">
              <w:rPr>
                <w:sz w:val="24"/>
                <w:szCs w:val="24"/>
              </w:rPr>
              <w:t>0,85</w:t>
            </w:r>
          </w:p>
        </w:tc>
        <w:tc>
          <w:tcPr>
            <w:tcW w:w="1415" w:type="dxa"/>
            <w:vAlign w:val="center"/>
          </w:tcPr>
          <w:p w:rsidR="00224241" w:rsidRPr="00224241" w:rsidRDefault="00224241" w:rsidP="00224241">
            <w:pPr>
              <w:autoSpaceDE w:val="0"/>
              <w:autoSpaceDN w:val="0"/>
              <w:adjustRightInd w:val="0"/>
              <w:jc w:val="center"/>
              <w:rPr>
                <w:sz w:val="24"/>
                <w:szCs w:val="24"/>
              </w:rPr>
            </w:pPr>
            <w:r w:rsidRPr="00224241">
              <w:rPr>
                <w:sz w:val="24"/>
                <w:szCs w:val="24"/>
              </w:rPr>
              <w:t>-</w:t>
            </w:r>
          </w:p>
        </w:tc>
      </w:tr>
    </w:tbl>
    <w:p w:rsidR="00224241" w:rsidRPr="00224241" w:rsidRDefault="00224241" w:rsidP="00224241">
      <w:pPr>
        <w:autoSpaceDE w:val="0"/>
        <w:autoSpaceDN w:val="0"/>
        <w:adjustRightInd w:val="0"/>
        <w:spacing w:after="0" w:line="240" w:lineRule="auto"/>
        <w:rPr>
          <w:rFonts w:ascii="Times New Roman" w:eastAsia="Calibri" w:hAnsi="Times New Roman" w:cs="Times New Roman"/>
          <w:b/>
          <w:bCs/>
          <w:sz w:val="24"/>
          <w:szCs w:val="24"/>
        </w:rPr>
      </w:pPr>
    </w:p>
    <w:p w:rsidR="00224241" w:rsidRPr="00224241" w:rsidRDefault="00224241" w:rsidP="00224241">
      <w:pPr>
        <w:autoSpaceDE w:val="0"/>
        <w:autoSpaceDN w:val="0"/>
        <w:adjustRightInd w:val="0"/>
        <w:spacing w:after="0" w:line="240" w:lineRule="auto"/>
        <w:rPr>
          <w:rFonts w:ascii="Times New Roman" w:eastAsia="Calibri" w:hAnsi="Times New Roman" w:cs="Times New Roman"/>
          <w:b/>
          <w:bCs/>
          <w:sz w:val="24"/>
          <w:szCs w:val="24"/>
        </w:rPr>
      </w:pPr>
    </w:p>
    <w:tbl>
      <w:tblPr>
        <w:tblStyle w:val="TabloKlavuzu"/>
        <w:tblW w:w="0" w:type="auto"/>
        <w:tblLook w:val="04A0" w:firstRow="1" w:lastRow="0" w:firstColumn="1" w:lastColumn="0" w:noHBand="0" w:noVBand="1"/>
      </w:tblPr>
      <w:tblGrid>
        <w:gridCol w:w="1838"/>
        <w:gridCol w:w="1470"/>
        <w:gridCol w:w="1701"/>
        <w:gridCol w:w="1701"/>
        <w:gridCol w:w="1701"/>
      </w:tblGrid>
      <w:tr w:rsidR="00224241" w:rsidRPr="00224241" w:rsidTr="00224241">
        <w:tc>
          <w:tcPr>
            <w:tcW w:w="1838" w:type="dxa"/>
            <w:vAlign w:val="center"/>
          </w:tcPr>
          <w:p w:rsidR="00224241" w:rsidRPr="00224241" w:rsidRDefault="00224241" w:rsidP="00224241">
            <w:pPr>
              <w:autoSpaceDE w:val="0"/>
              <w:autoSpaceDN w:val="0"/>
              <w:adjustRightInd w:val="0"/>
              <w:jc w:val="center"/>
              <w:rPr>
                <w:b/>
                <w:bCs/>
                <w:sz w:val="24"/>
                <w:szCs w:val="24"/>
              </w:rPr>
            </w:pPr>
          </w:p>
        </w:tc>
        <w:tc>
          <w:tcPr>
            <w:tcW w:w="1470" w:type="dxa"/>
            <w:vAlign w:val="center"/>
          </w:tcPr>
          <w:p w:rsidR="00224241" w:rsidRPr="00224241" w:rsidRDefault="00224241" w:rsidP="00224241">
            <w:pPr>
              <w:autoSpaceDE w:val="0"/>
              <w:autoSpaceDN w:val="0"/>
              <w:adjustRightInd w:val="0"/>
              <w:jc w:val="center"/>
              <w:rPr>
                <w:b/>
                <w:bCs/>
                <w:sz w:val="24"/>
                <w:szCs w:val="24"/>
              </w:rPr>
            </w:pPr>
            <w:r w:rsidRPr="00224241">
              <w:rPr>
                <w:b/>
                <w:bCs/>
                <w:sz w:val="24"/>
                <w:szCs w:val="24"/>
              </w:rPr>
              <w:t>Ders Aşamasında</w:t>
            </w:r>
          </w:p>
        </w:tc>
        <w:tc>
          <w:tcPr>
            <w:tcW w:w="1701" w:type="dxa"/>
            <w:vAlign w:val="center"/>
          </w:tcPr>
          <w:p w:rsidR="00224241" w:rsidRPr="00224241" w:rsidRDefault="00224241" w:rsidP="00224241">
            <w:pPr>
              <w:autoSpaceDE w:val="0"/>
              <w:autoSpaceDN w:val="0"/>
              <w:adjustRightInd w:val="0"/>
              <w:jc w:val="center"/>
              <w:rPr>
                <w:b/>
                <w:bCs/>
                <w:sz w:val="24"/>
                <w:szCs w:val="24"/>
              </w:rPr>
            </w:pPr>
            <w:r w:rsidRPr="00224241">
              <w:rPr>
                <w:b/>
                <w:bCs/>
                <w:sz w:val="24"/>
                <w:szCs w:val="24"/>
              </w:rPr>
              <w:t>Tez Aşamasında</w:t>
            </w:r>
          </w:p>
        </w:tc>
        <w:tc>
          <w:tcPr>
            <w:tcW w:w="1701" w:type="dxa"/>
            <w:vAlign w:val="center"/>
          </w:tcPr>
          <w:p w:rsidR="00224241" w:rsidRPr="00224241" w:rsidRDefault="00224241" w:rsidP="00224241">
            <w:pPr>
              <w:autoSpaceDE w:val="0"/>
              <w:autoSpaceDN w:val="0"/>
              <w:adjustRightInd w:val="0"/>
              <w:jc w:val="center"/>
              <w:rPr>
                <w:b/>
                <w:bCs/>
                <w:sz w:val="24"/>
                <w:szCs w:val="24"/>
              </w:rPr>
            </w:pPr>
            <w:r w:rsidRPr="00224241">
              <w:rPr>
                <w:b/>
                <w:bCs/>
                <w:sz w:val="24"/>
                <w:szCs w:val="24"/>
              </w:rPr>
              <w:t>Tez izleme</w:t>
            </w:r>
          </w:p>
        </w:tc>
        <w:tc>
          <w:tcPr>
            <w:tcW w:w="1701" w:type="dxa"/>
            <w:vAlign w:val="center"/>
          </w:tcPr>
          <w:p w:rsidR="00224241" w:rsidRPr="00224241" w:rsidRDefault="00224241" w:rsidP="00224241">
            <w:pPr>
              <w:autoSpaceDE w:val="0"/>
              <w:autoSpaceDN w:val="0"/>
              <w:adjustRightInd w:val="0"/>
              <w:jc w:val="center"/>
              <w:rPr>
                <w:b/>
                <w:bCs/>
                <w:sz w:val="24"/>
                <w:szCs w:val="24"/>
              </w:rPr>
            </w:pPr>
            <w:r w:rsidRPr="00224241">
              <w:rPr>
                <w:b/>
                <w:bCs/>
                <w:sz w:val="24"/>
                <w:szCs w:val="24"/>
              </w:rPr>
              <w:t>Toplam</w:t>
            </w:r>
          </w:p>
        </w:tc>
      </w:tr>
      <w:tr w:rsidR="00224241" w:rsidRPr="00224241" w:rsidTr="00224241">
        <w:tc>
          <w:tcPr>
            <w:tcW w:w="1838" w:type="dxa"/>
            <w:vAlign w:val="center"/>
          </w:tcPr>
          <w:p w:rsidR="00224241" w:rsidRPr="00224241" w:rsidRDefault="00224241" w:rsidP="00224241">
            <w:pPr>
              <w:autoSpaceDE w:val="0"/>
              <w:autoSpaceDN w:val="0"/>
              <w:adjustRightInd w:val="0"/>
              <w:jc w:val="center"/>
              <w:rPr>
                <w:b/>
                <w:bCs/>
                <w:sz w:val="24"/>
                <w:szCs w:val="24"/>
              </w:rPr>
            </w:pPr>
            <w:r w:rsidRPr="00224241">
              <w:rPr>
                <w:b/>
                <w:bCs/>
                <w:sz w:val="24"/>
                <w:szCs w:val="24"/>
              </w:rPr>
              <w:t>Yüksek Lisans</w:t>
            </w:r>
          </w:p>
        </w:tc>
        <w:tc>
          <w:tcPr>
            <w:tcW w:w="1470" w:type="dxa"/>
            <w:vAlign w:val="center"/>
          </w:tcPr>
          <w:p w:rsidR="00224241" w:rsidRPr="00224241" w:rsidRDefault="00224241" w:rsidP="00224241">
            <w:pPr>
              <w:autoSpaceDE w:val="0"/>
              <w:autoSpaceDN w:val="0"/>
              <w:adjustRightInd w:val="0"/>
              <w:jc w:val="center"/>
              <w:rPr>
                <w:sz w:val="24"/>
                <w:szCs w:val="24"/>
              </w:rPr>
            </w:pPr>
            <w:r w:rsidRPr="00224241">
              <w:rPr>
                <w:sz w:val="24"/>
                <w:szCs w:val="24"/>
              </w:rPr>
              <w:t>12</w:t>
            </w:r>
          </w:p>
        </w:tc>
        <w:tc>
          <w:tcPr>
            <w:tcW w:w="1701" w:type="dxa"/>
            <w:vAlign w:val="center"/>
          </w:tcPr>
          <w:p w:rsidR="00224241" w:rsidRPr="00224241" w:rsidRDefault="00224241" w:rsidP="00224241">
            <w:pPr>
              <w:autoSpaceDE w:val="0"/>
              <w:autoSpaceDN w:val="0"/>
              <w:adjustRightInd w:val="0"/>
              <w:jc w:val="center"/>
              <w:rPr>
                <w:sz w:val="24"/>
                <w:szCs w:val="24"/>
              </w:rPr>
            </w:pPr>
            <w:r w:rsidRPr="00224241">
              <w:rPr>
                <w:sz w:val="24"/>
                <w:szCs w:val="24"/>
              </w:rPr>
              <w:t>17</w:t>
            </w:r>
          </w:p>
        </w:tc>
        <w:tc>
          <w:tcPr>
            <w:tcW w:w="1701" w:type="dxa"/>
          </w:tcPr>
          <w:p w:rsidR="00224241" w:rsidRPr="00224241" w:rsidRDefault="00224241" w:rsidP="00224241">
            <w:pPr>
              <w:autoSpaceDE w:val="0"/>
              <w:autoSpaceDN w:val="0"/>
              <w:adjustRightInd w:val="0"/>
              <w:jc w:val="center"/>
              <w:rPr>
                <w:sz w:val="24"/>
                <w:szCs w:val="24"/>
              </w:rPr>
            </w:pPr>
            <w:r w:rsidRPr="00224241">
              <w:rPr>
                <w:sz w:val="24"/>
                <w:szCs w:val="24"/>
              </w:rPr>
              <w:t>-</w:t>
            </w:r>
          </w:p>
        </w:tc>
        <w:tc>
          <w:tcPr>
            <w:tcW w:w="1701" w:type="dxa"/>
            <w:vAlign w:val="center"/>
          </w:tcPr>
          <w:p w:rsidR="00224241" w:rsidRPr="00224241" w:rsidRDefault="00224241" w:rsidP="00224241">
            <w:pPr>
              <w:autoSpaceDE w:val="0"/>
              <w:autoSpaceDN w:val="0"/>
              <w:adjustRightInd w:val="0"/>
              <w:jc w:val="center"/>
              <w:rPr>
                <w:sz w:val="24"/>
                <w:szCs w:val="24"/>
              </w:rPr>
            </w:pPr>
            <w:r w:rsidRPr="00224241">
              <w:rPr>
                <w:sz w:val="24"/>
                <w:szCs w:val="24"/>
              </w:rPr>
              <w:t>29</w:t>
            </w:r>
          </w:p>
        </w:tc>
      </w:tr>
      <w:tr w:rsidR="00224241" w:rsidRPr="00224241" w:rsidTr="00224241">
        <w:tc>
          <w:tcPr>
            <w:tcW w:w="1838" w:type="dxa"/>
            <w:vAlign w:val="center"/>
          </w:tcPr>
          <w:p w:rsidR="00224241" w:rsidRPr="00224241" w:rsidRDefault="00224241" w:rsidP="00224241">
            <w:pPr>
              <w:autoSpaceDE w:val="0"/>
              <w:autoSpaceDN w:val="0"/>
              <w:adjustRightInd w:val="0"/>
              <w:jc w:val="center"/>
              <w:rPr>
                <w:b/>
                <w:bCs/>
                <w:sz w:val="24"/>
                <w:szCs w:val="24"/>
              </w:rPr>
            </w:pPr>
            <w:r w:rsidRPr="00224241">
              <w:rPr>
                <w:b/>
                <w:bCs/>
                <w:sz w:val="24"/>
                <w:szCs w:val="24"/>
              </w:rPr>
              <w:t>Doktora</w:t>
            </w:r>
          </w:p>
        </w:tc>
        <w:tc>
          <w:tcPr>
            <w:tcW w:w="1470" w:type="dxa"/>
            <w:vAlign w:val="center"/>
          </w:tcPr>
          <w:p w:rsidR="00224241" w:rsidRPr="00224241" w:rsidRDefault="00224241" w:rsidP="00224241">
            <w:pPr>
              <w:autoSpaceDE w:val="0"/>
              <w:autoSpaceDN w:val="0"/>
              <w:adjustRightInd w:val="0"/>
              <w:jc w:val="center"/>
              <w:rPr>
                <w:sz w:val="24"/>
                <w:szCs w:val="24"/>
              </w:rPr>
            </w:pPr>
            <w:r w:rsidRPr="00224241">
              <w:rPr>
                <w:sz w:val="24"/>
                <w:szCs w:val="24"/>
              </w:rPr>
              <w:t>1</w:t>
            </w:r>
          </w:p>
        </w:tc>
        <w:tc>
          <w:tcPr>
            <w:tcW w:w="1701" w:type="dxa"/>
            <w:vAlign w:val="center"/>
          </w:tcPr>
          <w:p w:rsidR="00224241" w:rsidRPr="00224241" w:rsidRDefault="00224241" w:rsidP="00224241">
            <w:pPr>
              <w:autoSpaceDE w:val="0"/>
              <w:autoSpaceDN w:val="0"/>
              <w:adjustRightInd w:val="0"/>
              <w:jc w:val="center"/>
              <w:rPr>
                <w:sz w:val="24"/>
                <w:szCs w:val="24"/>
              </w:rPr>
            </w:pPr>
            <w:r w:rsidRPr="00224241">
              <w:rPr>
                <w:sz w:val="24"/>
                <w:szCs w:val="24"/>
              </w:rPr>
              <w:t>3</w:t>
            </w:r>
          </w:p>
        </w:tc>
        <w:tc>
          <w:tcPr>
            <w:tcW w:w="1701" w:type="dxa"/>
          </w:tcPr>
          <w:p w:rsidR="00224241" w:rsidRPr="00224241" w:rsidRDefault="00224241" w:rsidP="00224241">
            <w:pPr>
              <w:autoSpaceDE w:val="0"/>
              <w:autoSpaceDN w:val="0"/>
              <w:adjustRightInd w:val="0"/>
              <w:jc w:val="center"/>
              <w:rPr>
                <w:sz w:val="24"/>
                <w:szCs w:val="24"/>
              </w:rPr>
            </w:pPr>
            <w:r w:rsidRPr="00224241">
              <w:rPr>
                <w:sz w:val="24"/>
                <w:szCs w:val="24"/>
              </w:rPr>
              <w:t>2</w:t>
            </w:r>
          </w:p>
        </w:tc>
        <w:tc>
          <w:tcPr>
            <w:tcW w:w="1701" w:type="dxa"/>
            <w:vAlign w:val="center"/>
          </w:tcPr>
          <w:p w:rsidR="00224241" w:rsidRPr="00224241" w:rsidRDefault="00224241" w:rsidP="00224241">
            <w:pPr>
              <w:autoSpaceDE w:val="0"/>
              <w:autoSpaceDN w:val="0"/>
              <w:adjustRightInd w:val="0"/>
              <w:jc w:val="center"/>
              <w:rPr>
                <w:sz w:val="24"/>
                <w:szCs w:val="24"/>
              </w:rPr>
            </w:pPr>
            <w:r w:rsidRPr="00224241">
              <w:rPr>
                <w:sz w:val="24"/>
                <w:szCs w:val="24"/>
              </w:rPr>
              <w:t>6</w:t>
            </w:r>
          </w:p>
        </w:tc>
      </w:tr>
    </w:tbl>
    <w:p w:rsidR="00224241" w:rsidRPr="00224241" w:rsidRDefault="00224241" w:rsidP="00224241">
      <w:pPr>
        <w:autoSpaceDE w:val="0"/>
        <w:autoSpaceDN w:val="0"/>
        <w:adjustRightInd w:val="0"/>
        <w:spacing w:after="0" w:line="240" w:lineRule="auto"/>
        <w:rPr>
          <w:rFonts w:ascii="Times New Roman" w:eastAsia="Calibri" w:hAnsi="Times New Roman" w:cs="Times New Roman"/>
          <w:b/>
          <w:bCs/>
          <w:sz w:val="24"/>
          <w:szCs w:val="24"/>
        </w:rPr>
      </w:pPr>
    </w:p>
    <w:p w:rsidR="00224241" w:rsidRPr="00224241" w:rsidRDefault="00224241" w:rsidP="00224241">
      <w:pPr>
        <w:autoSpaceDE w:val="0"/>
        <w:autoSpaceDN w:val="0"/>
        <w:adjustRightInd w:val="0"/>
        <w:spacing w:after="0" w:line="240" w:lineRule="auto"/>
        <w:rPr>
          <w:rFonts w:ascii="Times New Roman" w:eastAsia="Calibri" w:hAnsi="Times New Roman" w:cs="Times New Roman"/>
          <w:b/>
          <w:bCs/>
          <w:sz w:val="24"/>
          <w:szCs w:val="24"/>
        </w:rPr>
      </w:pPr>
    </w:p>
    <w:p w:rsidR="00224241" w:rsidRDefault="00224241" w:rsidP="00F12481">
      <w:pPr>
        <w:jc w:val="both"/>
        <w:rPr>
          <w:rFonts w:ascii="Times New Roman" w:hAnsi="Times New Roman" w:cs="Times New Roman"/>
          <w:sz w:val="24"/>
          <w:szCs w:val="24"/>
        </w:rPr>
      </w:pPr>
    </w:p>
    <w:p w:rsidR="00224241" w:rsidRDefault="00224241">
      <w:pPr>
        <w:rPr>
          <w:rFonts w:ascii="Times New Roman" w:hAnsi="Times New Roman" w:cs="Times New Roman"/>
          <w:sz w:val="24"/>
          <w:szCs w:val="24"/>
        </w:rPr>
      </w:pPr>
      <w:r>
        <w:rPr>
          <w:rFonts w:ascii="Times New Roman" w:hAnsi="Times New Roman" w:cs="Times New Roman"/>
          <w:sz w:val="24"/>
          <w:szCs w:val="24"/>
        </w:rPr>
        <w:br w:type="page"/>
      </w:r>
    </w:p>
    <w:p w:rsidR="00224241" w:rsidRPr="00B21A23" w:rsidRDefault="00224241" w:rsidP="00F12481">
      <w:pPr>
        <w:jc w:val="both"/>
        <w:rPr>
          <w:rFonts w:ascii="Times New Roman" w:hAnsi="Times New Roman" w:cs="Times New Roman"/>
          <w:b/>
          <w:sz w:val="28"/>
          <w:szCs w:val="28"/>
        </w:rPr>
      </w:pPr>
      <w:r w:rsidRPr="00B21A23">
        <w:rPr>
          <w:rFonts w:ascii="Times New Roman" w:hAnsi="Times New Roman" w:cs="Times New Roman"/>
          <w:b/>
          <w:sz w:val="28"/>
          <w:szCs w:val="28"/>
        </w:rPr>
        <w:lastRenderedPageBreak/>
        <w:t>Tarımsal Biyoteknoloji Bölümü</w:t>
      </w:r>
    </w:p>
    <w:p w:rsidR="00B21A23" w:rsidRDefault="00B21A23" w:rsidP="004F1DED">
      <w:pPr>
        <w:jc w:val="both"/>
        <w:rPr>
          <w:rFonts w:ascii="Times New Roman" w:hAnsi="Times New Roman" w:cs="Times New Roman"/>
          <w:b/>
          <w:bCs/>
          <w:sz w:val="24"/>
          <w:szCs w:val="24"/>
        </w:rPr>
      </w:pPr>
    </w:p>
    <w:p w:rsidR="004F1DED" w:rsidRPr="004F1DED" w:rsidRDefault="004F1DED" w:rsidP="004F1DED">
      <w:pPr>
        <w:jc w:val="both"/>
        <w:rPr>
          <w:rFonts w:ascii="Times New Roman" w:hAnsi="Times New Roman" w:cs="Times New Roman"/>
          <w:b/>
          <w:bCs/>
          <w:sz w:val="24"/>
          <w:szCs w:val="24"/>
        </w:rPr>
      </w:pPr>
      <w:r w:rsidRPr="004F1DED">
        <w:rPr>
          <w:rFonts w:ascii="Times New Roman" w:hAnsi="Times New Roman" w:cs="Times New Roman"/>
          <w:b/>
          <w:bCs/>
          <w:sz w:val="24"/>
          <w:szCs w:val="24"/>
        </w:rPr>
        <w:t>Araştırma Makaleleri</w:t>
      </w:r>
    </w:p>
    <w:p w:rsidR="004F1DED" w:rsidRPr="004F1DED" w:rsidRDefault="004F1DED" w:rsidP="004F1DED">
      <w:pPr>
        <w:jc w:val="both"/>
        <w:rPr>
          <w:rFonts w:ascii="Times New Roman" w:hAnsi="Times New Roman" w:cs="Times New Roman"/>
          <w:b/>
          <w:bCs/>
          <w:sz w:val="24"/>
          <w:szCs w:val="24"/>
        </w:rPr>
      </w:pPr>
    </w:p>
    <w:p w:rsidR="004F1DED" w:rsidRPr="004F1DED" w:rsidRDefault="004F1DED" w:rsidP="004F1DED">
      <w:pPr>
        <w:jc w:val="both"/>
        <w:rPr>
          <w:rFonts w:ascii="Times New Roman" w:hAnsi="Times New Roman" w:cs="Times New Roman"/>
          <w:b/>
          <w:bCs/>
          <w:sz w:val="24"/>
          <w:szCs w:val="24"/>
        </w:rPr>
      </w:pPr>
      <w:r w:rsidRPr="004F1DED">
        <w:rPr>
          <w:rFonts w:ascii="Times New Roman" w:hAnsi="Times New Roman" w:cs="Times New Roman"/>
          <w:b/>
          <w:bCs/>
          <w:sz w:val="24"/>
          <w:szCs w:val="24"/>
        </w:rPr>
        <w:t>a. Uluslararası indeksli SSCI, SCI, SCI- Expanded ve AHCI, Scopus ve WOS-InCiteskapsamındaki dergilerde (editöremektup, özet veya kitap kritiği hariç) yayımlanmış makaleler</w:t>
      </w:r>
    </w:p>
    <w:p w:rsidR="004F1DED" w:rsidRPr="004F1DED" w:rsidRDefault="004F1DED" w:rsidP="004F1DED">
      <w:pPr>
        <w:jc w:val="both"/>
        <w:rPr>
          <w:rFonts w:ascii="Times New Roman" w:hAnsi="Times New Roman" w:cs="Times New Roman"/>
          <w:b/>
          <w:bCs/>
          <w:sz w:val="24"/>
          <w:szCs w:val="24"/>
        </w:rPr>
      </w:pPr>
    </w:p>
    <w:p w:rsidR="004F1DED" w:rsidRPr="004F1DED" w:rsidRDefault="004F1DED" w:rsidP="007B6C41">
      <w:pPr>
        <w:spacing w:line="276" w:lineRule="auto"/>
        <w:ind w:left="284" w:hanging="284"/>
        <w:jc w:val="both"/>
        <w:rPr>
          <w:rFonts w:ascii="Times New Roman" w:hAnsi="Times New Roman" w:cs="Times New Roman"/>
          <w:sz w:val="24"/>
          <w:szCs w:val="24"/>
        </w:rPr>
      </w:pPr>
      <w:r w:rsidRPr="004F1DED">
        <w:rPr>
          <w:rFonts w:ascii="Times New Roman" w:hAnsi="Times New Roman" w:cs="Times New Roman"/>
          <w:sz w:val="24"/>
          <w:szCs w:val="24"/>
        </w:rPr>
        <w:t xml:space="preserve">Güngör, H., Türkoğlu, A., Çakır, M. F., Yüce, İ., </w:t>
      </w:r>
      <w:r w:rsidRPr="004F1DED">
        <w:rPr>
          <w:rFonts w:ascii="Times New Roman" w:hAnsi="Times New Roman" w:cs="Times New Roman"/>
          <w:b/>
          <w:bCs/>
          <w:sz w:val="24"/>
          <w:szCs w:val="24"/>
        </w:rPr>
        <w:t>Dumlupınar, Z</w:t>
      </w:r>
      <w:r w:rsidRPr="004F1DED">
        <w:rPr>
          <w:rFonts w:ascii="Times New Roman" w:hAnsi="Times New Roman" w:cs="Times New Roman"/>
          <w:sz w:val="24"/>
          <w:szCs w:val="24"/>
        </w:rPr>
        <w:t>., Haliloğlu, K., ... &amp;Alipour, H. (2025). Enhancing</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and</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comparison of yield</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components</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through</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diallel</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analysis in F1, F2, F3 and F4 barley (Hordeumvulgare L.) populations. ScientificReports.</w:t>
      </w:r>
      <w:hyperlink r:id="rId55" w:tgtFrame="_blank" w:history="1">
        <w:r w:rsidRPr="004F1DED">
          <w:rPr>
            <w:rStyle w:val="Kpr"/>
            <w:rFonts w:ascii="Times New Roman" w:hAnsi="Times New Roman" w:cs="Times New Roman"/>
            <w:sz w:val="24"/>
            <w:szCs w:val="24"/>
          </w:rPr>
          <w:t>https://dx.doi.org/10.1038/s41598-025-28712-0</w:t>
        </w:r>
      </w:hyperlink>
    </w:p>
    <w:p w:rsidR="004F1DED" w:rsidRPr="004F1DED" w:rsidRDefault="004F1DED" w:rsidP="007B6C41">
      <w:pPr>
        <w:spacing w:line="276" w:lineRule="auto"/>
        <w:ind w:left="284" w:hanging="284"/>
        <w:jc w:val="both"/>
        <w:rPr>
          <w:rFonts w:ascii="Times New Roman" w:hAnsi="Times New Roman" w:cs="Times New Roman"/>
          <w:sz w:val="24"/>
          <w:szCs w:val="24"/>
        </w:rPr>
      </w:pPr>
      <w:r w:rsidRPr="004F1DED">
        <w:rPr>
          <w:rFonts w:ascii="Times New Roman" w:hAnsi="Times New Roman" w:cs="Times New Roman"/>
          <w:sz w:val="24"/>
          <w:szCs w:val="24"/>
        </w:rPr>
        <w:t xml:space="preserve">Yılmaz, N., Özogul, Y., </w:t>
      </w:r>
      <w:r w:rsidRPr="004F1DED">
        <w:rPr>
          <w:rFonts w:ascii="Times New Roman" w:hAnsi="Times New Roman" w:cs="Times New Roman"/>
          <w:b/>
          <w:bCs/>
          <w:sz w:val="24"/>
          <w:szCs w:val="24"/>
        </w:rPr>
        <w:t>Coşkun Dağgeçen, E.</w:t>
      </w:r>
      <w:r w:rsidRPr="004F1DED">
        <w:rPr>
          <w:rFonts w:ascii="Times New Roman" w:hAnsi="Times New Roman" w:cs="Times New Roman"/>
          <w:sz w:val="24"/>
          <w:szCs w:val="24"/>
        </w:rPr>
        <w:t>, Akyol, İ., Rathod, N. B., Surasani, V. K. R., &amp;Özogul, F. (2025). Isolation, characterization</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and</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antibiotic</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resistance of lacticacid</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bacteria</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from</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dairy</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and</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sea</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food</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 xml:space="preserve">sources. FoodBioscience, 64, 105895. </w:t>
      </w:r>
      <w:hyperlink r:id="rId56" w:history="1">
        <w:r w:rsidRPr="004F1DED">
          <w:rPr>
            <w:rStyle w:val="Kpr"/>
            <w:rFonts w:ascii="Times New Roman" w:hAnsi="Times New Roman" w:cs="Times New Roman"/>
            <w:sz w:val="24"/>
            <w:szCs w:val="24"/>
          </w:rPr>
          <w:t>https://doi.org/10.1016/j.fbio.2025.105895</w:t>
        </w:r>
      </w:hyperlink>
    </w:p>
    <w:p w:rsidR="004F1DED" w:rsidRPr="004F1DED" w:rsidRDefault="004F1DED" w:rsidP="007B6C41">
      <w:pPr>
        <w:spacing w:line="276" w:lineRule="auto"/>
        <w:ind w:left="284" w:hanging="284"/>
        <w:jc w:val="both"/>
        <w:rPr>
          <w:rFonts w:ascii="Times New Roman" w:hAnsi="Times New Roman" w:cs="Times New Roman"/>
          <w:sz w:val="24"/>
          <w:szCs w:val="24"/>
        </w:rPr>
      </w:pPr>
      <w:r w:rsidRPr="004F1DED">
        <w:rPr>
          <w:rFonts w:ascii="Times New Roman" w:hAnsi="Times New Roman" w:cs="Times New Roman"/>
          <w:sz w:val="24"/>
          <w:szCs w:val="24"/>
        </w:rPr>
        <w:t>Kocacinar, F., Ceylan, F., &amp;</w:t>
      </w:r>
      <w:r w:rsidRPr="004F1DED">
        <w:rPr>
          <w:rFonts w:ascii="Times New Roman" w:hAnsi="Times New Roman" w:cs="Times New Roman"/>
          <w:b/>
          <w:bCs/>
          <w:sz w:val="24"/>
          <w:szCs w:val="24"/>
        </w:rPr>
        <w:t>Cömertpay, S</w:t>
      </w:r>
      <w:r w:rsidRPr="004F1DED">
        <w:rPr>
          <w:rFonts w:ascii="Times New Roman" w:hAnsi="Times New Roman" w:cs="Times New Roman"/>
          <w:sz w:val="24"/>
          <w:szCs w:val="24"/>
        </w:rPr>
        <w:t>. (2025). Biochemical</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and</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structural</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differences</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 xml:space="preserve">between C3 cotyledonsand C4 leaves in species of Salsoloideae (Chenopodiaceae).ScientificReports, 15(1). </w:t>
      </w:r>
      <w:hyperlink r:id="rId57" w:history="1">
        <w:r w:rsidRPr="004F1DED">
          <w:rPr>
            <w:rStyle w:val="Kpr"/>
            <w:rFonts w:ascii="Times New Roman" w:hAnsi="Times New Roman" w:cs="Times New Roman"/>
            <w:sz w:val="24"/>
            <w:szCs w:val="24"/>
          </w:rPr>
          <w:t>https://doi.org/10.1038/s41598-025-20388-w</w:t>
        </w:r>
      </w:hyperlink>
    </w:p>
    <w:p w:rsidR="004F1DED" w:rsidRPr="004F1DED" w:rsidRDefault="004F1DED" w:rsidP="007B6C41">
      <w:pPr>
        <w:spacing w:line="276" w:lineRule="auto"/>
        <w:ind w:left="284" w:hanging="284"/>
        <w:jc w:val="both"/>
        <w:rPr>
          <w:rFonts w:ascii="Times New Roman" w:hAnsi="Times New Roman" w:cs="Times New Roman"/>
          <w:sz w:val="24"/>
          <w:szCs w:val="24"/>
        </w:rPr>
      </w:pPr>
      <w:r w:rsidRPr="004F1DED">
        <w:rPr>
          <w:rFonts w:ascii="Times New Roman" w:hAnsi="Times New Roman" w:cs="Times New Roman"/>
          <w:sz w:val="24"/>
          <w:szCs w:val="24"/>
        </w:rPr>
        <w:t xml:space="preserve">Korkmaz R, Dilitatlı S, Celik M, Gungor O, Gul A, </w:t>
      </w:r>
      <w:r w:rsidRPr="004F1DED">
        <w:rPr>
          <w:rFonts w:ascii="Times New Roman" w:hAnsi="Times New Roman" w:cs="Times New Roman"/>
          <w:b/>
          <w:bCs/>
          <w:sz w:val="24"/>
          <w:szCs w:val="24"/>
        </w:rPr>
        <w:t>Comertpay S</w:t>
      </w:r>
      <w:r w:rsidRPr="004F1DED">
        <w:rPr>
          <w:rFonts w:ascii="Times New Roman" w:hAnsi="Times New Roman" w:cs="Times New Roman"/>
          <w:sz w:val="24"/>
          <w:szCs w:val="24"/>
        </w:rPr>
        <w:t>, Gungor SA, Kose M. (2025). Lowtoxicity ferrocene-1,2,3-triazole hybrids as acetylcholin</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esterase</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and</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butyrylcholin</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esterase</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inhibitors: Synthesis, antioxidant</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activity, enzyme</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inhibition, cytotoxicity</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properties</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and</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molecular</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docking</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studies. International Journal of Biological</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 xml:space="preserve">Macromolecules, 330. </w:t>
      </w:r>
      <w:hyperlink r:id="rId58" w:history="1">
        <w:r w:rsidRPr="004F1DED">
          <w:rPr>
            <w:rStyle w:val="Kpr"/>
            <w:rFonts w:ascii="Times New Roman" w:hAnsi="Times New Roman" w:cs="Times New Roman"/>
            <w:sz w:val="24"/>
            <w:szCs w:val="24"/>
          </w:rPr>
          <w:t>https://doi.org/10.1016/j.ijbiomac.2025.148021</w:t>
        </w:r>
      </w:hyperlink>
    </w:p>
    <w:p w:rsidR="004F1DED" w:rsidRPr="004F1DED" w:rsidRDefault="004F1DED" w:rsidP="007B6C41">
      <w:pPr>
        <w:spacing w:line="276" w:lineRule="auto"/>
        <w:ind w:left="284" w:hanging="284"/>
        <w:jc w:val="both"/>
        <w:rPr>
          <w:rFonts w:ascii="Times New Roman" w:hAnsi="Times New Roman" w:cs="Times New Roman"/>
          <w:sz w:val="24"/>
          <w:szCs w:val="24"/>
        </w:rPr>
      </w:pPr>
      <w:r w:rsidRPr="004F1DED">
        <w:rPr>
          <w:rFonts w:ascii="Times New Roman" w:hAnsi="Times New Roman" w:cs="Times New Roman"/>
          <w:sz w:val="24"/>
          <w:szCs w:val="24"/>
        </w:rPr>
        <w:t xml:space="preserve">Kazan, M., Dilitatlı, S., Celik, M., Gul, A., Gungor, O., BolukbasiYalcinkaya, O., </w:t>
      </w:r>
      <w:r w:rsidRPr="004F1DED">
        <w:rPr>
          <w:rFonts w:ascii="Times New Roman" w:hAnsi="Times New Roman" w:cs="Times New Roman"/>
          <w:b/>
          <w:bCs/>
          <w:sz w:val="24"/>
          <w:szCs w:val="24"/>
        </w:rPr>
        <w:t>Cömertpay, S.,</w:t>
      </w:r>
      <w:r w:rsidRPr="004F1DED">
        <w:rPr>
          <w:rFonts w:ascii="Times New Roman" w:hAnsi="Times New Roman" w:cs="Times New Roman"/>
          <w:sz w:val="24"/>
          <w:szCs w:val="24"/>
        </w:rPr>
        <w:t>Kose, M. (2025). Thetriphenyl</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phosphonium</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appended Schiff baselig</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and</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sandtheir</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half-sandwich</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Ru(II) complexes: DNA binding, anticancer</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and</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antioxidantproperties. Journal of Molecular</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 xml:space="preserve">Structure, 1348. </w:t>
      </w:r>
      <w:hyperlink r:id="rId59" w:history="1">
        <w:r w:rsidRPr="004F1DED">
          <w:rPr>
            <w:rStyle w:val="Kpr"/>
            <w:rFonts w:ascii="Times New Roman" w:hAnsi="Times New Roman" w:cs="Times New Roman"/>
            <w:sz w:val="24"/>
            <w:szCs w:val="24"/>
          </w:rPr>
          <w:t>https://doi.org/10.1016/j.molstruc.2025.143462</w:t>
        </w:r>
      </w:hyperlink>
    </w:p>
    <w:p w:rsidR="004F1DED" w:rsidRPr="004F1DED" w:rsidRDefault="004F1DED" w:rsidP="007B6C41">
      <w:pPr>
        <w:spacing w:line="276" w:lineRule="auto"/>
        <w:ind w:left="284" w:hanging="284"/>
        <w:jc w:val="both"/>
        <w:rPr>
          <w:rFonts w:ascii="Times New Roman" w:hAnsi="Times New Roman" w:cs="Times New Roman"/>
          <w:sz w:val="24"/>
          <w:szCs w:val="24"/>
        </w:rPr>
      </w:pPr>
      <w:r w:rsidRPr="004F1DED">
        <w:rPr>
          <w:rFonts w:ascii="Times New Roman" w:hAnsi="Times New Roman" w:cs="Times New Roman"/>
          <w:sz w:val="24"/>
          <w:szCs w:val="24"/>
        </w:rPr>
        <w:t xml:space="preserve">Akgün, E., Albayrak Mısır, B., </w:t>
      </w:r>
      <w:r w:rsidRPr="004F1DED">
        <w:rPr>
          <w:rFonts w:ascii="Times New Roman" w:hAnsi="Times New Roman" w:cs="Times New Roman"/>
          <w:b/>
          <w:bCs/>
          <w:sz w:val="24"/>
          <w:szCs w:val="24"/>
        </w:rPr>
        <w:t>Comertpay, S.,</w:t>
      </w:r>
      <w:r w:rsidRPr="004F1DED">
        <w:rPr>
          <w:rFonts w:ascii="Times New Roman" w:hAnsi="Times New Roman" w:cs="Times New Roman"/>
          <w:sz w:val="24"/>
          <w:szCs w:val="24"/>
        </w:rPr>
        <w:t xml:space="preserve"> Köse, M., Tümer, M. (2025). Kegginand Anderson POM-basedhybridsmodifiedby 4-pyridinepropanol: Synthesis, crystal</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structures, photophysical</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and DNA binding</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properties.</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 xml:space="preserve">Polyhedron, 269. </w:t>
      </w:r>
      <w:hyperlink r:id="rId60" w:history="1">
        <w:r w:rsidRPr="004F1DED">
          <w:rPr>
            <w:rStyle w:val="Kpr"/>
            <w:rFonts w:ascii="Times New Roman" w:hAnsi="Times New Roman" w:cs="Times New Roman"/>
            <w:sz w:val="24"/>
            <w:szCs w:val="24"/>
          </w:rPr>
          <w:t>https://doi.org/10.1016/j.poly.2025.117418</w:t>
        </w:r>
      </w:hyperlink>
    </w:p>
    <w:p w:rsidR="004F1DED" w:rsidRPr="004F1DED" w:rsidRDefault="004F1DED" w:rsidP="007B6C41">
      <w:pPr>
        <w:spacing w:line="276" w:lineRule="auto"/>
        <w:ind w:left="284" w:hanging="284"/>
        <w:jc w:val="both"/>
        <w:rPr>
          <w:rFonts w:ascii="Times New Roman" w:hAnsi="Times New Roman" w:cs="Times New Roman"/>
          <w:sz w:val="24"/>
          <w:szCs w:val="24"/>
        </w:rPr>
      </w:pPr>
      <w:r w:rsidRPr="004F1DED">
        <w:rPr>
          <w:rFonts w:ascii="Times New Roman" w:hAnsi="Times New Roman" w:cs="Times New Roman"/>
          <w:sz w:val="24"/>
          <w:szCs w:val="24"/>
        </w:rPr>
        <w:t xml:space="preserve">Akgün, E., Deligönül, N., Albayrak Mısır, B., Tümer, M., </w:t>
      </w:r>
      <w:r w:rsidRPr="004F1DED">
        <w:rPr>
          <w:rFonts w:ascii="Times New Roman" w:hAnsi="Times New Roman" w:cs="Times New Roman"/>
          <w:b/>
          <w:bCs/>
          <w:sz w:val="24"/>
          <w:szCs w:val="24"/>
        </w:rPr>
        <w:t>Comertpay, S.,</w:t>
      </w:r>
      <w:r w:rsidRPr="004F1DED">
        <w:rPr>
          <w:rFonts w:ascii="Times New Roman" w:hAnsi="Times New Roman" w:cs="Times New Roman"/>
          <w:sz w:val="24"/>
          <w:szCs w:val="24"/>
        </w:rPr>
        <w:t xml:space="preserve"> Güngör, Ö., Köse, M., Akkaya, O. B. (2025). Keggin POM-base</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dhybrids</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decorated</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with</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aminopyridines: Determination of their</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molecular</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structure, electrochemical</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behaviors, antimicrobial</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andanti</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cancer</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activities.</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Journal of Molecular</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 xml:space="preserve">Structure, 1347. </w:t>
      </w:r>
      <w:hyperlink r:id="rId61" w:history="1">
        <w:r w:rsidRPr="004F1DED">
          <w:rPr>
            <w:rStyle w:val="Kpr"/>
            <w:rFonts w:ascii="Times New Roman" w:hAnsi="Times New Roman" w:cs="Times New Roman"/>
            <w:sz w:val="24"/>
            <w:szCs w:val="24"/>
          </w:rPr>
          <w:t>https://doi.org/10.1016/j.molstruc.2025.143278</w:t>
        </w:r>
      </w:hyperlink>
    </w:p>
    <w:p w:rsidR="004F1DED" w:rsidRPr="004F1DED" w:rsidRDefault="004F1DED" w:rsidP="007B6C41">
      <w:pPr>
        <w:spacing w:line="276" w:lineRule="auto"/>
        <w:ind w:left="284" w:hanging="284"/>
        <w:jc w:val="both"/>
        <w:rPr>
          <w:rFonts w:ascii="Times New Roman" w:hAnsi="Times New Roman" w:cs="Times New Roman"/>
          <w:sz w:val="24"/>
          <w:szCs w:val="24"/>
        </w:rPr>
      </w:pPr>
      <w:r w:rsidRPr="004F1DED">
        <w:rPr>
          <w:rFonts w:ascii="Times New Roman" w:hAnsi="Times New Roman" w:cs="Times New Roman"/>
          <w:sz w:val="24"/>
          <w:szCs w:val="24"/>
        </w:rPr>
        <w:lastRenderedPageBreak/>
        <w:t xml:space="preserve">Önder, H., Yılmaz, M., </w:t>
      </w:r>
      <w:r w:rsidRPr="004F1DED">
        <w:rPr>
          <w:rFonts w:ascii="Times New Roman" w:hAnsi="Times New Roman" w:cs="Times New Roman"/>
          <w:b/>
          <w:bCs/>
          <w:sz w:val="24"/>
          <w:szCs w:val="24"/>
        </w:rPr>
        <w:t>Şahin, M.,</w:t>
      </w:r>
      <w:r w:rsidRPr="004F1DED">
        <w:rPr>
          <w:rFonts w:ascii="Times New Roman" w:hAnsi="Times New Roman" w:cs="Times New Roman"/>
          <w:sz w:val="24"/>
          <w:szCs w:val="24"/>
        </w:rPr>
        <w:t xml:space="preserve"> Şen, U., Bozkurt, S., Erensoy, K., Gök, İ., Tolun, T., Uçar, A. (2025). Classification</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and</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comparison of eight</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different</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growth</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curve</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methods</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 xml:space="preserve">for Pekin duck. </w:t>
      </w:r>
      <w:r w:rsidRPr="004F1DED">
        <w:rPr>
          <w:rFonts w:ascii="Times New Roman" w:hAnsi="Times New Roman" w:cs="Times New Roman"/>
          <w:i/>
          <w:sz w:val="24"/>
          <w:szCs w:val="24"/>
        </w:rPr>
        <w:t>VeterinaryMedicineandScience</w:t>
      </w:r>
      <w:r w:rsidRPr="004F1DED">
        <w:rPr>
          <w:rFonts w:ascii="Times New Roman" w:hAnsi="Times New Roman" w:cs="Times New Roman"/>
          <w:sz w:val="24"/>
          <w:szCs w:val="24"/>
        </w:rPr>
        <w:t xml:space="preserve">, 11, e70476. </w:t>
      </w:r>
      <w:hyperlink r:id="rId62" w:history="1">
        <w:r w:rsidRPr="004F1DED">
          <w:rPr>
            <w:rStyle w:val="Kpr"/>
            <w:rFonts w:ascii="Times New Roman" w:hAnsi="Times New Roman" w:cs="Times New Roman"/>
            <w:sz w:val="24"/>
            <w:szCs w:val="24"/>
          </w:rPr>
          <w:t xml:space="preserve"> https://doi.org/10.1002/vms3.70476</w:t>
        </w:r>
      </w:hyperlink>
    </w:p>
    <w:p w:rsidR="004F1DED" w:rsidRPr="004F1DED" w:rsidRDefault="004F1DED" w:rsidP="007B6C41">
      <w:pPr>
        <w:spacing w:line="276" w:lineRule="auto"/>
        <w:ind w:left="284" w:hanging="284"/>
        <w:jc w:val="both"/>
        <w:rPr>
          <w:rFonts w:ascii="Times New Roman" w:hAnsi="Times New Roman" w:cs="Times New Roman"/>
          <w:sz w:val="24"/>
          <w:szCs w:val="24"/>
        </w:rPr>
      </w:pPr>
      <w:r w:rsidRPr="004F1DED">
        <w:rPr>
          <w:rFonts w:ascii="Times New Roman" w:hAnsi="Times New Roman" w:cs="Times New Roman"/>
          <w:sz w:val="24"/>
          <w:szCs w:val="24"/>
        </w:rPr>
        <w:t>Dokuyucu, T., Başkonuş, T., &amp;</w:t>
      </w:r>
      <w:r w:rsidRPr="004F1DED">
        <w:rPr>
          <w:rFonts w:ascii="Times New Roman" w:hAnsi="Times New Roman" w:cs="Times New Roman"/>
          <w:b/>
          <w:bCs/>
          <w:sz w:val="24"/>
          <w:szCs w:val="24"/>
        </w:rPr>
        <w:t>Dumlupınar, Z.</w:t>
      </w:r>
      <w:r w:rsidRPr="004F1DED">
        <w:rPr>
          <w:rFonts w:ascii="Times New Roman" w:hAnsi="Times New Roman" w:cs="Times New Roman"/>
          <w:sz w:val="24"/>
          <w:szCs w:val="24"/>
        </w:rPr>
        <w:t xml:space="preserve"> (2025). Improving of Simple Selection Index toDetermineOat (Avena sativa L.) Genotypesfor Dual PurposeProduction. </w:t>
      </w:r>
      <w:r w:rsidRPr="004F1DED">
        <w:rPr>
          <w:rFonts w:ascii="Times New Roman" w:hAnsi="Times New Roman" w:cs="Times New Roman"/>
          <w:i/>
          <w:iCs/>
          <w:sz w:val="24"/>
          <w:szCs w:val="24"/>
        </w:rPr>
        <w:t>TurkishJournal Of FieldCrops</w:t>
      </w:r>
      <w:r w:rsidRPr="004F1DED">
        <w:rPr>
          <w:rFonts w:ascii="Times New Roman" w:hAnsi="Times New Roman" w:cs="Times New Roman"/>
          <w:sz w:val="24"/>
          <w:szCs w:val="24"/>
        </w:rPr>
        <w:t>, </w:t>
      </w:r>
      <w:r w:rsidRPr="004F1DED">
        <w:rPr>
          <w:rFonts w:ascii="Times New Roman" w:hAnsi="Times New Roman" w:cs="Times New Roman"/>
          <w:i/>
          <w:iCs/>
          <w:sz w:val="24"/>
          <w:szCs w:val="24"/>
        </w:rPr>
        <w:t>30</w:t>
      </w:r>
      <w:r w:rsidRPr="004F1DED">
        <w:rPr>
          <w:rFonts w:ascii="Times New Roman" w:hAnsi="Times New Roman" w:cs="Times New Roman"/>
          <w:sz w:val="24"/>
          <w:szCs w:val="24"/>
        </w:rPr>
        <w:t xml:space="preserve">(1), 35-42. </w:t>
      </w:r>
      <w:hyperlink r:id="rId63" w:tgtFrame="_blank" w:history="1">
        <w:r w:rsidRPr="004F1DED">
          <w:rPr>
            <w:rStyle w:val="Kpr"/>
            <w:rFonts w:ascii="Times New Roman" w:hAnsi="Times New Roman" w:cs="Times New Roman"/>
            <w:sz w:val="24"/>
            <w:szCs w:val="24"/>
          </w:rPr>
          <w:t>https://dx.doi.org/10.17557/tjfc.1587314</w:t>
        </w:r>
      </w:hyperlink>
    </w:p>
    <w:p w:rsidR="004F1DED" w:rsidRPr="004F1DED" w:rsidRDefault="004F1DED" w:rsidP="007B6C41">
      <w:pPr>
        <w:spacing w:line="276" w:lineRule="auto"/>
        <w:ind w:left="284" w:hanging="284"/>
        <w:jc w:val="both"/>
        <w:rPr>
          <w:rFonts w:ascii="Times New Roman" w:hAnsi="Times New Roman" w:cs="Times New Roman"/>
          <w:sz w:val="24"/>
          <w:szCs w:val="24"/>
        </w:rPr>
      </w:pPr>
      <w:r w:rsidRPr="004F1DED">
        <w:rPr>
          <w:rFonts w:ascii="Times New Roman" w:hAnsi="Times New Roman" w:cs="Times New Roman"/>
          <w:sz w:val="24"/>
          <w:szCs w:val="24"/>
        </w:rPr>
        <w:t>Demiray, Y. G., Ekinci, R., &amp;</w:t>
      </w:r>
      <w:r w:rsidRPr="004F1DED">
        <w:rPr>
          <w:rFonts w:ascii="Times New Roman" w:hAnsi="Times New Roman" w:cs="Times New Roman"/>
          <w:b/>
          <w:bCs/>
          <w:sz w:val="24"/>
          <w:szCs w:val="24"/>
        </w:rPr>
        <w:t>Bardak, A.</w:t>
      </w:r>
      <w:r w:rsidRPr="004F1DED">
        <w:rPr>
          <w:rFonts w:ascii="Times New Roman" w:hAnsi="Times New Roman" w:cs="Times New Roman"/>
          <w:sz w:val="24"/>
          <w:szCs w:val="24"/>
        </w:rPr>
        <w:t xml:space="preserve"> (2025). Association</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Mapping of HeatToleranceSNPs in Upland</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Cotton</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During</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Vegetative</w:t>
      </w:r>
      <w:r w:rsidR="007B6C41">
        <w:rPr>
          <w:rFonts w:ascii="Times New Roman" w:hAnsi="Times New Roman" w:cs="Times New Roman"/>
          <w:sz w:val="24"/>
          <w:szCs w:val="24"/>
        </w:rPr>
        <w:t xml:space="preserve"> Growth.</w:t>
      </w:r>
      <w:r w:rsidRPr="004F1DED">
        <w:rPr>
          <w:rFonts w:ascii="Times New Roman" w:hAnsi="Times New Roman" w:cs="Times New Roman"/>
          <w:i/>
          <w:iCs/>
          <w:sz w:val="24"/>
          <w:szCs w:val="24"/>
        </w:rPr>
        <w:t>TurkishJournal of FieldCrops</w:t>
      </w:r>
      <w:r w:rsidRPr="004F1DED">
        <w:rPr>
          <w:rFonts w:ascii="Times New Roman" w:hAnsi="Times New Roman" w:cs="Times New Roman"/>
          <w:sz w:val="24"/>
          <w:szCs w:val="24"/>
        </w:rPr>
        <w:t>, </w:t>
      </w:r>
      <w:r w:rsidRPr="004F1DED">
        <w:rPr>
          <w:rFonts w:ascii="Times New Roman" w:hAnsi="Times New Roman" w:cs="Times New Roman"/>
          <w:i/>
          <w:iCs/>
          <w:sz w:val="24"/>
          <w:szCs w:val="24"/>
        </w:rPr>
        <w:t>25</w:t>
      </w:r>
      <w:r w:rsidRPr="004F1DED">
        <w:rPr>
          <w:rFonts w:ascii="Times New Roman" w:hAnsi="Times New Roman" w:cs="Times New Roman"/>
          <w:sz w:val="24"/>
          <w:szCs w:val="24"/>
        </w:rPr>
        <w:t xml:space="preserve">(2), 339-351. </w:t>
      </w:r>
      <w:hyperlink r:id="rId64" w:tgtFrame="_blank" w:history="1">
        <w:r w:rsidRPr="004F1DED">
          <w:rPr>
            <w:rStyle w:val="Kpr"/>
            <w:rFonts w:ascii="Times New Roman" w:hAnsi="Times New Roman" w:cs="Times New Roman"/>
            <w:sz w:val="24"/>
            <w:szCs w:val="24"/>
          </w:rPr>
          <w:t>https://dx.doi.org/10.17557/tjfc.1719539</w:t>
        </w:r>
      </w:hyperlink>
    </w:p>
    <w:p w:rsidR="004F1DED" w:rsidRPr="004F1DED" w:rsidRDefault="004F1DED" w:rsidP="007B6C41">
      <w:pPr>
        <w:spacing w:line="276" w:lineRule="auto"/>
        <w:ind w:left="284" w:hanging="284"/>
        <w:jc w:val="both"/>
        <w:rPr>
          <w:rFonts w:ascii="Times New Roman" w:hAnsi="Times New Roman" w:cs="Times New Roman"/>
          <w:sz w:val="24"/>
          <w:szCs w:val="24"/>
        </w:rPr>
      </w:pPr>
      <w:r w:rsidRPr="004F1DED">
        <w:rPr>
          <w:rFonts w:ascii="Times New Roman" w:hAnsi="Times New Roman" w:cs="Times New Roman"/>
          <w:sz w:val="24"/>
          <w:szCs w:val="24"/>
        </w:rPr>
        <w:t>Sari, S., Karabork, M., &amp;</w:t>
      </w:r>
      <w:r w:rsidR="007B6C41">
        <w:rPr>
          <w:rFonts w:ascii="Times New Roman" w:hAnsi="Times New Roman" w:cs="Times New Roman"/>
          <w:sz w:val="24"/>
          <w:szCs w:val="24"/>
        </w:rPr>
        <w:t xml:space="preserve"> </w:t>
      </w:r>
      <w:r w:rsidRPr="004F1DED">
        <w:rPr>
          <w:rFonts w:ascii="Times New Roman" w:hAnsi="Times New Roman" w:cs="Times New Roman"/>
          <w:b/>
          <w:bCs/>
          <w:sz w:val="24"/>
          <w:szCs w:val="24"/>
        </w:rPr>
        <w:t>Comertpay, S</w:t>
      </w:r>
      <w:r w:rsidRPr="004F1DED">
        <w:rPr>
          <w:rFonts w:ascii="Times New Roman" w:hAnsi="Times New Roman" w:cs="Times New Roman"/>
          <w:sz w:val="24"/>
          <w:szCs w:val="24"/>
        </w:rPr>
        <w:t>. (2025). pH</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sensitive</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magnetic</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grapheneoxide</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microbe</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ads</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fordrug</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delivery</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systems</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and</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biological</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assays.</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 xml:space="preserve">ChemistrySelect, 10(36). </w:t>
      </w:r>
      <w:hyperlink r:id="rId65" w:history="1">
        <w:r w:rsidRPr="004F1DED">
          <w:rPr>
            <w:rStyle w:val="Kpr"/>
            <w:rFonts w:ascii="Times New Roman" w:hAnsi="Times New Roman" w:cs="Times New Roman"/>
            <w:sz w:val="24"/>
            <w:szCs w:val="24"/>
          </w:rPr>
          <w:t>https://doi.org/10.1002/slct.202502387</w:t>
        </w:r>
      </w:hyperlink>
    </w:p>
    <w:p w:rsidR="004F1DED" w:rsidRPr="004F1DED" w:rsidRDefault="004F1DED" w:rsidP="004F1DED">
      <w:pPr>
        <w:jc w:val="both"/>
        <w:rPr>
          <w:rFonts w:ascii="Times New Roman" w:hAnsi="Times New Roman" w:cs="Times New Roman"/>
          <w:b/>
          <w:bCs/>
          <w:sz w:val="24"/>
          <w:szCs w:val="24"/>
        </w:rPr>
      </w:pPr>
    </w:p>
    <w:p w:rsidR="004F1DED" w:rsidRPr="004F1DED" w:rsidRDefault="004F1DED" w:rsidP="004F1DED">
      <w:pPr>
        <w:jc w:val="both"/>
        <w:rPr>
          <w:rFonts w:ascii="Times New Roman" w:hAnsi="Times New Roman" w:cs="Times New Roman"/>
          <w:b/>
          <w:bCs/>
          <w:sz w:val="24"/>
          <w:szCs w:val="24"/>
        </w:rPr>
      </w:pPr>
      <w:r w:rsidRPr="004F1DED">
        <w:rPr>
          <w:rFonts w:ascii="Times New Roman" w:hAnsi="Times New Roman" w:cs="Times New Roman"/>
          <w:b/>
          <w:bCs/>
          <w:sz w:val="24"/>
          <w:szCs w:val="24"/>
        </w:rPr>
        <w:t>c. ULAKBİM tarafından taranan ulusal hakemli dergilerde yayımlanmışmakaleler</w:t>
      </w:r>
    </w:p>
    <w:p w:rsidR="004F1DED" w:rsidRPr="004F1DED" w:rsidRDefault="004F1DED" w:rsidP="007B6C41">
      <w:pPr>
        <w:ind w:left="284" w:hanging="284"/>
        <w:jc w:val="both"/>
        <w:rPr>
          <w:rFonts w:ascii="Times New Roman" w:hAnsi="Times New Roman" w:cs="Times New Roman"/>
          <w:sz w:val="24"/>
          <w:szCs w:val="24"/>
          <w:u w:val="single"/>
        </w:rPr>
      </w:pPr>
      <w:r w:rsidRPr="004F1DED">
        <w:rPr>
          <w:rFonts w:ascii="Times New Roman" w:hAnsi="Times New Roman" w:cs="Times New Roman"/>
          <w:sz w:val="24"/>
          <w:szCs w:val="24"/>
        </w:rPr>
        <w:t xml:space="preserve">Yüksel, D., </w:t>
      </w:r>
      <w:r w:rsidRPr="004F1DED">
        <w:rPr>
          <w:rFonts w:ascii="Times New Roman" w:hAnsi="Times New Roman" w:cs="Times New Roman"/>
          <w:b/>
          <w:bCs/>
          <w:sz w:val="24"/>
          <w:szCs w:val="24"/>
        </w:rPr>
        <w:t>Cömertpay, S.,</w:t>
      </w:r>
      <w:r w:rsidRPr="004F1DED">
        <w:rPr>
          <w:rFonts w:ascii="Times New Roman" w:hAnsi="Times New Roman" w:cs="Times New Roman"/>
          <w:sz w:val="24"/>
          <w:szCs w:val="24"/>
        </w:rPr>
        <w:t>&amp;Inanc, A. L. (2025). Effects of wheat</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cultivar</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and</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germination on liquid</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dough</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 xml:space="preserve">fermentation. KSU Journal of Agricultureand Nature, 28(5), 1293–1304. </w:t>
      </w:r>
      <w:hyperlink r:id="rId66" w:history="1">
        <w:r w:rsidRPr="004F1DED">
          <w:rPr>
            <w:rStyle w:val="Kpr"/>
            <w:rFonts w:ascii="Times New Roman" w:hAnsi="Times New Roman" w:cs="Times New Roman"/>
            <w:sz w:val="24"/>
            <w:szCs w:val="24"/>
          </w:rPr>
          <w:t>https://doi.org/10.18016/ksutarimdoga.vi.1677424</w:t>
        </w:r>
      </w:hyperlink>
    </w:p>
    <w:p w:rsidR="004F1DED" w:rsidRPr="004F1DED" w:rsidRDefault="004F1DED" w:rsidP="007B6C41">
      <w:pPr>
        <w:ind w:left="284" w:hanging="284"/>
        <w:jc w:val="both"/>
        <w:rPr>
          <w:rFonts w:ascii="Times New Roman" w:hAnsi="Times New Roman" w:cs="Times New Roman"/>
          <w:sz w:val="24"/>
          <w:szCs w:val="24"/>
        </w:rPr>
      </w:pPr>
      <w:r w:rsidRPr="004F1DED">
        <w:rPr>
          <w:rFonts w:ascii="Times New Roman" w:hAnsi="Times New Roman" w:cs="Times New Roman"/>
          <w:sz w:val="24"/>
          <w:szCs w:val="24"/>
        </w:rPr>
        <w:t>Yılmaz, N., Kaya, M. O., &amp;</w:t>
      </w:r>
      <w:r w:rsidRPr="004F1DED">
        <w:rPr>
          <w:rFonts w:ascii="Times New Roman" w:hAnsi="Times New Roman" w:cs="Times New Roman"/>
          <w:b/>
          <w:bCs/>
          <w:sz w:val="24"/>
          <w:szCs w:val="24"/>
        </w:rPr>
        <w:t>Coşkun Dağgeçen, E.</w:t>
      </w:r>
      <w:r w:rsidRPr="004F1DED">
        <w:rPr>
          <w:rFonts w:ascii="Times New Roman" w:hAnsi="Times New Roman" w:cs="Times New Roman"/>
          <w:sz w:val="24"/>
          <w:szCs w:val="24"/>
        </w:rPr>
        <w:t xml:space="preserve"> (2025). Comparative</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analysis of bioactive</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compounds in pine resin: Headspace/GC-MS and</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direct</w:t>
      </w:r>
      <w:r w:rsidR="007B6C41">
        <w:rPr>
          <w:rFonts w:ascii="Times New Roman" w:hAnsi="Times New Roman" w:cs="Times New Roman"/>
          <w:sz w:val="24"/>
          <w:szCs w:val="24"/>
        </w:rPr>
        <w:t xml:space="preserve"> </w:t>
      </w:r>
      <w:r w:rsidRPr="004F1DED">
        <w:rPr>
          <w:rFonts w:ascii="Times New Roman" w:hAnsi="Times New Roman" w:cs="Times New Roman"/>
          <w:sz w:val="24"/>
          <w:szCs w:val="24"/>
        </w:rPr>
        <w:t xml:space="preserve">injection/GC-MS. Türkiye Tarımsal Araştırmalar Dergisi (TurkishJournal of AgriculturalResearch), 12(1), 63–71. </w:t>
      </w:r>
      <w:hyperlink r:id="rId67" w:history="1">
        <w:r w:rsidRPr="004F1DED">
          <w:rPr>
            <w:rStyle w:val="Kpr"/>
            <w:rFonts w:ascii="Times New Roman" w:hAnsi="Times New Roman" w:cs="Times New Roman"/>
            <w:sz w:val="24"/>
            <w:szCs w:val="24"/>
          </w:rPr>
          <w:t>https://doi.org/10.19159/tutad.1630871</w:t>
        </w:r>
      </w:hyperlink>
    </w:p>
    <w:p w:rsidR="004F1DED" w:rsidRPr="004F1DED" w:rsidRDefault="004F1DED" w:rsidP="007B6C41">
      <w:pPr>
        <w:ind w:left="284" w:hanging="284"/>
        <w:jc w:val="both"/>
        <w:rPr>
          <w:rFonts w:ascii="Times New Roman" w:hAnsi="Times New Roman" w:cs="Times New Roman"/>
          <w:bCs/>
          <w:sz w:val="24"/>
          <w:szCs w:val="24"/>
        </w:rPr>
      </w:pPr>
      <w:r w:rsidRPr="004F1DED">
        <w:rPr>
          <w:rFonts w:ascii="Times New Roman" w:hAnsi="Times New Roman" w:cs="Times New Roman"/>
          <w:bCs/>
          <w:sz w:val="24"/>
          <w:szCs w:val="24"/>
        </w:rPr>
        <w:t>Gök, İ.,</w:t>
      </w:r>
      <w:r w:rsidRPr="004F1DED">
        <w:rPr>
          <w:rFonts w:ascii="Times New Roman" w:hAnsi="Times New Roman" w:cs="Times New Roman"/>
          <w:b/>
          <w:sz w:val="24"/>
          <w:szCs w:val="24"/>
        </w:rPr>
        <w:t>Şahin, M.</w:t>
      </w:r>
      <w:r w:rsidRPr="004F1DED">
        <w:rPr>
          <w:rFonts w:ascii="Times New Roman" w:hAnsi="Times New Roman" w:cs="Times New Roman"/>
          <w:bCs/>
          <w:sz w:val="24"/>
          <w:szCs w:val="24"/>
        </w:rPr>
        <w:t xml:space="preserve"> (2025). General Situation</w:t>
      </w:r>
      <w:r w:rsidR="007B6C41">
        <w:rPr>
          <w:rFonts w:ascii="Times New Roman" w:hAnsi="Times New Roman" w:cs="Times New Roman"/>
          <w:bCs/>
          <w:sz w:val="24"/>
          <w:szCs w:val="24"/>
        </w:rPr>
        <w:t xml:space="preserve"> </w:t>
      </w:r>
      <w:r w:rsidRPr="004F1DED">
        <w:rPr>
          <w:rFonts w:ascii="Times New Roman" w:hAnsi="Times New Roman" w:cs="Times New Roman"/>
          <w:bCs/>
          <w:sz w:val="24"/>
          <w:szCs w:val="24"/>
        </w:rPr>
        <w:t>and</w:t>
      </w:r>
      <w:r w:rsidR="007B6C41">
        <w:rPr>
          <w:rFonts w:ascii="Times New Roman" w:hAnsi="Times New Roman" w:cs="Times New Roman"/>
          <w:bCs/>
          <w:sz w:val="24"/>
          <w:szCs w:val="24"/>
        </w:rPr>
        <w:t xml:space="preserve"> </w:t>
      </w:r>
      <w:r w:rsidRPr="004F1DED">
        <w:rPr>
          <w:rFonts w:ascii="Times New Roman" w:hAnsi="Times New Roman" w:cs="Times New Roman"/>
          <w:bCs/>
          <w:sz w:val="24"/>
          <w:szCs w:val="24"/>
        </w:rPr>
        <w:t>Production</w:t>
      </w:r>
      <w:r w:rsidR="007B6C41">
        <w:rPr>
          <w:rFonts w:ascii="Times New Roman" w:hAnsi="Times New Roman" w:cs="Times New Roman"/>
          <w:bCs/>
          <w:sz w:val="24"/>
          <w:szCs w:val="24"/>
        </w:rPr>
        <w:t xml:space="preserve"> </w:t>
      </w:r>
      <w:r w:rsidRPr="004F1DED">
        <w:rPr>
          <w:rFonts w:ascii="Times New Roman" w:hAnsi="Times New Roman" w:cs="Times New Roman"/>
          <w:bCs/>
          <w:sz w:val="24"/>
          <w:szCs w:val="24"/>
        </w:rPr>
        <w:t>Projection of Chicken</w:t>
      </w:r>
      <w:r w:rsidR="007B6C41">
        <w:rPr>
          <w:rFonts w:ascii="Times New Roman" w:hAnsi="Times New Roman" w:cs="Times New Roman"/>
          <w:bCs/>
          <w:sz w:val="24"/>
          <w:szCs w:val="24"/>
        </w:rPr>
        <w:t xml:space="preserve"> </w:t>
      </w:r>
      <w:r w:rsidRPr="004F1DED">
        <w:rPr>
          <w:rFonts w:ascii="Times New Roman" w:hAnsi="Times New Roman" w:cs="Times New Roman"/>
          <w:bCs/>
          <w:sz w:val="24"/>
          <w:szCs w:val="24"/>
        </w:rPr>
        <w:t>Meat</w:t>
      </w:r>
      <w:r w:rsidR="007B6C41">
        <w:rPr>
          <w:rFonts w:ascii="Times New Roman" w:hAnsi="Times New Roman" w:cs="Times New Roman"/>
          <w:bCs/>
          <w:sz w:val="24"/>
          <w:szCs w:val="24"/>
        </w:rPr>
        <w:t xml:space="preserve"> </w:t>
      </w:r>
      <w:r w:rsidRPr="004F1DED">
        <w:rPr>
          <w:rFonts w:ascii="Times New Roman" w:hAnsi="Times New Roman" w:cs="Times New Roman"/>
          <w:bCs/>
          <w:sz w:val="24"/>
          <w:szCs w:val="24"/>
        </w:rPr>
        <w:t xml:space="preserve">Production in Türkiye. Osmaniye Korkut Ata Üniversitesi Fen Bilimleri Enstitüsü Dergisi, 8(3), 1120-1128. </w:t>
      </w:r>
      <w:hyperlink r:id="rId68" w:history="1">
        <w:r w:rsidRPr="004F1DED">
          <w:rPr>
            <w:rStyle w:val="Kpr"/>
            <w:rFonts w:ascii="Times New Roman" w:hAnsi="Times New Roman" w:cs="Times New Roman"/>
            <w:sz w:val="24"/>
            <w:szCs w:val="24"/>
          </w:rPr>
          <w:t>https://doi.org/10.47495/okufbed.1602296</w:t>
        </w:r>
      </w:hyperlink>
    </w:p>
    <w:p w:rsidR="004F1DED" w:rsidRPr="004F1DED" w:rsidRDefault="004F1DED" w:rsidP="007B6C41">
      <w:pPr>
        <w:ind w:left="284" w:hanging="284"/>
        <w:jc w:val="both"/>
        <w:rPr>
          <w:rFonts w:ascii="Times New Roman" w:hAnsi="Times New Roman" w:cs="Times New Roman"/>
          <w:bCs/>
          <w:sz w:val="24"/>
          <w:szCs w:val="24"/>
        </w:rPr>
      </w:pPr>
      <w:r w:rsidRPr="004F1DED">
        <w:rPr>
          <w:rFonts w:ascii="Times New Roman" w:hAnsi="Times New Roman" w:cs="Times New Roman"/>
          <w:b/>
          <w:sz w:val="24"/>
          <w:szCs w:val="24"/>
        </w:rPr>
        <w:t>Şahin, M</w:t>
      </w:r>
      <w:r w:rsidRPr="004F1DED">
        <w:rPr>
          <w:rFonts w:ascii="Times New Roman" w:hAnsi="Times New Roman" w:cs="Times New Roman"/>
          <w:bCs/>
          <w:sz w:val="24"/>
          <w:szCs w:val="24"/>
        </w:rPr>
        <w:t>.,  Gök, İ. (2025). Modeling of Native</w:t>
      </w:r>
      <w:r w:rsidR="007B6C41">
        <w:rPr>
          <w:rFonts w:ascii="Times New Roman" w:hAnsi="Times New Roman" w:cs="Times New Roman"/>
          <w:bCs/>
          <w:sz w:val="24"/>
          <w:szCs w:val="24"/>
        </w:rPr>
        <w:t xml:space="preserve"> </w:t>
      </w:r>
      <w:r w:rsidRPr="004F1DED">
        <w:rPr>
          <w:rFonts w:ascii="Times New Roman" w:hAnsi="Times New Roman" w:cs="Times New Roman"/>
          <w:bCs/>
          <w:sz w:val="24"/>
          <w:szCs w:val="24"/>
        </w:rPr>
        <w:t>Sheep</w:t>
      </w:r>
      <w:r w:rsidR="007B6C41">
        <w:rPr>
          <w:rFonts w:ascii="Times New Roman" w:hAnsi="Times New Roman" w:cs="Times New Roman"/>
          <w:bCs/>
          <w:sz w:val="24"/>
          <w:szCs w:val="24"/>
        </w:rPr>
        <w:t xml:space="preserve"> </w:t>
      </w:r>
      <w:r w:rsidRPr="004F1DED">
        <w:rPr>
          <w:rFonts w:ascii="Times New Roman" w:hAnsi="Times New Roman" w:cs="Times New Roman"/>
          <w:bCs/>
          <w:sz w:val="24"/>
          <w:szCs w:val="24"/>
        </w:rPr>
        <w:t xml:space="preserve">Breeds in Türkiye byYearswithNonlinear Mathematical Models. International Journal of PureandAppliedSciences, 11(2), 527-533. </w:t>
      </w:r>
      <w:hyperlink r:id="rId69" w:history="1">
        <w:r w:rsidRPr="004F1DED">
          <w:rPr>
            <w:rStyle w:val="Kpr"/>
            <w:rFonts w:ascii="Times New Roman" w:hAnsi="Times New Roman" w:cs="Times New Roman"/>
            <w:sz w:val="24"/>
            <w:szCs w:val="24"/>
          </w:rPr>
          <w:t>https://doi.org/10.29132/ijpas.1734102</w:t>
        </w:r>
      </w:hyperlink>
    </w:p>
    <w:p w:rsidR="004F1DED" w:rsidRPr="004F1DED" w:rsidRDefault="004F1DED" w:rsidP="007B6C41">
      <w:pPr>
        <w:ind w:left="284" w:hanging="284"/>
        <w:jc w:val="both"/>
        <w:rPr>
          <w:rFonts w:ascii="Times New Roman" w:hAnsi="Times New Roman" w:cs="Times New Roman"/>
          <w:bCs/>
          <w:sz w:val="24"/>
          <w:szCs w:val="24"/>
        </w:rPr>
      </w:pPr>
      <w:r w:rsidRPr="004F1DED">
        <w:rPr>
          <w:rFonts w:ascii="Times New Roman" w:hAnsi="Times New Roman" w:cs="Times New Roman"/>
          <w:b/>
          <w:sz w:val="24"/>
          <w:szCs w:val="24"/>
        </w:rPr>
        <w:t>Şahin, M</w:t>
      </w:r>
      <w:r w:rsidRPr="004F1DED">
        <w:rPr>
          <w:rFonts w:ascii="Times New Roman" w:hAnsi="Times New Roman" w:cs="Times New Roman"/>
          <w:bCs/>
          <w:sz w:val="24"/>
          <w:szCs w:val="24"/>
        </w:rPr>
        <w:t>. (2025). Prediction of Albumen Index in Pekin DuckEggs Using Ridge, LASSO, and</w:t>
      </w:r>
      <w:r w:rsidR="00CE02F9">
        <w:rPr>
          <w:rFonts w:ascii="Times New Roman" w:hAnsi="Times New Roman" w:cs="Times New Roman"/>
          <w:bCs/>
          <w:sz w:val="24"/>
          <w:szCs w:val="24"/>
        </w:rPr>
        <w:t xml:space="preserve"> </w:t>
      </w:r>
      <w:r w:rsidRPr="004F1DED">
        <w:rPr>
          <w:rFonts w:ascii="Times New Roman" w:hAnsi="Times New Roman" w:cs="Times New Roman"/>
          <w:bCs/>
          <w:sz w:val="24"/>
          <w:szCs w:val="24"/>
        </w:rPr>
        <w:t>Liu</w:t>
      </w:r>
      <w:r w:rsidR="00CE02F9">
        <w:rPr>
          <w:rFonts w:ascii="Times New Roman" w:hAnsi="Times New Roman" w:cs="Times New Roman"/>
          <w:bCs/>
          <w:sz w:val="24"/>
          <w:szCs w:val="24"/>
        </w:rPr>
        <w:t xml:space="preserve"> </w:t>
      </w:r>
      <w:r w:rsidRPr="004F1DED">
        <w:rPr>
          <w:rFonts w:ascii="Times New Roman" w:hAnsi="Times New Roman" w:cs="Times New Roman"/>
          <w:bCs/>
          <w:sz w:val="24"/>
          <w:szCs w:val="24"/>
        </w:rPr>
        <w:t xml:space="preserve">Regressions. Black Sea Journal of Agriculture, 8(6), 850-856. </w:t>
      </w:r>
      <w:hyperlink r:id="rId70" w:history="1">
        <w:r w:rsidRPr="004F1DED">
          <w:rPr>
            <w:rStyle w:val="Kpr"/>
            <w:rFonts w:ascii="Times New Roman" w:hAnsi="Times New Roman" w:cs="Times New Roman"/>
            <w:sz w:val="24"/>
            <w:szCs w:val="24"/>
          </w:rPr>
          <w:t>https://doi.org/10.47115/bsagriculture.1754047</w:t>
        </w:r>
      </w:hyperlink>
    </w:p>
    <w:p w:rsidR="004F1DED" w:rsidRPr="004F1DED" w:rsidRDefault="004F1DED" w:rsidP="004F1DED">
      <w:pPr>
        <w:jc w:val="both"/>
        <w:rPr>
          <w:rFonts w:ascii="Times New Roman" w:hAnsi="Times New Roman" w:cs="Times New Roman"/>
          <w:b/>
          <w:bCs/>
          <w:sz w:val="24"/>
          <w:szCs w:val="24"/>
        </w:rPr>
      </w:pPr>
    </w:p>
    <w:p w:rsidR="004F1DED" w:rsidRPr="004F1DED" w:rsidRDefault="004F1DED" w:rsidP="004F1DED">
      <w:pPr>
        <w:jc w:val="both"/>
        <w:rPr>
          <w:rFonts w:ascii="Times New Roman" w:hAnsi="Times New Roman" w:cs="Times New Roman"/>
          <w:b/>
          <w:bCs/>
          <w:sz w:val="24"/>
          <w:szCs w:val="24"/>
        </w:rPr>
      </w:pPr>
      <w:r w:rsidRPr="004F1DED">
        <w:rPr>
          <w:rFonts w:ascii="Times New Roman" w:hAnsi="Times New Roman" w:cs="Times New Roman"/>
          <w:b/>
          <w:bCs/>
          <w:sz w:val="24"/>
          <w:szCs w:val="24"/>
        </w:rPr>
        <w:t>b. Uluslararası yayınevleri tarafından yayımlanmış kitap editörlüğü veyabölüm yazarlığı.</w:t>
      </w:r>
    </w:p>
    <w:p w:rsidR="004F1DED" w:rsidRPr="004F1DED" w:rsidRDefault="004F1DED" w:rsidP="00CE02F9">
      <w:pPr>
        <w:ind w:left="284" w:hanging="284"/>
        <w:jc w:val="both"/>
        <w:rPr>
          <w:rFonts w:ascii="Times New Roman" w:hAnsi="Times New Roman" w:cs="Times New Roman"/>
          <w:sz w:val="24"/>
          <w:szCs w:val="24"/>
        </w:rPr>
      </w:pPr>
      <w:r w:rsidRPr="004F1DED">
        <w:rPr>
          <w:rFonts w:ascii="Times New Roman" w:hAnsi="Times New Roman" w:cs="Times New Roman"/>
          <w:b/>
          <w:bCs/>
          <w:sz w:val="24"/>
          <w:szCs w:val="24"/>
        </w:rPr>
        <w:t>Şahin, M.</w:t>
      </w:r>
      <w:r w:rsidRPr="004F1DED">
        <w:rPr>
          <w:rFonts w:ascii="Times New Roman" w:hAnsi="Times New Roman" w:cs="Times New Roman"/>
          <w:sz w:val="24"/>
          <w:szCs w:val="24"/>
        </w:rPr>
        <w:t xml:space="preserve"> (2025). ‘‘Kanatlı yetiştiriciliğinde Ridge ve LASSO regreyon yöntemi’’ Holistence Publications Yayın ve Basım Evi, Çanakkale, Türkiye, ISBN: 978-625-5626-67-7.</w:t>
      </w:r>
    </w:p>
    <w:p w:rsidR="004F1DED" w:rsidRPr="004F1DED" w:rsidRDefault="004F1DED" w:rsidP="00CE02F9">
      <w:pPr>
        <w:ind w:left="284" w:hanging="284"/>
        <w:jc w:val="both"/>
        <w:rPr>
          <w:rFonts w:ascii="Times New Roman" w:hAnsi="Times New Roman" w:cs="Times New Roman"/>
          <w:sz w:val="24"/>
          <w:szCs w:val="24"/>
        </w:rPr>
      </w:pPr>
      <w:r w:rsidRPr="004F1DED">
        <w:rPr>
          <w:rFonts w:ascii="Times New Roman" w:hAnsi="Times New Roman" w:cs="Times New Roman"/>
          <w:b/>
          <w:bCs/>
          <w:sz w:val="24"/>
          <w:szCs w:val="24"/>
        </w:rPr>
        <w:t>Şahin, M.</w:t>
      </w:r>
      <w:r w:rsidRPr="004F1DED">
        <w:rPr>
          <w:rFonts w:ascii="Times New Roman" w:hAnsi="Times New Roman" w:cs="Times New Roman"/>
          <w:sz w:val="24"/>
          <w:szCs w:val="24"/>
        </w:rPr>
        <w:t xml:space="preserve"> (2025). ‘‘Hayvancılıkta Temel Bileşenler Regresyon Yöntemi’’ Holistence Publications Yayın ve Basım Evi, Çanakkale, Türkiye, ISBN: 978-625-5626-67-7.</w:t>
      </w:r>
    </w:p>
    <w:p w:rsidR="004F1DED" w:rsidRDefault="004F1DED" w:rsidP="004F1DED">
      <w:pPr>
        <w:jc w:val="both"/>
        <w:rPr>
          <w:rFonts w:ascii="Times New Roman" w:hAnsi="Times New Roman" w:cs="Times New Roman"/>
          <w:b/>
          <w:bCs/>
          <w:sz w:val="24"/>
          <w:szCs w:val="24"/>
        </w:rPr>
      </w:pPr>
    </w:p>
    <w:p w:rsidR="00F45352" w:rsidRPr="004F1DED" w:rsidRDefault="00F45352" w:rsidP="004F1DED">
      <w:pPr>
        <w:jc w:val="both"/>
        <w:rPr>
          <w:rFonts w:ascii="Times New Roman" w:hAnsi="Times New Roman" w:cs="Times New Roman"/>
          <w:b/>
          <w:bCs/>
          <w:sz w:val="24"/>
          <w:szCs w:val="24"/>
        </w:rPr>
      </w:pPr>
    </w:p>
    <w:p w:rsidR="004F1DED" w:rsidRPr="004F1DED" w:rsidRDefault="004F1DED" w:rsidP="004F1DED">
      <w:pPr>
        <w:jc w:val="both"/>
        <w:rPr>
          <w:rFonts w:ascii="Times New Roman" w:hAnsi="Times New Roman" w:cs="Times New Roman"/>
          <w:b/>
          <w:bCs/>
          <w:sz w:val="24"/>
          <w:szCs w:val="24"/>
        </w:rPr>
      </w:pPr>
      <w:r w:rsidRPr="004F1DED">
        <w:rPr>
          <w:rFonts w:ascii="Times New Roman" w:hAnsi="Times New Roman" w:cs="Times New Roman"/>
          <w:b/>
          <w:bCs/>
          <w:sz w:val="24"/>
          <w:szCs w:val="24"/>
        </w:rPr>
        <w:lastRenderedPageBreak/>
        <w:t>4.Bilimsel Toplantı Faaliyet Bilgileri</w:t>
      </w:r>
    </w:p>
    <w:p w:rsidR="004F1DED" w:rsidRPr="004F1DED" w:rsidRDefault="004F1DED" w:rsidP="004F1DED">
      <w:pPr>
        <w:jc w:val="both"/>
        <w:rPr>
          <w:rFonts w:ascii="Times New Roman" w:hAnsi="Times New Roman" w:cs="Times New Roman"/>
          <w:b/>
          <w:bCs/>
          <w:sz w:val="24"/>
          <w:szCs w:val="24"/>
        </w:rPr>
      </w:pPr>
    </w:p>
    <w:p w:rsidR="004F1DED" w:rsidRPr="004F1DED" w:rsidRDefault="004F1DED" w:rsidP="004F1DED">
      <w:pPr>
        <w:jc w:val="both"/>
        <w:rPr>
          <w:rFonts w:ascii="Times New Roman" w:hAnsi="Times New Roman" w:cs="Times New Roman"/>
          <w:sz w:val="24"/>
          <w:szCs w:val="24"/>
        </w:rPr>
      </w:pPr>
      <w:r w:rsidRPr="004F1DED">
        <w:rPr>
          <w:rFonts w:ascii="Times New Roman" w:hAnsi="Times New Roman" w:cs="Times New Roman"/>
          <w:b/>
          <w:sz w:val="24"/>
          <w:szCs w:val="24"/>
        </w:rPr>
        <w:t>Sempozyum ve Kongre,</w:t>
      </w:r>
    </w:p>
    <w:p w:rsidR="004F1DED" w:rsidRPr="004F1DED" w:rsidRDefault="004F1DED" w:rsidP="004F1DED">
      <w:pPr>
        <w:jc w:val="both"/>
        <w:rPr>
          <w:rFonts w:ascii="Times New Roman" w:hAnsi="Times New Roman" w:cs="Times New Roman"/>
          <w:b/>
          <w:sz w:val="24"/>
          <w:szCs w:val="24"/>
        </w:rPr>
      </w:pPr>
    </w:p>
    <w:p w:rsidR="004F1DED" w:rsidRPr="004F1DED" w:rsidRDefault="004F1DED" w:rsidP="00CE02F9">
      <w:pPr>
        <w:ind w:left="284" w:hanging="284"/>
        <w:jc w:val="both"/>
        <w:rPr>
          <w:rFonts w:ascii="Times New Roman" w:hAnsi="Times New Roman" w:cs="Times New Roman"/>
          <w:sz w:val="24"/>
          <w:szCs w:val="24"/>
        </w:rPr>
      </w:pPr>
      <w:r w:rsidRPr="004F1DED">
        <w:rPr>
          <w:rFonts w:ascii="Times New Roman" w:hAnsi="Times New Roman" w:cs="Times New Roman"/>
          <w:sz w:val="24"/>
          <w:szCs w:val="24"/>
          <w:lang w:val="en-US"/>
        </w:rPr>
        <w:t xml:space="preserve">Gök, İ., Yavuz, E., </w:t>
      </w:r>
      <w:r w:rsidRPr="004F1DED">
        <w:rPr>
          <w:rFonts w:ascii="Times New Roman" w:hAnsi="Times New Roman" w:cs="Times New Roman"/>
          <w:b/>
          <w:bCs/>
          <w:sz w:val="24"/>
          <w:szCs w:val="24"/>
          <w:lang w:val="en-US"/>
        </w:rPr>
        <w:t>Şahin, M.</w:t>
      </w:r>
      <w:r w:rsidRPr="004F1DED">
        <w:rPr>
          <w:rFonts w:ascii="Times New Roman" w:hAnsi="Times New Roman" w:cs="Times New Roman"/>
          <w:bCs/>
          <w:sz w:val="24"/>
          <w:szCs w:val="24"/>
          <w:lang w:val="en-US"/>
        </w:rPr>
        <w:t>(2025).</w:t>
      </w:r>
      <w:r w:rsidRPr="004F1DED">
        <w:rPr>
          <w:rFonts w:ascii="Times New Roman" w:hAnsi="Times New Roman" w:cs="Times New Roman"/>
          <w:sz w:val="24"/>
          <w:szCs w:val="24"/>
          <w:lang w:val="en-US"/>
        </w:rPr>
        <w:t>‘‘</w:t>
      </w:r>
      <w:r w:rsidRPr="004F1DED">
        <w:rPr>
          <w:rFonts w:ascii="Times New Roman" w:hAnsi="Times New Roman" w:cs="Times New Roman"/>
          <w:sz w:val="24"/>
          <w:szCs w:val="24"/>
        </w:rPr>
        <w:t>Determination of the</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relationship</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between</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the</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number of cattle, cattle</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milk</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production</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and euro exchange rate in Türkiye bybounds test’’ IX. International Congress on DomesticAnimal</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Breeding, Genetics and Husbandry-2025 (ICABGEH-2025), September 02-04, Szeged (Hódmezővásárhely), HUNGARY.</w:t>
      </w:r>
    </w:p>
    <w:p w:rsidR="004F1DED" w:rsidRPr="004F1DED" w:rsidRDefault="004F1DED" w:rsidP="00CE02F9">
      <w:pPr>
        <w:ind w:left="284" w:hanging="284"/>
        <w:jc w:val="both"/>
        <w:rPr>
          <w:rFonts w:ascii="Times New Roman" w:hAnsi="Times New Roman" w:cs="Times New Roman"/>
          <w:sz w:val="24"/>
          <w:szCs w:val="24"/>
        </w:rPr>
      </w:pPr>
      <w:r w:rsidRPr="004F1DED">
        <w:rPr>
          <w:rFonts w:ascii="Times New Roman" w:hAnsi="Times New Roman" w:cs="Times New Roman"/>
          <w:sz w:val="24"/>
          <w:szCs w:val="24"/>
          <w:lang w:val="en-US"/>
        </w:rPr>
        <w:t xml:space="preserve">Yavuz, E., Gök, İ., </w:t>
      </w:r>
      <w:r w:rsidRPr="004F1DED">
        <w:rPr>
          <w:rFonts w:ascii="Times New Roman" w:hAnsi="Times New Roman" w:cs="Times New Roman"/>
          <w:b/>
          <w:bCs/>
          <w:sz w:val="24"/>
          <w:szCs w:val="24"/>
          <w:lang w:val="en-US"/>
        </w:rPr>
        <w:t>Şahin, M.</w:t>
      </w:r>
      <w:r w:rsidRPr="004F1DED">
        <w:rPr>
          <w:rFonts w:ascii="Times New Roman" w:hAnsi="Times New Roman" w:cs="Times New Roman"/>
          <w:bCs/>
          <w:sz w:val="24"/>
          <w:szCs w:val="24"/>
          <w:lang w:val="en-US"/>
        </w:rPr>
        <w:t>(2025).</w:t>
      </w:r>
      <w:r w:rsidRPr="004F1DED">
        <w:rPr>
          <w:rFonts w:ascii="Times New Roman" w:hAnsi="Times New Roman" w:cs="Times New Roman"/>
          <w:sz w:val="24"/>
          <w:szCs w:val="24"/>
          <w:lang w:val="en-US"/>
        </w:rPr>
        <w:t>‘‘</w:t>
      </w:r>
      <w:r w:rsidRPr="004F1DED">
        <w:rPr>
          <w:rFonts w:ascii="Times New Roman" w:hAnsi="Times New Roman" w:cs="Times New Roman"/>
          <w:sz w:val="24"/>
          <w:szCs w:val="24"/>
        </w:rPr>
        <w:t>Theuse of panel data analysis in animalsciences: A bibliometricreview’’ IX. International Congress on Domestic</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Animal</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Breeding, Genetics and Husbandry-2025 (ICABGEH-2025), September 02-04, Szeged (Hódmezővásárhely), HUNGARY.</w:t>
      </w:r>
    </w:p>
    <w:p w:rsidR="004F1DED" w:rsidRPr="004F1DED" w:rsidRDefault="004F1DED" w:rsidP="00CE02F9">
      <w:pPr>
        <w:ind w:left="284" w:hanging="284"/>
        <w:jc w:val="both"/>
        <w:rPr>
          <w:rFonts w:ascii="Times New Roman" w:hAnsi="Times New Roman" w:cs="Times New Roman"/>
          <w:sz w:val="24"/>
          <w:szCs w:val="24"/>
        </w:rPr>
      </w:pPr>
      <w:r w:rsidRPr="004F1DED">
        <w:rPr>
          <w:rFonts w:ascii="Times New Roman" w:hAnsi="Times New Roman" w:cs="Times New Roman"/>
          <w:b/>
          <w:bCs/>
          <w:sz w:val="24"/>
          <w:szCs w:val="24"/>
          <w:lang w:val="en-US"/>
        </w:rPr>
        <w:t>Şahin, M.,</w:t>
      </w:r>
      <w:r w:rsidRPr="004F1DED">
        <w:rPr>
          <w:rFonts w:ascii="Times New Roman" w:hAnsi="Times New Roman" w:cs="Times New Roman"/>
          <w:sz w:val="24"/>
          <w:szCs w:val="24"/>
          <w:lang w:val="en-US"/>
        </w:rPr>
        <w:t xml:space="preserve"> Gök, İ., Yavuz E. </w:t>
      </w:r>
      <w:r w:rsidRPr="004F1DED">
        <w:rPr>
          <w:rFonts w:ascii="Times New Roman" w:hAnsi="Times New Roman" w:cs="Times New Roman"/>
          <w:bCs/>
          <w:sz w:val="24"/>
          <w:szCs w:val="24"/>
          <w:lang w:val="en-US"/>
        </w:rPr>
        <w:t>(2025).</w:t>
      </w:r>
      <w:r w:rsidRPr="004F1DED">
        <w:rPr>
          <w:rFonts w:ascii="Times New Roman" w:hAnsi="Times New Roman" w:cs="Times New Roman"/>
          <w:sz w:val="24"/>
          <w:szCs w:val="24"/>
          <w:lang w:val="en-US"/>
        </w:rPr>
        <w:t>‘‘</w:t>
      </w:r>
      <w:r w:rsidRPr="004F1DED">
        <w:rPr>
          <w:rFonts w:ascii="Times New Roman" w:hAnsi="Times New Roman" w:cs="Times New Roman"/>
          <w:sz w:val="24"/>
          <w:szCs w:val="24"/>
        </w:rPr>
        <w:t>Curve</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modelling</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procedure in SAS package program’’ IX. International Congress on Domestic</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Animal</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Breeding, Genetics and Husbandry-2025 (ICABGEH-2025), September 02-04, Szeged (Hódmezővásárhely), HUNGARY.</w:t>
      </w:r>
    </w:p>
    <w:p w:rsidR="004F1DED" w:rsidRPr="004F1DED" w:rsidRDefault="004F1DED" w:rsidP="00CE02F9">
      <w:pPr>
        <w:ind w:left="284" w:hanging="284"/>
        <w:jc w:val="both"/>
        <w:rPr>
          <w:rFonts w:ascii="Times New Roman" w:hAnsi="Times New Roman" w:cs="Times New Roman"/>
          <w:sz w:val="24"/>
          <w:szCs w:val="24"/>
        </w:rPr>
      </w:pPr>
      <w:r w:rsidRPr="004F1DED">
        <w:rPr>
          <w:rFonts w:ascii="Times New Roman" w:hAnsi="Times New Roman" w:cs="Times New Roman"/>
          <w:sz w:val="24"/>
          <w:szCs w:val="24"/>
          <w:lang w:val="en-US"/>
        </w:rPr>
        <w:t xml:space="preserve">Şahin, Ç., Arıkoğlu, O., Gök, İ., Yavuz, E., </w:t>
      </w:r>
      <w:r w:rsidRPr="004F1DED">
        <w:rPr>
          <w:rFonts w:ascii="Times New Roman" w:hAnsi="Times New Roman" w:cs="Times New Roman"/>
          <w:b/>
          <w:bCs/>
          <w:sz w:val="24"/>
          <w:szCs w:val="24"/>
          <w:lang w:val="en-US"/>
        </w:rPr>
        <w:t>Şahin, M.</w:t>
      </w:r>
      <w:r w:rsidRPr="004F1DED">
        <w:rPr>
          <w:rFonts w:ascii="Times New Roman" w:hAnsi="Times New Roman" w:cs="Times New Roman"/>
          <w:sz w:val="24"/>
          <w:szCs w:val="24"/>
          <w:lang w:val="en-US"/>
        </w:rPr>
        <w:t xml:space="preserve"> (2025).‘‘</w:t>
      </w:r>
      <w:r w:rsidRPr="004F1DED">
        <w:rPr>
          <w:rFonts w:ascii="Times New Roman" w:hAnsi="Times New Roman" w:cs="Times New Roman"/>
          <w:sz w:val="24"/>
          <w:szCs w:val="24"/>
        </w:rPr>
        <w:t>Estimation of albumen</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height in chicken</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eggs</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using</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Ridge</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regression</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method’’. IX. International Congress on Domestic</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Animal</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 xml:space="preserve">Breeding, Genetics and Husbandry-2025 (ICABGEH-2025), September 02-04, Szeged (Hódmezővásárhely), HUNGARY. </w:t>
      </w:r>
    </w:p>
    <w:p w:rsidR="004F1DED" w:rsidRPr="004F1DED" w:rsidRDefault="004F1DED" w:rsidP="00CE02F9">
      <w:pPr>
        <w:ind w:left="284" w:hanging="284"/>
        <w:jc w:val="both"/>
        <w:rPr>
          <w:rFonts w:ascii="Times New Roman" w:hAnsi="Times New Roman" w:cs="Times New Roman"/>
          <w:sz w:val="24"/>
          <w:szCs w:val="24"/>
        </w:rPr>
      </w:pPr>
      <w:r w:rsidRPr="004F1DED">
        <w:rPr>
          <w:rFonts w:ascii="Times New Roman" w:hAnsi="Times New Roman" w:cs="Times New Roman"/>
          <w:b/>
          <w:bCs/>
          <w:sz w:val="24"/>
          <w:szCs w:val="24"/>
          <w:lang w:val="en-US"/>
        </w:rPr>
        <w:t>Şahin, M.</w:t>
      </w:r>
      <w:r w:rsidRPr="004F1DED">
        <w:rPr>
          <w:rFonts w:ascii="Times New Roman" w:hAnsi="Times New Roman" w:cs="Times New Roman"/>
          <w:sz w:val="24"/>
          <w:szCs w:val="24"/>
          <w:lang w:val="en-US"/>
        </w:rPr>
        <w:t xml:space="preserve"> (2025). ‘‘</w:t>
      </w:r>
      <w:r w:rsidRPr="004F1DED">
        <w:rPr>
          <w:rFonts w:ascii="Times New Roman" w:hAnsi="Times New Roman" w:cs="Times New Roman"/>
          <w:sz w:val="24"/>
          <w:szCs w:val="24"/>
        </w:rPr>
        <w:t>Binary</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logistic</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regression</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procedure’’. IX. International Congress on Domestic</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Animal</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 xml:space="preserve">Breeding, Genetics and Husbandry-2025 (ICABGEH-2025), September 02-04, Szeged (Hódmezővásárhely), HUNGARY. </w:t>
      </w:r>
    </w:p>
    <w:p w:rsidR="004F1DED" w:rsidRPr="004F1DED" w:rsidRDefault="004F1DED" w:rsidP="00CE02F9">
      <w:pPr>
        <w:ind w:left="284" w:hanging="284"/>
        <w:jc w:val="both"/>
        <w:rPr>
          <w:rFonts w:ascii="Times New Roman" w:hAnsi="Times New Roman" w:cs="Times New Roman"/>
          <w:sz w:val="24"/>
          <w:szCs w:val="24"/>
        </w:rPr>
      </w:pPr>
      <w:r w:rsidRPr="004F1DED">
        <w:rPr>
          <w:rFonts w:ascii="Times New Roman" w:hAnsi="Times New Roman" w:cs="Times New Roman"/>
          <w:sz w:val="24"/>
          <w:szCs w:val="24"/>
        </w:rPr>
        <w:t xml:space="preserve">Tolun, T., </w:t>
      </w:r>
      <w:r w:rsidRPr="004F1DED">
        <w:rPr>
          <w:rFonts w:ascii="Times New Roman" w:hAnsi="Times New Roman" w:cs="Times New Roman"/>
          <w:b/>
          <w:bCs/>
          <w:sz w:val="24"/>
          <w:szCs w:val="24"/>
          <w:lang w:val="en-US"/>
        </w:rPr>
        <w:t>Şahin, M.</w:t>
      </w:r>
      <w:r w:rsidRPr="004F1DED">
        <w:rPr>
          <w:rFonts w:ascii="Times New Roman" w:hAnsi="Times New Roman" w:cs="Times New Roman"/>
          <w:sz w:val="24"/>
          <w:szCs w:val="24"/>
          <w:lang w:val="en-US"/>
        </w:rPr>
        <w:t xml:space="preserve"> (2025). ‘‘</w:t>
      </w:r>
      <w:r w:rsidRPr="004F1DED">
        <w:rPr>
          <w:rFonts w:ascii="Times New Roman" w:hAnsi="Times New Roman" w:cs="Times New Roman"/>
          <w:sz w:val="24"/>
          <w:szCs w:val="24"/>
        </w:rPr>
        <w:t>Estimation of albumen</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index in Japanese</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quail</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eggs</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using</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some</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external</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quality</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characteristics</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method’’. IX. International Congress on Domestic</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Animal</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 xml:space="preserve">Breeding, Genetics and Husbandry-2025 (ICABGEH-2025), September 02-04, Szeged (Hódmezővásárhely), HUNGARY.  </w:t>
      </w:r>
    </w:p>
    <w:p w:rsidR="004F1DED" w:rsidRPr="004F1DED" w:rsidRDefault="004F1DED" w:rsidP="003E583F">
      <w:pPr>
        <w:spacing w:line="276" w:lineRule="auto"/>
        <w:ind w:left="284" w:hanging="284"/>
        <w:jc w:val="both"/>
        <w:rPr>
          <w:rFonts w:ascii="Times New Roman" w:hAnsi="Times New Roman" w:cs="Times New Roman"/>
          <w:sz w:val="24"/>
          <w:szCs w:val="24"/>
        </w:rPr>
      </w:pPr>
      <w:r w:rsidRPr="004F1DED">
        <w:rPr>
          <w:rFonts w:ascii="Times New Roman" w:hAnsi="Times New Roman" w:cs="Times New Roman"/>
          <w:sz w:val="24"/>
          <w:szCs w:val="24"/>
        </w:rPr>
        <w:t>Kamalak, A., Özkan, Ç. Ö., Karadöl, H., Şahin, M., Canbolat, Ö. (2025). Determination of anti-methanogenic</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potential of Agolin® Ruminant using in vitro gas</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production</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technique’’. IX. International Congress on Domestic</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Animal</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 xml:space="preserve">Breeding, Genetics and Husbandry-2025 (ICABGEH-2025), September 02-04, Szeged (Hódmezővásárhely), HUNGARY.  </w:t>
      </w:r>
    </w:p>
    <w:p w:rsidR="004F1DED" w:rsidRPr="004F1DED" w:rsidRDefault="004F1DED" w:rsidP="00CE02F9">
      <w:pPr>
        <w:ind w:left="284" w:hanging="284"/>
        <w:jc w:val="both"/>
        <w:rPr>
          <w:rFonts w:ascii="Times New Roman" w:hAnsi="Times New Roman" w:cs="Times New Roman"/>
          <w:sz w:val="24"/>
          <w:szCs w:val="24"/>
        </w:rPr>
      </w:pPr>
      <w:r w:rsidRPr="004F1DED">
        <w:rPr>
          <w:rFonts w:ascii="Times New Roman" w:hAnsi="Times New Roman" w:cs="Times New Roman"/>
          <w:b/>
          <w:bCs/>
          <w:sz w:val="24"/>
          <w:szCs w:val="24"/>
        </w:rPr>
        <w:t>Coşkun Dağgeçen, E.,</w:t>
      </w:r>
      <w:r w:rsidRPr="004F1DED">
        <w:rPr>
          <w:rFonts w:ascii="Times New Roman" w:hAnsi="Times New Roman" w:cs="Times New Roman"/>
          <w:sz w:val="24"/>
          <w:szCs w:val="24"/>
        </w:rPr>
        <w:t xml:space="preserve"> Yılmaz, N., Zulkadir, U. (2025). Antibiotic</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Resistance in Seafood-Derived</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Probiotic</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Strains: Mechanisms, Prevalence, and</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Safety</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Implications ISPEC 18. Uluslararası Mühendislik ve Fen Bilimleri Kongresi. 27-29 Kasım, Kıbrıs.</w:t>
      </w:r>
    </w:p>
    <w:p w:rsidR="004F1DED" w:rsidRPr="004F1DED" w:rsidRDefault="004F1DED" w:rsidP="00CE02F9">
      <w:pPr>
        <w:ind w:left="284" w:hanging="284"/>
        <w:jc w:val="both"/>
        <w:rPr>
          <w:rFonts w:ascii="Times New Roman" w:hAnsi="Times New Roman" w:cs="Times New Roman"/>
          <w:sz w:val="24"/>
          <w:szCs w:val="24"/>
        </w:rPr>
      </w:pPr>
      <w:r w:rsidRPr="004F1DED">
        <w:rPr>
          <w:rFonts w:ascii="Times New Roman" w:hAnsi="Times New Roman" w:cs="Times New Roman"/>
          <w:sz w:val="24"/>
          <w:szCs w:val="24"/>
        </w:rPr>
        <w:t xml:space="preserve">Aksu, M., </w:t>
      </w:r>
      <w:r w:rsidRPr="004F1DED">
        <w:rPr>
          <w:rFonts w:ascii="Times New Roman" w:hAnsi="Times New Roman" w:cs="Times New Roman"/>
          <w:b/>
          <w:bCs/>
          <w:sz w:val="24"/>
          <w:szCs w:val="24"/>
        </w:rPr>
        <w:t>Coşkun Dağgeçen, E.</w:t>
      </w:r>
      <w:r w:rsidRPr="004F1DED">
        <w:rPr>
          <w:rFonts w:ascii="Times New Roman" w:hAnsi="Times New Roman" w:cs="Times New Roman"/>
          <w:sz w:val="24"/>
          <w:szCs w:val="24"/>
        </w:rPr>
        <w:t xml:space="preserve"> (2025). Metagenomic Analysis of the</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Olive</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Rhizosphere</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Microbiome 1 8th International Eurasian Conference on Biologicaland</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Chemical</w:t>
      </w:r>
      <w:r w:rsidR="00CE02F9">
        <w:rPr>
          <w:rFonts w:ascii="Times New Roman" w:hAnsi="Times New Roman" w:cs="Times New Roman"/>
          <w:sz w:val="24"/>
          <w:szCs w:val="24"/>
        </w:rPr>
        <w:t xml:space="preserve"> </w:t>
      </w:r>
      <w:r w:rsidRPr="004F1DED">
        <w:rPr>
          <w:rFonts w:ascii="Times New Roman" w:hAnsi="Times New Roman" w:cs="Times New Roman"/>
          <w:sz w:val="24"/>
          <w:szCs w:val="24"/>
        </w:rPr>
        <w:t>Sciences (EurasianBioChem 2025), 17-19 Aralık, Ankara.</w:t>
      </w:r>
    </w:p>
    <w:p w:rsidR="00CE02F9" w:rsidRDefault="00CE02F9" w:rsidP="004F1DED">
      <w:pPr>
        <w:jc w:val="both"/>
        <w:rPr>
          <w:rFonts w:ascii="Times New Roman" w:hAnsi="Times New Roman" w:cs="Times New Roman"/>
          <w:b/>
          <w:bCs/>
          <w:sz w:val="24"/>
          <w:szCs w:val="24"/>
        </w:rPr>
      </w:pPr>
    </w:p>
    <w:p w:rsidR="00CE02F9" w:rsidRDefault="00CE02F9" w:rsidP="004F1DED">
      <w:pPr>
        <w:jc w:val="both"/>
        <w:rPr>
          <w:rFonts w:ascii="Times New Roman" w:hAnsi="Times New Roman" w:cs="Times New Roman"/>
          <w:b/>
          <w:bCs/>
          <w:sz w:val="24"/>
          <w:szCs w:val="24"/>
        </w:rPr>
      </w:pPr>
    </w:p>
    <w:p w:rsidR="00CE02F9" w:rsidRDefault="00CE02F9" w:rsidP="004F1DED">
      <w:pPr>
        <w:jc w:val="both"/>
        <w:rPr>
          <w:rFonts w:ascii="Times New Roman" w:hAnsi="Times New Roman" w:cs="Times New Roman"/>
          <w:b/>
          <w:bCs/>
          <w:sz w:val="24"/>
          <w:szCs w:val="24"/>
        </w:rPr>
      </w:pPr>
    </w:p>
    <w:p w:rsidR="004F1DED" w:rsidRPr="004F1DED" w:rsidRDefault="004F1DED" w:rsidP="004F1DED">
      <w:pPr>
        <w:jc w:val="both"/>
        <w:rPr>
          <w:rFonts w:ascii="Times New Roman" w:hAnsi="Times New Roman" w:cs="Times New Roman"/>
          <w:b/>
          <w:bCs/>
          <w:sz w:val="24"/>
          <w:szCs w:val="24"/>
        </w:rPr>
      </w:pPr>
      <w:r w:rsidRPr="004F1DED">
        <w:rPr>
          <w:rFonts w:ascii="Times New Roman" w:hAnsi="Times New Roman" w:cs="Times New Roman"/>
          <w:b/>
          <w:bCs/>
          <w:sz w:val="24"/>
          <w:szCs w:val="24"/>
        </w:rPr>
        <w:lastRenderedPageBreak/>
        <w:t>5- Proje bilgileri</w:t>
      </w:r>
    </w:p>
    <w:p w:rsidR="004F1DED" w:rsidRPr="004F1DED" w:rsidRDefault="004F1DED" w:rsidP="004F1DED">
      <w:pPr>
        <w:jc w:val="both"/>
        <w:rPr>
          <w:rFonts w:ascii="Times New Roman" w:hAnsi="Times New Roman" w:cs="Times New Roman"/>
          <w:sz w:val="24"/>
          <w:szCs w:val="24"/>
        </w:rPr>
      </w:pPr>
      <w:r w:rsidRPr="004F1DED">
        <w:rPr>
          <w:rFonts w:ascii="Times New Roman" w:hAnsi="Times New Roman" w:cs="Times New Roman"/>
          <w:sz w:val="24"/>
          <w:szCs w:val="24"/>
        </w:rPr>
        <w:t>Bilimsel Araştırma Projeleri (BAP), DTP, TÜBİTAK, A.B., Diğer</w:t>
      </w:r>
    </w:p>
    <w:tbl>
      <w:tblPr>
        <w:tblStyle w:val="TabloKlavuzu"/>
        <w:tblW w:w="0" w:type="auto"/>
        <w:jc w:val="center"/>
        <w:tblLook w:val="04A0" w:firstRow="1" w:lastRow="0" w:firstColumn="1" w:lastColumn="0" w:noHBand="0" w:noVBand="1"/>
      </w:tblPr>
      <w:tblGrid>
        <w:gridCol w:w="1094"/>
        <w:gridCol w:w="3107"/>
        <w:gridCol w:w="972"/>
        <w:gridCol w:w="1009"/>
        <w:gridCol w:w="808"/>
        <w:gridCol w:w="2074"/>
      </w:tblGrid>
      <w:tr w:rsidR="004F1DED" w:rsidRPr="004F1DED" w:rsidTr="004F1DED">
        <w:trPr>
          <w:jc w:val="center"/>
        </w:trPr>
        <w:tc>
          <w:tcPr>
            <w:tcW w:w="0" w:type="auto"/>
          </w:tcPr>
          <w:p w:rsidR="004F1DED" w:rsidRPr="004F1DED" w:rsidRDefault="004F1DED" w:rsidP="004F1DED">
            <w:pPr>
              <w:jc w:val="both"/>
              <w:rPr>
                <w:b/>
                <w:bCs/>
                <w:sz w:val="24"/>
                <w:szCs w:val="24"/>
              </w:rPr>
            </w:pPr>
            <w:r w:rsidRPr="004F1DED">
              <w:rPr>
                <w:b/>
                <w:bCs/>
                <w:sz w:val="24"/>
                <w:szCs w:val="24"/>
              </w:rPr>
              <w:t>Proje No</w:t>
            </w:r>
          </w:p>
        </w:tc>
        <w:tc>
          <w:tcPr>
            <w:tcW w:w="0" w:type="auto"/>
          </w:tcPr>
          <w:p w:rsidR="004F1DED" w:rsidRPr="004F1DED" w:rsidRDefault="004F1DED" w:rsidP="004F1DED">
            <w:pPr>
              <w:jc w:val="both"/>
              <w:rPr>
                <w:b/>
                <w:bCs/>
                <w:sz w:val="24"/>
                <w:szCs w:val="24"/>
              </w:rPr>
            </w:pPr>
            <w:r w:rsidRPr="004F1DED">
              <w:rPr>
                <w:b/>
                <w:bCs/>
                <w:sz w:val="24"/>
                <w:szCs w:val="24"/>
              </w:rPr>
              <w:t>Proje Adı</w:t>
            </w:r>
          </w:p>
        </w:tc>
        <w:tc>
          <w:tcPr>
            <w:tcW w:w="0" w:type="auto"/>
          </w:tcPr>
          <w:p w:rsidR="004F1DED" w:rsidRPr="004F1DED" w:rsidRDefault="004F1DED" w:rsidP="004F1DED">
            <w:pPr>
              <w:jc w:val="both"/>
              <w:rPr>
                <w:b/>
                <w:bCs/>
                <w:sz w:val="24"/>
                <w:szCs w:val="24"/>
              </w:rPr>
            </w:pPr>
            <w:r w:rsidRPr="004F1DED">
              <w:rPr>
                <w:b/>
                <w:bCs/>
                <w:sz w:val="24"/>
                <w:szCs w:val="24"/>
              </w:rPr>
              <w:t>Yürütücü/</w:t>
            </w:r>
          </w:p>
          <w:p w:rsidR="004F1DED" w:rsidRPr="004F1DED" w:rsidRDefault="004F1DED" w:rsidP="004F1DED">
            <w:pPr>
              <w:jc w:val="both"/>
              <w:rPr>
                <w:b/>
                <w:bCs/>
                <w:sz w:val="24"/>
                <w:szCs w:val="24"/>
              </w:rPr>
            </w:pPr>
            <w:r w:rsidRPr="004F1DED">
              <w:rPr>
                <w:b/>
                <w:bCs/>
                <w:sz w:val="24"/>
                <w:szCs w:val="24"/>
              </w:rPr>
              <w:t>Araştırmacı</w:t>
            </w:r>
          </w:p>
        </w:tc>
        <w:tc>
          <w:tcPr>
            <w:tcW w:w="0" w:type="auto"/>
          </w:tcPr>
          <w:p w:rsidR="004F1DED" w:rsidRPr="004F1DED" w:rsidRDefault="004F1DED" w:rsidP="004F1DED">
            <w:pPr>
              <w:jc w:val="both"/>
              <w:rPr>
                <w:b/>
                <w:bCs/>
                <w:sz w:val="24"/>
                <w:szCs w:val="24"/>
              </w:rPr>
            </w:pPr>
            <w:r w:rsidRPr="004F1DED">
              <w:rPr>
                <w:b/>
                <w:bCs/>
                <w:sz w:val="24"/>
                <w:szCs w:val="24"/>
              </w:rPr>
              <w:t>Bütçe</w:t>
            </w:r>
          </w:p>
        </w:tc>
        <w:tc>
          <w:tcPr>
            <w:tcW w:w="0" w:type="auto"/>
          </w:tcPr>
          <w:p w:rsidR="004F1DED" w:rsidRPr="004F1DED" w:rsidRDefault="004F1DED" w:rsidP="004F1DED">
            <w:pPr>
              <w:jc w:val="both"/>
              <w:rPr>
                <w:b/>
                <w:bCs/>
                <w:sz w:val="24"/>
                <w:szCs w:val="24"/>
              </w:rPr>
            </w:pPr>
            <w:r w:rsidRPr="004F1DED">
              <w:rPr>
                <w:b/>
                <w:bCs/>
                <w:sz w:val="24"/>
                <w:szCs w:val="24"/>
              </w:rPr>
              <w:t>Başlama- Bitiş tarihleri</w:t>
            </w:r>
          </w:p>
        </w:tc>
        <w:tc>
          <w:tcPr>
            <w:tcW w:w="0" w:type="auto"/>
          </w:tcPr>
          <w:p w:rsidR="004F1DED" w:rsidRPr="004F1DED" w:rsidRDefault="004F1DED" w:rsidP="004F1DED">
            <w:pPr>
              <w:jc w:val="both"/>
              <w:rPr>
                <w:b/>
                <w:bCs/>
                <w:sz w:val="24"/>
                <w:szCs w:val="24"/>
              </w:rPr>
            </w:pPr>
            <w:r w:rsidRPr="004F1DED">
              <w:rPr>
                <w:b/>
                <w:bCs/>
                <w:sz w:val="24"/>
                <w:szCs w:val="24"/>
              </w:rPr>
              <w:t>Kanıt linki</w:t>
            </w:r>
          </w:p>
        </w:tc>
      </w:tr>
      <w:tr w:rsidR="004F1DED" w:rsidRPr="004F1DED" w:rsidTr="004F1DED">
        <w:trPr>
          <w:jc w:val="center"/>
        </w:trPr>
        <w:tc>
          <w:tcPr>
            <w:tcW w:w="0" w:type="auto"/>
          </w:tcPr>
          <w:p w:rsidR="004F1DED" w:rsidRPr="004F1DED" w:rsidRDefault="004F1DED" w:rsidP="004F1DED">
            <w:pPr>
              <w:jc w:val="both"/>
              <w:rPr>
                <w:sz w:val="24"/>
                <w:szCs w:val="24"/>
              </w:rPr>
            </w:pPr>
            <w:r w:rsidRPr="004F1DED">
              <w:rPr>
                <w:sz w:val="24"/>
                <w:szCs w:val="24"/>
              </w:rPr>
              <w:t>ORIENTATE</w:t>
            </w:r>
          </w:p>
        </w:tc>
        <w:tc>
          <w:tcPr>
            <w:tcW w:w="0" w:type="auto"/>
          </w:tcPr>
          <w:p w:rsidR="004F1DED" w:rsidRPr="004F1DED" w:rsidRDefault="004F1DED" w:rsidP="004F1DED">
            <w:pPr>
              <w:jc w:val="both"/>
              <w:rPr>
                <w:sz w:val="24"/>
                <w:szCs w:val="24"/>
              </w:rPr>
            </w:pPr>
            <w:r w:rsidRPr="004F1DED">
              <w:rPr>
                <w:sz w:val="24"/>
                <w:szCs w:val="24"/>
              </w:rPr>
              <w:t>ORIENTATE: OrientingMediterraneanAgriculturethroughtheValorization of OliveandCitrusWaste (INTERREG;</w:t>
            </w:r>
          </w:p>
        </w:tc>
        <w:tc>
          <w:tcPr>
            <w:tcW w:w="0" w:type="auto"/>
          </w:tcPr>
          <w:p w:rsidR="004F1DED" w:rsidRPr="004F1DED" w:rsidRDefault="004F1DED" w:rsidP="004F1DED">
            <w:pPr>
              <w:jc w:val="both"/>
              <w:rPr>
                <w:sz w:val="24"/>
                <w:szCs w:val="24"/>
              </w:rPr>
            </w:pPr>
            <w:r w:rsidRPr="004F1DED">
              <w:rPr>
                <w:sz w:val="24"/>
                <w:szCs w:val="24"/>
              </w:rPr>
              <w:t>Dr. Öğr. Üy. Elif Coşkun DAĞGEÇEN</w:t>
            </w:r>
          </w:p>
        </w:tc>
        <w:tc>
          <w:tcPr>
            <w:tcW w:w="0" w:type="auto"/>
          </w:tcPr>
          <w:p w:rsidR="004F1DED" w:rsidRPr="004F1DED" w:rsidRDefault="004F1DED" w:rsidP="004F1DED">
            <w:pPr>
              <w:jc w:val="both"/>
              <w:rPr>
                <w:sz w:val="24"/>
                <w:szCs w:val="24"/>
              </w:rPr>
            </w:pPr>
            <w:r w:rsidRPr="004F1DED">
              <w:rPr>
                <w:sz w:val="24"/>
                <w:szCs w:val="24"/>
              </w:rPr>
              <w:t>370000 Euro</w:t>
            </w:r>
          </w:p>
        </w:tc>
        <w:tc>
          <w:tcPr>
            <w:tcW w:w="0" w:type="auto"/>
          </w:tcPr>
          <w:p w:rsidR="004F1DED" w:rsidRPr="004F1DED" w:rsidRDefault="004F1DED" w:rsidP="004F1DED">
            <w:pPr>
              <w:jc w:val="both"/>
              <w:rPr>
                <w:sz w:val="24"/>
                <w:szCs w:val="24"/>
              </w:rPr>
            </w:pPr>
            <w:r w:rsidRPr="004F1DED">
              <w:rPr>
                <w:sz w:val="24"/>
                <w:szCs w:val="24"/>
              </w:rPr>
              <w:t>2026-2029</w:t>
            </w:r>
          </w:p>
        </w:tc>
        <w:tc>
          <w:tcPr>
            <w:tcW w:w="0" w:type="auto"/>
          </w:tcPr>
          <w:p w:rsidR="004F1DED" w:rsidRPr="004F1DED" w:rsidRDefault="003F7386" w:rsidP="004F1DED">
            <w:pPr>
              <w:jc w:val="both"/>
              <w:rPr>
                <w:sz w:val="24"/>
                <w:szCs w:val="24"/>
              </w:rPr>
            </w:pPr>
            <w:hyperlink r:id="rId71" w:history="1">
              <w:r w:rsidR="004F1DED" w:rsidRPr="004F1DED">
                <w:rPr>
                  <w:rStyle w:val="Kpr"/>
                  <w:sz w:val="24"/>
                  <w:szCs w:val="24"/>
                </w:rPr>
                <w:t>https://www.interregnextmed.eu/wp-content/uploads/2025/03/Annex-1-Proposals-recommended-for-funding.pdf</w:t>
              </w:r>
            </w:hyperlink>
          </w:p>
          <w:p w:rsidR="004F1DED" w:rsidRPr="004F1DED" w:rsidRDefault="004F1DED" w:rsidP="004F1DED">
            <w:pPr>
              <w:jc w:val="both"/>
              <w:rPr>
                <w:sz w:val="24"/>
                <w:szCs w:val="24"/>
              </w:rPr>
            </w:pPr>
          </w:p>
        </w:tc>
      </w:tr>
      <w:tr w:rsidR="004F1DED" w:rsidRPr="004F1DED" w:rsidTr="004F1DED">
        <w:trPr>
          <w:jc w:val="center"/>
        </w:trPr>
        <w:tc>
          <w:tcPr>
            <w:tcW w:w="0" w:type="auto"/>
          </w:tcPr>
          <w:p w:rsidR="004F1DED" w:rsidRPr="004F1DED" w:rsidRDefault="004F1DED" w:rsidP="004F1DED">
            <w:pPr>
              <w:jc w:val="both"/>
              <w:rPr>
                <w:sz w:val="24"/>
                <w:szCs w:val="24"/>
              </w:rPr>
            </w:pPr>
          </w:p>
          <w:p w:rsidR="004F1DED" w:rsidRPr="004F1DED" w:rsidRDefault="004F1DED" w:rsidP="004F1DED">
            <w:pPr>
              <w:jc w:val="both"/>
              <w:rPr>
                <w:sz w:val="24"/>
                <w:szCs w:val="24"/>
              </w:rPr>
            </w:pPr>
          </w:p>
          <w:p w:rsidR="004F1DED" w:rsidRPr="004F1DED" w:rsidRDefault="004F1DED" w:rsidP="004F1DED">
            <w:pPr>
              <w:jc w:val="both"/>
              <w:rPr>
                <w:sz w:val="24"/>
                <w:szCs w:val="24"/>
              </w:rPr>
            </w:pPr>
          </w:p>
          <w:p w:rsidR="004F1DED" w:rsidRPr="004F1DED" w:rsidRDefault="004F1DED" w:rsidP="004F1DED">
            <w:pPr>
              <w:jc w:val="both"/>
              <w:rPr>
                <w:sz w:val="24"/>
                <w:szCs w:val="24"/>
              </w:rPr>
            </w:pPr>
            <w:r w:rsidRPr="004F1DED">
              <w:rPr>
                <w:sz w:val="24"/>
                <w:szCs w:val="24"/>
              </w:rPr>
              <w:t>TÜBİTAK-1001</w:t>
            </w:r>
          </w:p>
          <w:p w:rsidR="004F1DED" w:rsidRPr="004F1DED" w:rsidRDefault="004F1DED" w:rsidP="004F1DED">
            <w:pPr>
              <w:jc w:val="both"/>
              <w:rPr>
                <w:sz w:val="24"/>
                <w:szCs w:val="24"/>
              </w:rPr>
            </w:pPr>
          </w:p>
          <w:p w:rsidR="004F1DED" w:rsidRPr="004F1DED" w:rsidRDefault="004F1DED" w:rsidP="004F1DED">
            <w:pPr>
              <w:jc w:val="both"/>
              <w:rPr>
                <w:sz w:val="24"/>
                <w:szCs w:val="24"/>
              </w:rPr>
            </w:pPr>
            <w:r w:rsidRPr="004F1DED">
              <w:rPr>
                <w:sz w:val="24"/>
                <w:szCs w:val="24"/>
              </w:rPr>
              <w:t>122Z455</w:t>
            </w:r>
          </w:p>
        </w:tc>
        <w:tc>
          <w:tcPr>
            <w:tcW w:w="0" w:type="auto"/>
          </w:tcPr>
          <w:p w:rsidR="004F1DED" w:rsidRPr="004F1DED" w:rsidRDefault="004F1DED" w:rsidP="004F1DED">
            <w:pPr>
              <w:jc w:val="both"/>
              <w:rPr>
                <w:sz w:val="24"/>
                <w:szCs w:val="24"/>
              </w:rPr>
            </w:pPr>
            <w:r w:rsidRPr="004F1DED">
              <w:rPr>
                <w:sz w:val="24"/>
                <w:szCs w:val="24"/>
              </w:rPr>
              <w:t>L-Borneol İçeren Guanidlerin Yarı-Sandviç-Ru(II)-Parasimen Komplekslerinin Sentezi Ve Glioblastoma (Beyin Tümörü) Hücrelerine Karşı Antiproliferatif Etkilerinin Araştırılması</w:t>
            </w:r>
          </w:p>
        </w:tc>
        <w:tc>
          <w:tcPr>
            <w:tcW w:w="0" w:type="auto"/>
          </w:tcPr>
          <w:p w:rsidR="004F1DED" w:rsidRPr="004F1DED" w:rsidRDefault="004F1DED" w:rsidP="004F1DED">
            <w:pPr>
              <w:jc w:val="both"/>
              <w:rPr>
                <w:sz w:val="24"/>
                <w:szCs w:val="24"/>
              </w:rPr>
            </w:pPr>
            <w:r w:rsidRPr="004F1DED">
              <w:rPr>
                <w:sz w:val="24"/>
                <w:szCs w:val="24"/>
              </w:rPr>
              <w:t>Prof. Dr. Muhammet KÖSE</w:t>
            </w:r>
          </w:p>
        </w:tc>
        <w:tc>
          <w:tcPr>
            <w:tcW w:w="0" w:type="auto"/>
          </w:tcPr>
          <w:p w:rsidR="004F1DED" w:rsidRPr="004F1DED" w:rsidRDefault="004F1DED" w:rsidP="004F1DED">
            <w:pPr>
              <w:jc w:val="both"/>
              <w:rPr>
                <w:sz w:val="24"/>
                <w:szCs w:val="24"/>
              </w:rPr>
            </w:pPr>
            <w:r w:rsidRPr="004F1DED">
              <w:rPr>
                <w:sz w:val="24"/>
                <w:szCs w:val="24"/>
              </w:rPr>
              <w:t>872.535,00</w:t>
            </w:r>
          </w:p>
        </w:tc>
        <w:tc>
          <w:tcPr>
            <w:tcW w:w="0" w:type="auto"/>
          </w:tcPr>
          <w:p w:rsidR="004F1DED" w:rsidRPr="004F1DED" w:rsidRDefault="004F1DED" w:rsidP="004F1DED">
            <w:pPr>
              <w:jc w:val="both"/>
              <w:rPr>
                <w:sz w:val="24"/>
                <w:szCs w:val="24"/>
              </w:rPr>
            </w:pPr>
            <w:r w:rsidRPr="004F1DED">
              <w:rPr>
                <w:sz w:val="24"/>
                <w:szCs w:val="24"/>
              </w:rPr>
              <w:t>15.09.2022-15.03.2025</w:t>
            </w:r>
          </w:p>
        </w:tc>
        <w:tc>
          <w:tcPr>
            <w:tcW w:w="0" w:type="auto"/>
          </w:tcPr>
          <w:p w:rsidR="004F1DED" w:rsidRPr="004F1DED" w:rsidRDefault="004F1DED" w:rsidP="004F1DED">
            <w:pPr>
              <w:jc w:val="both"/>
              <w:rPr>
                <w:sz w:val="24"/>
                <w:szCs w:val="24"/>
              </w:rPr>
            </w:pPr>
            <w:r w:rsidRPr="004F1DED">
              <w:rPr>
                <w:noProof/>
                <w:sz w:val="24"/>
                <w:szCs w:val="24"/>
              </w:rPr>
              <w:drawing>
                <wp:inline distT="0" distB="0" distL="0" distR="0" wp14:anchorId="46A4E13E" wp14:editId="3E61F37F">
                  <wp:extent cx="2312320" cy="2413000"/>
                  <wp:effectExtent l="0" t="0" r="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26893" cy="2428207"/>
                          </a:xfrm>
                          <a:prstGeom prst="rect">
                            <a:avLst/>
                          </a:prstGeom>
                        </pic:spPr>
                      </pic:pic>
                    </a:graphicData>
                  </a:graphic>
                </wp:inline>
              </w:drawing>
            </w:r>
          </w:p>
        </w:tc>
      </w:tr>
      <w:tr w:rsidR="004F1DED" w:rsidRPr="004F1DED" w:rsidTr="004F1DED">
        <w:trPr>
          <w:jc w:val="center"/>
        </w:trPr>
        <w:tc>
          <w:tcPr>
            <w:tcW w:w="0" w:type="auto"/>
          </w:tcPr>
          <w:p w:rsidR="004F1DED" w:rsidRPr="004F1DED" w:rsidRDefault="004F1DED" w:rsidP="004F1DED">
            <w:pPr>
              <w:jc w:val="both"/>
              <w:rPr>
                <w:sz w:val="24"/>
                <w:szCs w:val="24"/>
              </w:rPr>
            </w:pPr>
          </w:p>
          <w:p w:rsidR="004F1DED" w:rsidRPr="004F1DED" w:rsidRDefault="004F1DED" w:rsidP="004F1DED">
            <w:pPr>
              <w:jc w:val="both"/>
              <w:rPr>
                <w:sz w:val="24"/>
                <w:szCs w:val="24"/>
              </w:rPr>
            </w:pPr>
          </w:p>
          <w:p w:rsidR="004F1DED" w:rsidRPr="004F1DED" w:rsidRDefault="004F1DED" w:rsidP="004F1DED">
            <w:pPr>
              <w:jc w:val="both"/>
              <w:rPr>
                <w:sz w:val="24"/>
                <w:szCs w:val="24"/>
              </w:rPr>
            </w:pPr>
          </w:p>
          <w:p w:rsidR="004F1DED" w:rsidRPr="004F1DED" w:rsidRDefault="004F1DED" w:rsidP="004F1DED">
            <w:pPr>
              <w:jc w:val="both"/>
              <w:rPr>
                <w:sz w:val="24"/>
                <w:szCs w:val="24"/>
              </w:rPr>
            </w:pPr>
          </w:p>
          <w:p w:rsidR="004F1DED" w:rsidRPr="004F1DED" w:rsidRDefault="004F1DED" w:rsidP="004F1DED">
            <w:pPr>
              <w:jc w:val="both"/>
              <w:rPr>
                <w:sz w:val="24"/>
                <w:szCs w:val="24"/>
              </w:rPr>
            </w:pPr>
            <w:r w:rsidRPr="004F1DED">
              <w:rPr>
                <w:sz w:val="24"/>
                <w:szCs w:val="24"/>
              </w:rPr>
              <w:t>TÜBİTAK-1001</w:t>
            </w:r>
          </w:p>
          <w:p w:rsidR="004F1DED" w:rsidRPr="004F1DED" w:rsidRDefault="004F1DED" w:rsidP="004F1DED">
            <w:pPr>
              <w:jc w:val="both"/>
              <w:rPr>
                <w:sz w:val="24"/>
                <w:szCs w:val="24"/>
              </w:rPr>
            </w:pPr>
          </w:p>
          <w:p w:rsidR="004F1DED" w:rsidRPr="004F1DED" w:rsidRDefault="004F1DED" w:rsidP="004F1DED">
            <w:pPr>
              <w:jc w:val="both"/>
              <w:rPr>
                <w:sz w:val="24"/>
                <w:szCs w:val="24"/>
              </w:rPr>
            </w:pPr>
            <w:r w:rsidRPr="004F1DED">
              <w:rPr>
                <w:sz w:val="24"/>
                <w:szCs w:val="24"/>
              </w:rPr>
              <w:t>223O377</w:t>
            </w:r>
          </w:p>
        </w:tc>
        <w:tc>
          <w:tcPr>
            <w:tcW w:w="0" w:type="auto"/>
          </w:tcPr>
          <w:p w:rsidR="004F1DED" w:rsidRPr="004F1DED" w:rsidRDefault="004F1DED" w:rsidP="004F1DED">
            <w:pPr>
              <w:jc w:val="both"/>
              <w:rPr>
                <w:sz w:val="24"/>
                <w:szCs w:val="24"/>
              </w:rPr>
            </w:pPr>
            <w:r w:rsidRPr="004F1DED">
              <w:rPr>
                <w:sz w:val="24"/>
                <w:szCs w:val="24"/>
              </w:rPr>
              <w:t xml:space="preserve">Starter Potansiyeli Olan </w:t>
            </w:r>
            <w:r w:rsidRPr="004F1DED">
              <w:rPr>
                <w:i/>
                <w:iCs/>
                <w:sz w:val="24"/>
                <w:szCs w:val="24"/>
              </w:rPr>
              <w:t>Streptococcusthermophilus</w:t>
            </w:r>
            <w:r w:rsidRPr="004F1DED">
              <w:rPr>
                <w:sz w:val="24"/>
                <w:szCs w:val="24"/>
              </w:rPr>
              <w:t xml:space="preserve"> ve </w:t>
            </w:r>
            <w:r w:rsidRPr="004F1DED">
              <w:rPr>
                <w:i/>
                <w:iCs/>
                <w:sz w:val="24"/>
                <w:szCs w:val="24"/>
              </w:rPr>
              <w:t>Lactobacillusdelbrueckii</w:t>
            </w:r>
            <w:r w:rsidRPr="004F1DED">
              <w:rPr>
                <w:sz w:val="24"/>
                <w:szCs w:val="24"/>
              </w:rPr>
              <w:t xml:space="preserve">subsp. </w:t>
            </w:r>
            <w:r w:rsidRPr="004F1DED">
              <w:rPr>
                <w:i/>
                <w:iCs/>
                <w:sz w:val="24"/>
                <w:szCs w:val="24"/>
              </w:rPr>
              <w:t>bulgaricus</w:t>
            </w:r>
            <w:r w:rsidRPr="004F1DED">
              <w:rPr>
                <w:sz w:val="24"/>
                <w:szCs w:val="24"/>
              </w:rPr>
              <w:t>İzolatlarında, Bazı Metabolit Transkript Seviyelerinin (mRNA) Eş Zamanlı PCR (qPCR) Metodu Kullanılarak Belirlenmesi ve HPLC Analiz Sonuçları ile Doğrulanması</w:t>
            </w:r>
          </w:p>
        </w:tc>
        <w:tc>
          <w:tcPr>
            <w:tcW w:w="0" w:type="auto"/>
          </w:tcPr>
          <w:p w:rsidR="004F1DED" w:rsidRPr="004F1DED" w:rsidRDefault="004F1DED" w:rsidP="004F1DED">
            <w:pPr>
              <w:jc w:val="both"/>
              <w:rPr>
                <w:sz w:val="24"/>
                <w:szCs w:val="24"/>
              </w:rPr>
            </w:pPr>
            <w:r w:rsidRPr="004F1DED">
              <w:rPr>
                <w:sz w:val="24"/>
                <w:szCs w:val="24"/>
              </w:rPr>
              <w:t>Prof. Dr. Yekta GEZGİNÇ</w:t>
            </w:r>
          </w:p>
        </w:tc>
        <w:tc>
          <w:tcPr>
            <w:tcW w:w="0" w:type="auto"/>
          </w:tcPr>
          <w:p w:rsidR="004F1DED" w:rsidRPr="004F1DED" w:rsidRDefault="004F1DED" w:rsidP="004F1DED">
            <w:pPr>
              <w:jc w:val="both"/>
              <w:rPr>
                <w:sz w:val="24"/>
                <w:szCs w:val="24"/>
              </w:rPr>
            </w:pPr>
            <w:r w:rsidRPr="004F1DED">
              <w:rPr>
                <w:sz w:val="24"/>
                <w:szCs w:val="24"/>
              </w:rPr>
              <w:t>1.479.600,00</w:t>
            </w:r>
          </w:p>
        </w:tc>
        <w:tc>
          <w:tcPr>
            <w:tcW w:w="0" w:type="auto"/>
          </w:tcPr>
          <w:p w:rsidR="004F1DED" w:rsidRPr="004F1DED" w:rsidRDefault="004F1DED" w:rsidP="004F1DED">
            <w:pPr>
              <w:jc w:val="both"/>
              <w:rPr>
                <w:sz w:val="24"/>
                <w:szCs w:val="24"/>
              </w:rPr>
            </w:pPr>
            <w:r w:rsidRPr="004F1DED">
              <w:rPr>
                <w:sz w:val="24"/>
                <w:szCs w:val="24"/>
              </w:rPr>
              <w:t>20.3.2024-DEVAM EDİYOR</w:t>
            </w:r>
          </w:p>
        </w:tc>
        <w:tc>
          <w:tcPr>
            <w:tcW w:w="0" w:type="auto"/>
          </w:tcPr>
          <w:p w:rsidR="004F1DED" w:rsidRPr="004F1DED" w:rsidRDefault="004F1DED" w:rsidP="004F1DED">
            <w:pPr>
              <w:jc w:val="both"/>
              <w:rPr>
                <w:sz w:val="24"/>
                <w:szCs w:val="24"/>
              </w:rPr>
            </w:pPr>
            <w:r w:rsidRPr="004F1DED">
              <w:rPr>
                <w:noProof/>
                <w:sz w:val="24"/>
                <w:szCs w:val="24"/>
              </w:rPr>
              <w:drawing>
                <wp:inline distT="0" distB="0" distL="0" distR="0" wp14:anchorId="4EC71F29" wp14:editId="4803416F">
                  <wp:extent cx="2271364" cy="2394797"/>
                  <wp:effectExtent l="0" t="0" r="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2280373" cy="2404296"/>
                          </a:xfrm>
                          <a:prstGeom prst="rect">
                            <a:avLst/>
                          </a:prstGeom>
                        </pic:spPr>
                      </pic:pic>
                    </a:graphicData>
                  </a:graphic>
                </wp:inline>
              </w:drawing>
            </w:r>
          </w:p>
        </w:tc>
      </w:tr>
      <w:tr w:rsidR="004F1DED" w:rsidRPr="004F1DED" w:rsidTr="004F1DED">
        <w:trPr>
          <w:jc w:val="center"/>
        </w:trPr>
        <w:tc>
          <w:tcPr>
            <w:tcW w:w="0" w:type="auto"/>
          </w:tcPr>
          <w:p w:rsidR="004F1DED" w:rsidRPr="004F1DED" w:rsidRDefault="004F1DED" w:rsidP="004F1DED">
            <w:pPr>
              <w:jc w:val="both"/>
              <w:rPr>
                <w:sz w:val="24"/>
                <w:szCs w:val="24"/>
              </w:rPr>
            </w:pPr>
            <w:r w:rsidRPr="004F1DED">
              <w:rPr>
                <w:sz w:val="24"/>
                <w:szCs w:val="24"/>
              </w:rPr>
              <w:t>BAP-Doktora</w:t>
            </w:r>
          </w:p>
          <w:p w:rsidR="004F1DED" w:rsidRPr="004F1DED" w:rsidRDefault="004F1DED" w:rsidP="004F1DED">
            <w:pPr>
              <w:jc w:val="both"/>
              <w:rPr>
                <w:sz w:val="24"/>
                <w:szCs w:val="24"/>
              </w:rPr>
            </w:pPr>
          </w:p>
          <w:p w:rsidR="004F1DED" w:rsidRPr="004F1DED" w:rsidRDefault="004F1DED" w:rsidP="004F1DED">
            <w:pPr>
              <w:jc w:val="both"/>
              <w:rPr>
                <w:sz w:val="24"/>
                <w:szCs w:val="24"/>
              </w:rPr>
            </w:pPr>
            <w:r w:rsidRPr="004F1DED">
              <w:rPr>
                <w:sz w:val="24"/>
                <w:szCs w:val="24"/>
              </w:rPr>
              <w:t>2024-2/17- D</w:t>
            </w:r>
          </w:p>
        </w:tc>
        <w:tc>
          <w:tcPr>
            <w:tcW w:w="0" w:type="auto"/>
          </w:tcPr>
          <w:p w:rsidR="004F1DED" w:rsidRPr="004F1DED" w:rsidRDefault="004F1DED" w:rsidP="004F1DED">
            <w:pPr>
              <w:jc w:val="both"/>
              <w:rPr>
                <w:sz w:val="24"/>
                <w:szCs w:val="24"/>
              </w:rPr>
            </w:pPr>
            <w:r w:rsidRPr="004F1DED">
              <w:rPr>
                <w:sz w:val="24"/>
                <w:szCs w:val="24"/>
              </w:rPr>
              <w:t xml:space="preserve">L-borneol içeren YS-Ru(II)-parasimen komplekslerinin YKG-1 ve HUVEC hücrelerinde sitotoksik etkisinin tespiti, hücre ölüm mekanizmasının ve PARP(Poli (ADP-riboz) </w:t>
            </w:r>
            <w:r w:rsidRPr="004F1DED">
              <w:rPr>
                <w:sz w:val="24"/>
                <w:szCs w:val="24"/>
              </w:rPr>
              <w:lastRenderedPageBreak/>
              <w:t>polimeraz) molekülünün bu mekanizmadaki rolünün incelenmesi</w:t>
            </w:r>
          </w:p>
        </w:tc>
        <w:tc>
          <w:tcPr>
            <w:tcW w:w="0" w:type="auto"/>
          </w:tcPr>
          <w:p w:rsidR="004F1DED" w:rsidRPr="004F1DED" w:rsidRDefault="004F1DED" w:rsidP="004F1DED">
            <w:pPr>
              <w:jc w:val="both"/>
              <w:rPr>
                <w:sz w:val="24"/>
                <w:szCs w:val="24"/>
              </w:rPr>
            </w:pPr>
            <w:r w:rsidRPr="004F1DED">
              <w:rPr>
                <w:sz w:val="24"/>
                <w:szCs w:val="24"/>
              </w:rPr>
              <w:lastRenderedPageBreak/>
              <w:t>Doç. Dr. Sabahattin CÖMERTPAY</w:t>
            </w:r>
          </w:p>
        </w:tc>
        <w:tc>
          <w:tcPr>
            <w:tcW w:w="0" w:type="auto"/>
          </w:tcPr>
          <w:p w:rsidR="004F1DED" w:rsidRPr="004F1DED" w:rsidRDefault="004F1DED" w:rsidP="004F1DED">
            <w:pPr>
              <w:jc w:val="both"/>
              <w:rPr>
                <w:sz w:val="24"/>
                <w:szCs w:val="24"/>
              </w:rPr>
            </w:pPr>
            <w:r w:rsidRPr="004F1DED">
              <w:rPr>
                <w:sz w:val="24"/>
                <w:szCs w:val="24"/>
              </w:rPr>
              <w:t>68.133,04</w:t>
            </w:r>
          </w:p>
        </w:tc>
        <w:tc>
          <w:tcPr>
            <w:tcW w:w="0" w:type="auto"/>
          </w:tcPr>
          <w:p w:rsidR="004F1DED" w:rsidRPr="004F1DED" w:rsidRDefault="004F1DED" w:rsidP="004F1DED">
            <w:pPr>
              <w:jc w:val="both"/>
              <w:rPr>
                <w:sz w:val="24"/>
                <w:szCs w:val="24"/>
              </w:rPr>
            </w:pPr>
            <w:r w:rsidRPr="004F1DED">
              <w:rPr>
                <w:sz w:val="24"/>
                <w:szCs w:val="24"/>
              </w:rPr>
              <w:t>22.02.2024-DEVAM EDİYOR</w:t>
            </w:r>
          </w:p>
        </w:tc>
        <w:tc>
          <w:tcPr>
            <w:tcW w:w="0" w:type="auto"/>
          </w:tcPr>
          <w:p w:rsidR="004F1DED" w:rsidRPr="004F1DED" w:rsidRDefault="004F1DED" w:rsidP="004F1DED">
            <w:pPr>
              <w:jc w:val="both"/>
              <w:rPr>
                <w:sz w:val="24"/>
                <w:szCs w:val="24"/>
              </w:rPr>
            </w:pPr>
            <w:r w:rsidRPr="004F1DED">
              <w:rPr>
                <w:noProof/>
                <w:sz w:val="24"/>
                <w:szCs w:val="24"/>
              </w:rPr>
              <w:drawing>
                <wp:inline distT="0" distB="0" distL="0" distR="0" wp14:anchorId="3FF21B7D" wp14:editId="46154DEC">
                  <wp:extent cx="2232117" cy="1113266"/>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47720" cy="1121048"/>
                          </a:xfrm>
                          <a:prstGeom prst="rect">
                            <a:avLst/>
                          </a:prstGeom>
                          <a:noFill/>
                        </pic:spPr>
                      </pic:pic>
                    </a:graphicData>
                  </a:graphic>
                </wp:inline>
              </w:drawing>
            </w:r>
          </w:p>
        </w:tc>
      </w:tr>
      <w:tr w:rsidR="004F1DED" w:rsidRPr="004F1DED" w:rsidTr="004F1DED">
        <w:trPr>
          <w:jc w:val="center"/>
        </w:trPr>
        <w:tc>
          <w:tcPr>
            <w:tcW w:w="0" w:type="auto"/>
          </w:tcPr>
          <w:p w:rsidR="004F1DED" w:rsidRPr="004F1DED" w:rsidRDefault="004F1DED" w:rsidP="004F1DED">
            <w:pPr>
              <w:jc w:val="both"/>
              <w:rPr>
                <w:sz w:val="24"/>
                <w:szCs w:val="24"/>
              </w:rPr>
            </w:pPr>
            <w:r w:rsidRPr="004F1DED">
              <w:rPr>
                <w:sz w:val="24"/>
                <w:szCs w:val="24"/>
              </w:rPr>
              <w:t>TUBİTAK1001</w:t>
            </w:r>
          </w:p>
          <w:p w:rsidR="004F1DED" w:rsidRPr="004F1DED" w:rsidRDefault="004F1DED" w:rsidP="004F1DED">
            <w:pPr>
              <w:jc w:val="both"/>
              <w:rPr>
                <w:sz w:val="24"/>
                <w:szCs w:val="24"/>
              </w:rPr>
            </w:pPr>
            <w:r w:rsidRPr="004F1DED">
              <w:rPr>
                <w:sz w:val="24"/>
                <w:szCs w:val="24"/>
              </w:rPr>
              <w:t>124O041</w:t>
            </w:r>
          </w:p>
        </w:tc>
        <w:tc>
          <w:tcPr>
            <w:tcW w:w="0" w:type="auto"/>
          </w:tcPr>
          <w:p w:rsidR="004F1DED" w:rsidRPr="004F1DED" w:rsidRDefault="004F1DED" w:rsidP="004F1DED">
            <w:pPr>
              <w:jc w:val="both"/>
              <w:rPr>
                <w:sz w:val="24"/>
                <w:szCs w:val="24"/>
              </w:rPr>
            </w:pPr>
            <w:r w:rsidRPr="004F1DED">
              <w:rPr>
                <w:sz w:val="24"/>
                <w:szCs w:val="24"/>
              </w:rPr>
              <w:t xml:space="preserve">Yüksek Çıktılı Dizileme Yöntemiyle Tanılanmış Olası iki Yeni Asma Virüsünün Moleküler, Biyolojik Karakterizasyonu ve Epidemiyolojisinin Araştırılması </w:t>
            </w:r>
          </w:p>
          <w:p w:rsidR="004F1DED" w:rsidRPr="004F1DED" w:rsidRDefault="004F1DED" w:rsidP="004F1DED">
            <w:pPr>
              <w:jc w:val="both"/>
              <w:rPr>
                <w:sz w:val="24"/>
                <w:szCs w:val="24"/>
              </w:rPr>
            </w:pPr>
          </w:p>
        </w:tc>
        <w:tc>
          <w:tcPr>
            <w:tcW w:w="0" w:type="auto"/>
          </w:tcPr>
          <w:p w:rsidR="004F1DED" w:rsidRPr="004F1DED" w:rsidRDefault="004F1DED" w:rsidP="004F1DED">
            <w:pPr>
              <w:jc w:val="both"/>
              <w:rPr>
                <w:sz w:val="24"/>
                <w:szCs w:val="24"/>
              </w:rPr>
            </w:pPr>
            <w:r w:rsidRPr="004F1DED">
              <w:rPr>
                <w:sz w:val="24"/>
                <w:szCs w:val="24"/>
              </w:rPr>
              <w:t>Dr. Öğr. Üy. Elif Coşkun DAĞGEÇEN</w:t>
            </w:r>
          </w:p>
          <w:p w:rsidR="004F1DED" w:rsidRPr="004F1DED" w:rsidRDefault="004F1DED" w:rsidP="004F1DED">
            <w:pPr>
              <w:jc w:val="both"/>
              <w:rPr>
                <w:sz w:val="24"/>
                <w:szCs w:val="24"/>
              </w:rPr>
            </w:pPr>
            <w:r w:rsidRPr="004F1DED">
              <w:rPr>
                <w:sz w:val="24"/>
                <w:szCs w:val="24"/>
              </w:rPr>
              <w:t>(Araştırmacı)</w:t>
            </w:r>
          </w:p>
        </w:tc>
        <w:tc>
          <w:tcPr>
            <w:tcW w:w="0" w:type="auto"/>
          </w:tcPr>
          <w:p w:rsidR="004F1DED" w:rsidRPr="004F1DED" w:rsidRDefault="004F1DED" w:rsidP="004F1DED">
            <w:pPr>
              <w:spacing w:after="160" w:line="259" w:lineRule="auto"/>
              <w:jc w:val="both"/>
              <w:rPr>
                <w:sz w:val="24"/>
                <w:szCs w:val="24"/>
              </w:rPr>
            </w:pPr>
            <w:r w:rsidRPr="004F1DED">
              <w:rPr>
                <w:sz w:val="24"/>
                <w:szCs w:val="24"/>
              </w:rPr>
              <w:t>1.634.911,00TL</w:t>
            </w:r>
          </w:p>
          <w:p w:rsidR="004F1DED" w:rsidRPr="004F1DED" w:rsidRDefault="004F1DED" w:rsidP="004F1DED">
            <w:pPr>
              <w:jc w:val="both"/>
              <w:rPr>
                <w:sz w:val="24"/>
                <w:szCs w:val="24"/>
              </w:rPr>
            </w:pPr>
          </w:p>
        </w:tc>
        <w:tc>
          <w:tcPr>
            <w:tcW w:w="0" w:type="auto"/>
          </w:tcPr>
          <w:p w:rsidR="004F1DED" w:rsidRPr="004F1DED" w:rsidRDefault="004F1DED" w:rsidP="004F1DED">
            <w:pPr>
              <w:jc w:val="both"/>
              <w:rPr>
                <w:sz w:val="24"/>
                <w:szCs w:val="24"/>
              </w:rPr>
            </w:pPr>
            <w:r w:rsidRPr="004F1DED">
              <w:rPr>
                <w:sz w:val="24"/>
                <w:szCs w:val="24"/>
              </w:rPr>
              <w:t>20.04.2024- Devam Ediyor</w:t>
            </w:r>
          </w:p>
        </w:tc>
        <w:tc>
          <w:tcPr>
            <w:tcW w:w="0" w:type="auto"/>
          </w:tcPr>
          <w:p w:rsidR="004F1DED" w:rsidRPr="004F1DED" w:rsidRDefault="004F1DED" w:rsidP="004F1DED">
            <w:pPr>
              <w:jc w:val="both"/>
              <w:rPr>
                <w:sz w:val="24"/>
                <w:szCs w:val="24"/>
              </w:rPr>
            </w:pPr>
            <w:r w:rsidRPr="004F1DED">
              <w:rPr>
                <w:noProof/>
                <w:sz w:val="24"/>
                <w:szCs w:val="24"/>
              </w:rPr>
              <w:drawing>
                <wp:inline distT="0" distB="0" distL="0" distR="0" wp14:anchorId="3A5B2376" wp14:editId="556C3FB5">
                  <wp:extent cx="1955800" cy="2184400"/>
                  <wp:effectExtent l="0" t="0" r="0" b="0"/>
                  <wp:docPr id="1961695244" name="Resim 3">
                    <a:extLst xmlns:a="http://schemas.openxmlformats.org/drawingml/2006/main">
                      <a:ext uri="{FF2B5EF4-FFF2-40B4-BE49-F238E27FC236}">
                        <a16:creationId xmlns:a16="http://schemas.microsoft.com/office/drawing/2014/main" id="{7569FB6E-3A6C-C6F4-5C8A-1C9E875B0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7569FB6E-3A6C-C6F4-5C8A-1C9E875B0078}"/>
                              </a:ext>
                            </a:extLst>
                          </pic:cNvPr>
                          <pic:cNvPicPr>
                            <a:picLocks noChangeAspect="1"/>
                          </pic:cNvPicPr>
                        </pic:nvPicPr>
                        <pic:blipFill>
                          <a:blip r:embed="rId75"/>
                          <a:stretch>
                            <a:fillRect/>
                          </a:stretch>
                        </pic:blipFill>
                        <pic:spPr>
                          <a:xfrm>
                            <a:off x="0" y="0"/>
                            <a:ext cx="1955800" cy="2184400"/>
                          </a:xfrm>
                          <a:prstGeom prst="rect">
                            <a:avLst/>
                          </a:prstGeom>
                        </pic:spPr>
                      </pic:pic>
                    </a:graphicData>
                  </a:graphic>
                </wp:inline>
              </w:drawing>
            </w:r>
          </w:p>
        </w:tc>
      </w:tr>
      <w:tr w:rsidR="004F1DED" w:rsidRPr="004F1DED" w:rsidTr="004F1DED">
        <w:trPr>
          <w:jc w:val="center"/>
        </w:trPr>
        <w:tc>
          <w:tcPr>
            <w:tcW w:w="0" w:type="auto"/>
          </w:tcPr>
          <w:p w:rsidR="004F1DED" w:rsidRPr="004F1DED" w:rsidRDefault="004F1DED" w:rsidP="004F1DED">
            <w:pPr>
              <w:jc w:val="both"/>
              <w:rPr>
                <w:sz w:val="24"/>
                <w:szCs w:val="24"/>
              </w:rPr>
            </w:pPr>
            <w:r w:rsidRPr="004F1DED">
              <w:rPr>
                <w:sz w:val="24"/>
                <w:szCs w:val="24"/>
              </w:rPr>
              <w:t>TUBİTAK 1001,</w:t>
            </w:r>
          </w:p>
          <w:p w:rsidR="004F1DED" w:rsidRPr="004F1DED" w:rsidRDefault="004F1DED" w:rsidP="004F1DED">
            <w:pPr>
              <w:jc w:val="both"/>
              <w:rPr>
                <w:sz w:val="24"/>
                <w:szCs w:val="24"/>
              </w:rPr>
            </w:pPr>
            <w:r w:rsidRPr="004F1DED">
              <w:rPr>
                <w:sz w:val="24"/>
                <w:szCs w:val="24"/>
              </w:rPr>
              <w:t xml:space="preserve"> 125O369</w:t>
            </w:r>
          </w:p>
          <w:p w:rsidR="004F1DED" w:rsidRPr="004F1DED" w:rsidRDefault="004F1DED" w:rsidP="004F1DED">
            <w:pPr>
              <w:jc w:val="both"/>
              <w:rPr>
                <w:sz w:val="24"/>
                <w:szCs w:val="24"/>
              </w:rPr>
            </w:pPr>
          </w:p>
        </w:tc>
        <w:tc>
          <w:tcPr>
            <w:tcW w:w="0" w:type="auto"/>
          </w:tcPr>
          <w:p w:rsidR="004F1DED" w:rsidRPr="004F1DED" w:rsidRDefault="004F1DED" w:rsidP="004F1DED">
            <w:pPr>
              <w:jc w:val="both"/>
              <w:rPr>
                <w:sz w:val="24"/>
                <w:szCs w:val="24"/>
              </w:rPr>
            </w:pPr>
            <w:r w:rsidRPr="004F1DED">
              <w:rPr>
                <w:sz w:val="24"/>
                <w:szCs w:val="24"/>
              </w:rPr>
              <w:t>Antepfıstığında İki Yeni Virüsün Epidemiyolojisi ve Pistacia Türleriyle-İlişkili Viral Biyoçeşitliliğinin Keşfinin İncelenmesi</w:t>
            </w:r>
          </w:p>
        </w:tc>
        <w:tc>
          <w:tcPr>
            <w:tcW w:w="0" w:type="auto"/>
          </w:tcPr>
          <w:p w:rsidR="004F1DED" w:rsidRPr="004F1DED" w:rsidRDefault="004F1DED" w:rsidP="004F1DED">
            <w:pPr>
              <w:jc w:val="both"/>
              <w:rPr>
                <w:sz w:val="24"/>
                <w:szCs w:val="24"/>
              </w:rPr>
            </w:pPr>
            <w:r w:rsidRPr="004F1DED">
              <w:rPr>
                <w:sz w:val="24"/>
                <w:szCs w:val="24"/>
              </w:rPr>
              <w:t>Dr. Öğr. Üy. Elif Coşkun DAĞGEÇEN</w:t>
            </w:r>
          </w:p>
          <w:p w:rsidR="004F1DED" w:rsidRPr="004F1DED" w:rsidRDefault="004F1DED" w:rsidP="004F1DED">
            <w:pPr>
              <w:jc w:val="both"/>
              <w:rPr>
                <w:sz w:val="24"/>
                <w:szCs w:val="24"/>
              </w:rPr>
            </w:pPr>
            <w:r w:rsidRPr="004F1DED">
              <w:rPr>
                <w:sz w:val="24"/>
                <w:szCs w:val="24"/>
              </w:rPr>
              <w:t>(Araştırmacı)</w:t>
            </w:r>
          </w:p>
        </w:tc>
        <w:tc>
          <w:tcPr>
            <w:tcW w:w="0" w:type="auto"/>
          </w:tcPr>
          <w:p w:rsidR="004F1DED" w:rsidRPr="004F1DED" w:rsidRDefault="004F1DED" w:rsidP="004F1DED">
            <w:pPr>
              <w:jc w:val="both"/>
              <w:rPr>
                <w:sz w:val="24"/>
                <w:szCs w:val="24"/>
              </w:rPr>
            </w:pPr>
          </w:p>
        </w:tc>
        <w:tc>
          <w:tcPr>
            <w:tcW w:w="0" w:type="auto"/>
          </w:tcPr>
          <w:p w:rsidR="004F1DED" w:rsidRPr="004F1DED" w:rsidRDefault="004F1DED" w:rsidP="004F1DED">
            <w:pPr>
              <w:jc w:val="both"/>
              <w:rPr>
                <w:sz w:val="24"/>
                <w:szCs w:val="24"/>
              </w:rPr>
            </w:pPr>
            <w:r w:rsidRPr="004F1DED">
              <w:rPr>
                <w:sz w:val="24"/>
                <w:szCs w:val="24"/>
              </w:rPr>
              <w:t>05.11.2025-Devam Ediyor</w:t>
            </w:r>
          </w:p>
        </w:tc>
        <w:tc>
          <w:tcPr>
            <w:tcW w:w="0" w:type="auto"/>
          </w:tcPr>
          <w:p w:rsidR="004F1DED" w:rsidRPr="004F1DED" w:rsidRDefault="004F1DED" w:rsidP="004F1DED">
            <w:pPr>
              <w:jc w:val="both"/>
              <w:rPr>
                <w:sz w:val="24"/>
                <w:szCs w:val="24"/>
              </w:rPr>
            </w:pPr>
            <w:r w:rsidRPr="004F1DED">
              <w:rPr>
                <w:noProof/>
                <w:sz w:val="24"/>
                <w:szCs w:val="24"/>
              </w:rPr>
              <w:drawing>
                <wp:inline distT="0" distB="0" distL="0" distR="0" wp14:anchorId="34D4D46D" wp14:editId="63E632FC">
                  <wp:extent cx="1828800" cy="2044700"/>
                  <wp:effectExtent l="0" t="0" r="0" b="0"/>
                  <wp:docPr id="5" name="Resim 4">
                    <a:extLst xmlns:a="http://schemas.openxmlformats.org/drawingml/2006/main">
                      <a:ext uri="{FF2B5EF4-FFF2-40B4-BE49-F238E27FC236}">
                        <a16:creationId xmlns:a16="http://schemas.microsoft.com/office/drawing/2014/main" id="{E4864312-CBFA-B838-9356-4D223C8E8B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a:extLst>
                              <a:ext uri="{FF2B5EF4-FFF2-40B4-BE49-F238E27FC236}">
                                <a16:creationId xmlns:a16="http://schemas.microsoft.com/office/drawing/2014/main" id="{E4864312-CBFA-B838-9356-4D223C8E8B7B}"/>
                              </a:ext>
                            </a:extLst>
                          </pic:cNvPr>
                          <pic:cNvPicPr>
                            <a:picLocks noChangeAspect="1"/>
                          </pic:cNvPicPr>
                        </pic:nvPicPr>
                        <pic:blipFill>
                          <a:blip r:embed="rId76"/>
                          <a:stretch>
                            <a:fillRect/>
                          </a:stretch>
                        </pic:blipFill>
                        <pic:spPr>
                          <a:xfrm>
                            <a:off x="0" y="0"/>
                            <a:ext cx="1828800" cy="2044700"/>
                          </a:xfrm>
                          <a:prstGeom prst="rect">
                            <a:avLst/>
                          </a:prstGeom>
                        </pic:spPr>
                      </pic:pic>
                    </a:graphicData>
                  </a:graphic>
                </wp:inline>
              </w:drawing>
            </w:r>
          </w:p>
        </w:tc>
      </w:tr>
      <w:tr w:rsidR="004F1DED" w:rsidRPr="004F1DED" w:rsidTr="004F1DED">
        <w:trPr>
          <w:jc w:val="center"/>
        </w:trPr>
        <w:tc>
          <w:tcPr>
            <w:tcW w:w="0" w:type="auto"/>
          </w:tcPr>
          <w:p w:rsidR="004F1DED" w:rsidRPr="004F1DED" w:rsidRDefault="004F1DED" w:rsidP="004F1DED">
            <w:pPr>
              <w:jc w:val="both"/>
              <w:rPr>
                <w:sz w:val="24"/>
                <w:szCs w:val="24"/>
              </w:rPr>
            </w:pPr>
            <w:r w:rsidRPr="004F1DED">
              <w:rPr>
                <w:sz w:val="24"/>
                <w:szCs w:val="24"/>
              </w:rPr>
              <w:t>TUBİTAK 2209- 1919B012465005</w:t>
            </w:r>
          </w:p>
        </w:tc>
        <w:tc>
          <w:tcPr>
            <w:tcW w:w="0" w:type="auto"/>
          </w:tcPr>
          <w:p w:rsidR="004F1DED" w:rsidRPr="004F1DED" w:rsidRDefault="004F1DED" w:rsidP="004F1DED">
            <w:pPr>
              <w:jc w:val="both"/>
              <w:rPr>
                <w:sz w:val="24"/>
                <w:szCs w:val="24"/>
              </w:rPr>
            </w:pPr>
            <w:r w:rsidRPr="004F1DED">
              <w:rPr>
                <w:sz w:val="24"/>
                <w:szCs w:val="24"/>
              </w:rPr>
              <w:t>Hatay yöresinde yetişen dikenli incirin rizosfermikrobiyomu: Metagenomik yöntemlerle ekosistem dinamiklerinin keşfi</w:t>
            </w:r>
          </w:p>
        </w:tc>
        <w:tc>
          <w:tcPr>
            <w:tcW w:w="0" w:type="auto"/>
          </w:tcPr>
          <w:p w:rsidR="004F1DED" w:rsidRPr="004F1DED" w:rsidRDefault="004F1DED" w:rsidP="004F1DED">
            <w:pPr>
              <w:jc w:val="both"/>
              <w:rPr>
                <w:sz w:val="24"/>
                <w:szCs w:val="24"/>
              </w:rPr>
            </w:pPr>
            <w:r w:rsidRPr="004F1DED">
              <w:rPr>
                <w:sz w:val="24"/>
                <w:szCs w:val="24"/>
              </w:rPr>
              <w:t>Dr. Öğr. Üy. Elif Coşkun DAĞGEÇEN</w:t>
            </w:r>
          </w:p>
          <w:p w:rsidR="004F1DED" w:rsidRPr="004F1DED" w:rsidRDefault="004F1DED" w:rsidP="004F1DED">
            <w:pPr>
              <w:jc w:val="both"/>
              <w:rPr>
                <w:sz w:val="24"/>
                <w:szCs w:val="24"/>
              </w:rPr>
            </w:pPr>
            <w:r w:rsidRPr="004F1DED">
              <w:rPr>
                <w:sz w:val="24"/>
                <w:szCs w:val="24"/>
              </w:rPr>
              <w:t>(Danışman)</w:t>
            </w:r>
          </w:p>
        </w:tc>
        <w:tc>
          <w:tcPr>
            <w:tcW w:w="0" w:type="auto"/>
          </w:tcPr>
          <w:p w:rsidR="004F1DED" w:rsidRPr="004F1DED" w:rsidRDefault="004F1DED" w:rsidP="004F1DED">
            <w:pPr>
              <w:jc w:val="both"/>
              <w:rPr>
                <w:sz w:val="24"/>
                <w:szCs w:val="24"/>
              </w:rPr>
            </w:pPr>
            <w:r w:rsidRPr="004F1DED">
              <w:rPr>
                <w:sz w:val="24"/>
                <w:szCs w:val="24"/>
              </w:rPr>
              <w:t>9000TL</w:t>
            </w:r>
          </w:p>
        </w:tc>
        <w:tc>
          <w:tcPr>
            <w:tcW w:w="0" w:type="auto"/>
          </w:tcPr>
          <w:p w:rsidR="004F1DED" w:rsidRPr="004F1DED" w:rsidRDefault="004F1DED" w:rsidP="004F1DED">
            <w:pPr>
              <w:jc w:val="both"/>
              <w:rPr>
                <w:sz w:val="24"/>
                <w:szCs w:val="24"/>
              </w:rPr>
            </w:pPr>
            <w:r w:rsidRPr="004F1DED">
              <w:rPr>
                <w:sz w:val="24"/>
                <w:szCs w:val="24"/>
              </w:rPr>
              <w:t>19.03.2025- Devam Ediyor</w:t>
            </w:r>
          </w:p>
        </w:tc>
        <w:tc>
          <w:tcPr>
            <w:tcW w:w="0" w:type="auto"/>
          </w:tcPr>
          <w:p w:rsidR="004F1DED" w:rsidRPr="004F1DED" w:rsidRDefault="004F1DED" w:rsidP="004F1DED">
            <w:pPr>
              <w:jc w:val="both"/>
              <w:rPr>
                <w:sz w:val="24"/>
                <w:szCs w:val="24"/>
              </w:rPr>
            </w:pPr>
            <w:r w:rsidRPr="004F1DED">
              <w:rPr>
                <w:noProof/>
                <w:sz w:val="24"/>
                <w:szCs w:val="24"/>
              </w:rPr>
              <w:drawing>
                <wp:inline distT="0" distB="0" distL="0" distR="0" wp14:anchorId="113EE223" wp14:editId="34762478">
                  <wp:extent cx="1765300" cy="1892300"/>
                  <wp:effectExtent l="0" t="0" r="0" b="0"/>
                  <wp:docPr id="902509758" name="Resim 5">
                    <a:extLst xmlns:a="http://schemas.openxmlformats.org/drawingml/2006/main">
                      <a:ext uri="{FF2B5EF4-FFF2-40B4-BE49-F238E27FC236}">
                        <a16:creationId xmlns:a16="http://schemas.microsoft.com/office/drawing/2014/main" id="{C38075EB-6C06-4698-59E8-94F617A623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C38075EB-6C06-4698-59E8-94F617A623EA}"/>
                              </a:ext>
                            </a:extLst>
                          </pic:cNvPr>
                          <pic:cNvPicPr>
                            <a:picLocks noChangeAspect="1"/>
                          </pic:cNvPicPr>
                        </pic:nvPicPr>
                        <pic:blipFill>
                          <a:blip r:embed="rId77"/>
                          <a:stretch>
                            <a:fillRect/>
                          </a:stretch>
                        </pic:blipFill>
                        <pic:spPr>
                          <a:xfrm>
                            <a:off x="0" y="0"/>
                            <a:ext cx="1765300" cy="1892300"/>
                          </a:xfrm>
                          <a:prstGeom prst="rect">
                            <a:avLst/>
                          </a:prstGeom>
                        </pic:spPr>
                      </pic:pic>
                    </a:graphicData>
                  </a:graphic>
                </wp:inline>
              </w:drawing>
            </w:r>
          </w:p>
        </w:tc>
      </w:tr>
      <w:tr w:rsidR="004F1DED" w:rsidRPr="004F1DED" w:rsidTr="004F1DED">
        <w:trPr>
          <w:jc w:val="center"/>
        </w:trPr>
        <w:tc>
          <w:tcPr>
            <w:tcW w:w="0" w:type="auto"/>
          </w:tcPr>
          <w:p w:rsidR="004F1DED" w:rsidRPr="004F1DED" w:rsidRDefault="004F1DED" w:rsidP="004F1DED">
            <w:pPr>
              <w:jc w:val="both"/>
              <w:rPr>
                <w:sz w:val="24"/>
                <w:szCs w:val="24"/>
              </w:rPr>
            </w:pPr>
            <w:r w:rsidRPr="004F1DED">
              <w:rPr>
                <w:sz w:val="24"/>
                <w:szCs w:val="24"/>
              </w:rPr>
              <w:t>TUBİTAK 1812, 2240480</w:t>
            </w:r>
          </w:p>
          <w:p w:rsidR="004F1DED" w:rsidRPr="004F1DED" w:rsidRDefault="004F1DED" w:rsidP="004F1DED">
            <w:pPr>
              <w:jc w:val="both"/>
              <w:rPr>
                <w:sz w:val="24"/>
                <w:szCs w:val="24"/>
              </w:rPr>
            </w:pPr>
          </w:p>
          <w:p w:rsidR="004F1DED" w:rsidRPr="004F1DED" w:rsidRDefault="004F1DED" w:rsidP="004F1DED">
            <w:pPr>
              <w:jc w:val="both"/>
              <w:rPr>
                <w:sz w:val="24"/>
                <w:szCs w:val="24"/>
              </w:rPr>
            </w:pPr>
          </w:p>
        </w:tc>
        <w:tc>
          <w:tcPr>
            <w:tcW w:w="0" w:type="auto"/>
          </w:tcPr>
          <w:p w:rsidR="004F1DED" w:rsidRPr="004F1DED" w:rsidRDefault="004F1DED" w:rsidP="004F1DED">
            <w:pPr>
              <w:jc w:val="both"/>
              <w:rPr>
                <w:sz w:val="24"/>
                <w:szCs w:val="24"/>
              </w:rPr>
            </w:pPr>
            <w:r w:rsidRPr="004F1DED">
              <w:rPr>
                <w:sz w:val="24"/>
                <w:szCs w:val="24"/>
              </w:rPr>
              <w:t>AgriSolveTECH-Sürdürülebilir Tarım için Yenilikçi ve Biyoteknolojik Çözümler, BİGG 1812- Teknogirişim Sermayesi Desteği Programı</w:t>
            </w:r>
          </w:p>
        </w:tc>
        <w:tc>
          <w:tcPr>
            <w:tcW w:w="0" w:type="auto"/>
          </w:tcPr>
          <w:p w:rsidR="004F1DED" w:rsidRPr="004F1DED" w:rsidRDefault="004F1DED" w:rsidP="004F1DED">
            <w:pPr>
              <w:jc w:val="both"/>
              <w:rPr>
                <w:sz w:val="24"/>
                <w:szCs w:val="24"/>
              </w:rPr>
            </w:pPr>
            <w:r w:rsidRPr="004F1DED">
              <w:rPr>
                <w:sz w:val="24"/>
                <w:szCs w:val="24"/>
              </w:rPr>
              <w:t>Dr. Öğr. Üy. Elif Coşkun DAĞGEÇEN</w:t>
            </w:r>
          </w:p>
          <w:p w:rsidR="004F1DED" w:rsidRPr="004F1DED" w:rsidRDefault="004F1DED" w:rsidP="004F1DED">
            <w:pPr>
              <w:jc w:val="both"/>
              <w:rPr>
                <w:sz w:val="24"/>
                <w:szCs w:val="24"/>
              </w:rPr>
            </w:pPr>
            <w:r w:rsidRPr="004F1DED">
              <w:rPr>
                <w:sz w:val="24"/>
                <w:szCs w:val="24"/>
              </w:rPr>
              <w:t>(Yürütücü)</w:t>
            </w:r>
          </w:p>
        </w:tc>
        <w:tc>
          <w:tcPr>
            <w:tcW w:w="0" w:type="auto"/>
          </w:tcPr>
          <w:p w:rsidR="004F1DED" w:rsidRPr="004F1DED" w:rsidRDefault="004F1DED" w:rsidP="004F1DED">
            <w:pPr>
              <w:jc w:val="both"/>
              <w:rPr>
                <w:sz w:val="24"/>
                <w:szCs w:val="24"/>
              </w:rPr>
            </w:pPr>
            <w:r w:rsidRPr="004F1DED">
              <w:rPr>
                <w:sz w:val="24"/>
                <w:szCs w:val="24"/>
              </w:rPr>
              <w:t>900.000TL</w:t>
            </w:r>
          </w:p>
        </w:tc>
        <w:tc>
          <w:tcPr>
            <w:tcW w:w="0" w:type="auto"/>
          </w:tcPr>
          <w:p w:rsidR="004F1DED" w:rsidRPr="004F1DED" w:rsidRDefault="004F1DED" w:rsidP="004F1DED">
            <w:pPr>
              <w:jc w:val="both"/>
              <w:rPr>
                <w:sz w:val="24"/>
                <w:szCs w:val="24"/>
              </w:rPr>
            </w:pPr>
            <w:r w:rsidRPr="004F1DED">
              <w:rPr>
                <w:sz w:val="24"/>
                <w:szCs w:val="24"/>
              </w:rPr>
              <w:t>01.12.2024-30.11.2025</w:t>
            </w:r>
          </w:p>
        </w:tc>
        <w:tc>
          <w:tcPr>
            <w:tcW w:w="0" w:type="auto"/>
          </w:tcPr>
          <w:p w:rsidR="004F1DED" w:rsidRPr="004F1DED" w:rsidRDefault="004F1DED" w:rsidP="004F1DED">
            <w:pPr>
              <w:jc w:val="both"/>
              <w:rPr>
                <w:sz w:val="24"/>
                <w:szCs w:val="24"/>
              </w:rPr>
            </w:pPr>
            <w:r w:rsidRPr="004F1DED">
              <w:rPr>
                <w:noProof/>
                <w:sz w:val="24"/>
                <w:szCs w:val="24"/>
              </w:rPr>
              <w:drawing>
                <wp:inline distT="0" distB="0" distL="0" distR="0" wp14:anchorId="3361DB92" wp14:editId="4C3150EC">
                  <wp:extent cx="1562100" cy="1752600"/>
                  <wp:effectExtent l="0" t="0" r="0" b="0"/>
                  <wp:docPr id="17" name="Resim 7">
                    <a:extLst xmlns:a="http://schemas.openxmlformats.org/drawingml/2006/main">
                      <a:ext uri="{FF2B5EF4-FFF2-40B4-BE49-F238E27FC236}">
                        <a16:creationId xmlns:a16="http://schemas.microsoft.com/office/drawing/2014/main" id="{341203D0-1055-40FB-D642-DD139CAA7F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a:extLst>
                              <a:ext uri="{FF2B5EF4-FFF2-40B4-BE49-F238E27FC236}">
                                <a16:creationId xmlns:a16="http://schemas.microsoft.com/office/drawing/2014/main" id="{341203D0-1055-40FB-D642-DD139CAA7F81}"/>
                              </a:ext>
                            </a:extLst>
                          </pic:cNvPr>
                          <pic:cNvPicPr>
                            <a:picLocks noChangeAspect="1"/>
                          </pic:cNvPicPr>
                        </pic:nvPicPr>
                        <pic:blipFill>
                          <a:blip r:embed="rId78"/>
                          <a:stretch>
                            <a:fillRect/>
                          </a:stretch>
                        </pic:blipFill>
                        <pic:spPr>
                          <a:xfrm>
                            <a:off x="0" y="0"/>
                            <a:ext cx="1562100" cy="1752600"/>
                          </a:xfrm>
                          <a:prstGeom prst="rect">
                            <a:avLst/>
                          </a:prstGeom>
                        </pic:spPr>
                      </pic:pic>
                    </a:graphicData>
                  </a:graphic>
                </wp:inline>
              </w:drawing>
            </w:r>
          </w:p>
        </w:tc>
      </w:tr>
      <w:tr w:rsidR="004F1DED" w:rsidRPr="004F1DED" w:rsidTr="004F1DED">
        <w:trPr>
          <w:jc w:val="center"/>
        </w:trPr>
        <w:tc>
          <w:tcPr>
            <w:tcW w:w="0" w:type="auto"/>
          </w:tcPr>
          <w:p w:rsidR="004F1DED" w:rsidRPr="004F1DED" w:rsidRDefault="004F1DED" w:rsidP="004F1DED">
            <w:pPr>
              <w:jc w:val="both"/>
              <w:rPr>
                <w:sz w:val="24"/>
                <w:szCs w:val="24"/>
              </w:rPr>
            </w:pPr>
            <w:r w:rsidRPr="004F1DED">
              <w:rPr>
                <w:sz w:val="24"/>
                <w:szCs w:val="24"/>
              </w:rPr>
              <w:lastRenderedPageBreak/>
              <w:t xml:space="preserve">Bilim ve Toplum / 4004 - Doğa Eğitimi ve Bilim Okulları </w:t>
            </w:r>
          </w:p>
          <w:p w:rsidR="004F1DED" w:rsidRPr="004F1DED" w:rsidRDefault="004F1DED" w:rsidP="004F1DED">
            <w:pPr>
              <w:jc w:val="both"/>
              <w:rPr>
                <w:sz w:val="24"/>
                <w:szCs w:val="24"/>
              </w:rPr>
            </w:pPr>
            <w:r w:rsidRPr="004F1DED">
              <w:rPr>
                <w:sz w:val="24"/>
                <w:szCs w:val="24"/>
              </w:rPr>
              <w:t>224B383</w:t>
            </w:r>
          </w:p>
        </w:tc>
        <w:tc>
          <w:tcPr>
            <w:tcW w:w="0" w:type="auto"/>
          </w:tcPr>
          <w:p w:rsidR="004F1DED" w:rsidRPr="004F1DED" w:rsidRDefault="004F1DED" w:rsidP="004F1DED">
            <w:pPr>
              <w:jc w:val="both"/>
              <w:rPr>
                <w:sz w:val="24"/>
                <w:szCs w:val="24"/>
              </w:rPr>
            </w:pPr>
            <w:r w:rsidRPr="004F1DED">
              <w:rPr>
                <w:sz w:val="24"/>
                <w:szCs w:val="24"/>
              </w:rPr>
              <w:t>Sürdürülebilir Tarımla Geleceğe-2</w:t>
            </w:r>
          </w:p>
        </w:tc>
        <w:tc>
          <w:tcPr>
            <w:tcW w:w="0" w:type="auto"/>
          </w:tcPr>
          <w:p w:rsidR="004F1DED" w:rsidRPr="004F1DED" w:rsidRDefault="004F1DED" w:rsidP="004F1DED">
            <w:pPr>
              <w:jc w:val="both"/>
              <w:rPr>
                <w:sz w:val="24"/>
                <w:szCs w:val="24"/>
              </w:rPr>
            </w:pPr>
            <w:r w:rsidRPr="004F1DED">
              <w:rPr>
                <w:sz w:val="24"/>
                <w:szCs w:val="24"/>
              </w:rPr>
              <w:t>Dr. Öğr. Üy. Elif Coşkun DAĞGEÇEN</w:t>
            </w:r>
          </w:p>
          <w:p w:rsidR="004F1DED" w:rsidRPr="004F1DED" w:rsidRDefault="004F1DED" w:rsidP="004F1DED">
            <w:pPr>
              <w:jc w:val="both"/>
              <w:rPr>
                <w:sz w:val="24"/>
                <w:szCs w:val="24"/>
              </w:rPr>
            </w:pPr>
            <w:r w:rsidRPr="004F1DED">
              <w:rPr>
                <w:sz w:val="24"/>
                <w:szCs w:val="24"/>
              </w:rPr>
              <w:t>Eğitmen</w:t>
            </w:r>
          </w:p>
        </w:tc>
        <w:tc>
          <w:tcPr>
            <w:tcW w:w="0" w:type="auto"/>
          </w:tcPr>
          <w:p w:rsidR="004F1DED" w:rsidRPr="004F1DED" w:rsidRDefault="004F1DED" w:rsidP="004F1DED">
            <w:pPr>
              <w:jc w:val="both"/>
              <w:rPr>
                <w:sz w:val="24"/>
                <w:szCs w:val="24"/>
              </w:rPr>
            </w:pPr>
          </w:p>
        </w:tc>
        <w:tc>
          <w:tcPr>
            <w:tcW w:w="0" w:type="auto"/>
          </w:tcPr>
          <w:p w:rsidR="004F1DED" w:rsidRPr="004F1DED" w:rsidRDefault="004F1DED" w:rsidP="004F1DED">
            <w:pPr>
              <w:jc w:val="both"/>
              <w:rPr>
                <w:sz w:val="24"/>
                <w:szCs w:val="24"/>
              </w:rPr>
            </w:pPr>
            <w:r w:rsidRPr="004F1DED">
              <w:rPr>
                <w:sz w:val="24"/>
                <w:szCs w:val="24"/>
              </w:rPr>
              <w:t>15.04.2025-Devam Ediyor</w:t>
            </w:r>
          </w:p>
        </w:tc>
        <w:tc>
          <w:tcPr>
            <w:tcW w:w="0" w:type="auto"/>
          </w:tcPr>
          <w:p w:rsidR="004F1DED" w:rsidRPr="004F1DED" w:rsidRDefault="004F1DED" w:rsidP="004F1DED">
            <w:pPr>
              <w:jc w:val="both"/>
              <w:rPr>
                <w:sz w:val="24"/>
                <w:szCs w:val="24"/>
              </w:rPr>
            </w:pPr>
            <w:r w:rsidRPr="004F1DED">
              <w:rPr>
                <w:noProof/>
                <w:sz w:val="24"/>
                <w:szCs w:val="24"/>
              </w:rPr>
              <w:drawing>
                <wp:inline distT="0" distB="0" distL="0" distR="0" wp14:anchorId="1AFA4242" wp14:editId="0DCC8D42">
                  <wp:extent cx="1739900" cy="1955800"/>
                  <wp:effectExtent l="0" t="0" r="0" b="0"/>
                  <wp:docPr id="1792768906" name="Resim 3">
                    <a:extLst xmlns:a="http://schemas.openxmlformats.org/drawingml/2006/main">
                      <a:ext uri="{FF2B5EF4-FFF2-40B4-BE49-F238E27FC236}">
                        <a16:creationId xmlns:a16="http://schemas.microsoft.com/office/drawing/2014/main" id="{14D44AD4-97BF-BA1A-876F-7940F37E38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14D44AD4-97BF-BA1A-876F-7940F37E38FD}"/>
                              </a:ext>
                            </a:extLst>
                          </pic:cNvPr>
                          <pic:cNvPicPr>
                            <a:picLocks noChangeAspect="1"/>
                          </pic:cNvPicPr>
                        </pic:nvPicPr>
                        <pic:blipFill>
                          <a:blip r:embed="rId79"/>
                          <a:stretch>
                            <a:fillRect/>
                          </a:stretch>
                        </pic:blipFill>
                        <pic:spPr>
                          <a:xfrm>
                            <a:off x="0" y="0"/>
                            <a:ext cx="1739900" cy="1955800"/>
                          </a:xfrm>
                          <a:prstGeom prst="rect">
                            <a:avLst/>
                          </a:prstGeom>
                        </pic:spPr>
                      </pic:pic>
                    </a:graphicData>
                  </a:graphic>
                </wp:inline>
              </w:drawing>
            </w:r>
          </w:p>
        </w:tc>
      </w:tr>
      <w:tr w:rsidR="004F1DED" w:rsidRPr="004F1DED" w:rsidTr="004F1DED">
        <w:trPr>
          <w:jc w:val="center"/>
        </w:trPr>
        <w:tc>
          <w:tcPr>
            <w:tcW w:w="0" w:type="auto"/>
          </w:tcPr>
          <w:p w:rsidR="004F1DED" w:rsidRPr="004F1DED" w:rsidRDefault="004F1DED" w:rsidP="004F1DED">
            <w:pPr>
              <w:jc w:val="both"/>
              <w:rPr>
                <w:sz w:val="24"/>
                <w:szCs w:val="24"/>
              </w:rPr>
            </w:pPr>
            <w:r w:rsidRPr="004F1DED">
              <w:rPr>
                <w:sz w:val="24"/>
                <w:szCs w:val="24"/>
              </w:rPr>
              <w:t>KSÜ BAP, 2024/6-23 M</w:t>
            </w:r>
          </w:p>
        </w:tc>
        <w:tc>
          <w:tcPr>
            <w:tcW w:w="0" w:type="auto"/>
          </w:tcPr>
          <w:p w:rsidR="004F1DED" w:rsidRPr="004F1DED" w:rsidRDefault="004F1DED" w:rsidP="004F1DED">
            <w:pPr>
              <w:jc w:val="both"/>
              <w:rPr>
                <w:sz w:val="24"/>
                <w:szCs w:val="24"/>
              </w:rPr>
            </w:pPr>
            <w:r w:rsidRPr="004F1DED">
              <w:rPr>
                <w:sz w:val="24"/>
                <w:szCs w:val="24"/>
              </w:rPr>
              <w:t>Kahramanmaraş ili yüksek rakımlı rizosfer topraklarından mikrobiyom analizi, çevresel etkileşimi, biyokontrol potansiyeli olan Streptomycessspp. türlerinin izolasyonu ve moleküler karakterizasyonu</w:t>
            </w:r>
          </w:p>
        </w:tc>
        <w:tc>
          <w:tcPr>
            <w:tcW w:w="0" w:type="auto"/>
          </w:tcPr>
          <w:p w:rsidR="004F1DED" w:rsidRPr="004F1DED" w:rsidRDefault="004F1DED" w:rsidP="004F1DED">
            <w:pPr>
              <w:jc w:val="both"/>
              <w:rPr>
                <w:sz w:val="24"/>
                <w:szCs w:val="24"/>
              </w:rPr>
            </w:pPr>
            <w:r w:rsidRPr="004F1DED">
              <w:rPr>
                <w:sz w:val="24"/>
                <w:szCs w:val="24"/>
              </w:rPr>
              <w:t>Dr. Öğr. Üy. Elif Coşkun DAĞGEÇEN</w:t>
            </w:r>
          </w:p>
          <w:p w:rsidR="004F1DED" w:rsidRPr="004F1DED" w:rsidRDefault="004F1DED" w:rsidP="004F1DED">
            <w:pPr>
              <w:jc w:val="both"/>
              <w:rPr>
                <w:sz w:val="24"/>
                <w:szCs w:val="24"/>
              </w:rPr>
            </w:pPr>
            <w:r w:rsidRPr="004F1DED">
              <w:rPr>
                <w:sz w:val="24"/>
                <w:szCs w:val="24"/>
              </w:rPr>
              <w:t>Yürütücü</w:t>
            </w:r>
          </w:p>
          <w:p w:rsidR="004F1DED" w:rsidRPr="004F1DED" w:rsidRDefault="004F1DED" w:rsidP="004F1DED">
            <w:pPr>
              <w:jc w:val="both"/>
              <w:rPr>
                <w:sz w:val="24"/>
                <w:szCs w:val="24"/>
              </w:rPr>
            </w:pPr>
          </w:p>
        </w:tc>
        <w:tc>
          <w:tcPr>
            <w:tcW w:w="0" w:type="auto"/>
          </w:tcPr>
          <w:p w:rsidR="004F1DED" w:rsidRPr="004F1DED" w:rsidRDefault="004F1DED" w:rsidP="004F1DED">
            <w:pPr>
              <w:jc w:val="both"/>
              <w:rPr>
                <w:sz w:val="24"/>
                <w:szCs w:val="24"/>
              </w:rPr>
            </w:pPr>
            <w:r w:rsidRPr="004F1DED">
              <w:rPr>
                <w:sz w:val="24"/>
                <w:szCs w:val="24"/>
              </w:rPr>
              <w:t>162.950,00TL</w:t>
            </w:r>
          </w:p>
        </w:tc>
        <w:tc>
          <w:tcPr>
            <w:tcW w:w="0" w:type="auto"/>
          </w:tcPr>
          <w:p w:rsidR="004F1DED" w:rsidRPr="004F1DED" w:rsidRDefault="004F1DED" w:rsidP="004F1DED">
            <w:pPr>
              <w:jc w:val="both"/>
              <w:rPr>
                <w:sz w:val="24"/>
                <w:szCs w:val="24"/>
              </w:rPr>
            </w:pPr>
            <w:r w:rsidRPr="004F1DED">
              <w:rPr>
                <w:sz w:val="24"/>
                <w:szCs w:val="24"/>
              </w:rPr>
              <w:t>26.08.2024-</w:t>
            </w:r>
          </w:p>
          <w:p w:rsidR="004F1DED" w:rsidRPr="004F1DED" w:rsidRDefault="004F1DED" w:rsidP="004F1DED">
            <w:pPr>
              <w:jc w:val="both"/>
              <w:rPr>
                <w:sz w:val="24"/>
                <w:szCs w:val="24"/>
              </w:rPr>
            </w:pPr>
            <w:r w:rsidRPr="004F1DED">
              <w:rPr>
                <w:sz w:val="24"/>
                <w:szCs w:val="24"/>
              </w:rPr>
              <w:t>Devam Ediyor</w:t>
            </w:r>
          </w:p>
        </w:tc>
        <w:tc>
          <w:tcPr>
            <w:tcW w:w="0" w:type="auto"/>
          </w:tcPr>
          <w:p w:rsidR="004F1DED" w:rsidRPr="004F1DED" w:rsidRDefault="004F1DED" w:rsidP="004F1DED">
            <w:pPr>
              <w:jc w:val="both"/>
              <w:rPr>
                <w:sz w:val="24"/>
                <w:szCs w:val="24"/>
              </w:rPr>
            </w:pPr>
            <w:r w:rsidRPr="004F1DED">
              <w:rPr>
                <w:noProof/>
                <w:sz w:val="24"/>
                <w:szCs w:val="24"/>
              </w:rPr>
              <w:drawing>
                <wp:inline distT="0" distB="0" distL="0" distR="0" wp14:anchorId="7B53E80D" wp14:editId="5CFA3B13">
                  <wp:extent cx="1840230" cy="1111469"/>
                  <wp:effectExtent l="0" t="0" r="1270" b="6350"/>
                  <wp:docPr id="1370315739" name="Resim 4">
                    <a:extLst xmlns:a="http://schemas.openxmlformats.org/drawingml/2006/main">
                      <a:ext uri="{FF2B5EF4-FFF2-40B4-BE49-F238E27FC236}">
                        <a16:creationId xmlns:a16="http://schemas.microsoft.com/office/drawing/2014/main" id="{1C32C85B-8BA6-3962-2A16-34E88822B9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a:extLst>
                              <a:ext uri="{FF2B5EF4-FFF2-40B4-BE49-F238E27FC236}">
                                <a16:creationId xmlns:a16="http://schemas.microsoft.com/office/drawing/2014/main" id="{1C32C85B-8BA6-3962-2A16-34E88822B976}"/>
                              </a:ext>
                            </a:extLst>
                          </pic:cNvPr>
                          <pic:cNvPicPr>
                            <a:picLocks noChangeAspect="1"/>
                          </pic:cNvPicPr>
                        </pic:nvPicPr>
                        <pic:blipFill>
                          <a:blip r:embed="rId80" cstate="print"/>
                          <a:stretch>
                            <a:fillRect/>
                          </a:stretch>
                        </pic:blipFill>
                        <pic:spPr>
                          <a:xfrm>
                            <a:off x="0" y="0"/>
                            <a:ext cx="1930931" cy="1166251"/>
                          </a:xfrm>
                          <a:prstGeom prst="rect">
                            <a:avLst/>
                          </a:prstGeom>
                        </pic:spPr>
                      </pic:pic>
                    </a:graphicData>
                  </a:graphic>
                </wp:inline>
              </w:drawing>
            </w:r>
          </w:p>
        </w:tc>
      </w:tr>
      <w:tr w:rsidR="004F1DED" w:rsidRPr="004F1DED" w:rsidTr="004F1DED">
        <w:trPr>
          <w:jc w:val="center"/>
        </w:trPr>
        <w:tc>
          <w:tcPr>
            <w:tcW w:w="0" w:type="auto"/>
          </w:tcPr>
          <w:p w:rsidR="004F1DED" w:rsidRPr="004F1DED" w:rsidRDefault="004F1DED" w:rsidP="004F1DED">
            <w:pPr>
              <w:jc w:val="both"/>
              <w:rPr>
                <w:sz w:val="24"/>
                <w:szCs w:val="24"/>
              </w:rPr>
            </w:pPr>
            <w:r w:rsidRPr="004F1DED">
              <w:rPr>
                <w:sz w:val="24"/>
                <w:szCs w:val="24"/>
              </w:rPr>
              <w:t>KSÜ BAP</w:t>
            </w:r>
          </w:p>
        </w:tc>
        <w:tc>
          <w:tcPr>
            <w:tcW w:w="0" w:type="auto"/>
          </w:tcPr>
          <w:p w:rsidR="004F1DED" w:rsidRPr="004F1DED" w:rsidRDefault="004F1DED" w:rsidP="004F1DED">
            <w:pPr>
              <w:jc w:val="both"/>
              <w:rPr>
                <w:sz w:val="24"/>
                <w:szCs w:val="24"/>
              </w:rPr>
            </w:pPr>
            <w:r w:rsidRPr="004F1DED">
              <w:rPr>
                <w:sz w:val="24"/>
                <w:szCs w:val="24"/>
              </w:rPr>
              <w:t>Dulkadiroğlu İlçesinde Yetiştirilen Üzüm Çeşitlerinin SSR ve EST-SSR Markerleri kullanılarak Moleküler Karakterizasyonu</w:t>
            </w:r>
          </w:p>
        </w:tc>
        <w:tc>
          <w:tcPr>
            <w:tcW w:w="0" w:type="auto"/>
          </w:tcPr>
          <w:p w:rsidR="004F1DED" w:rsidRPr="004F1DED" w:rsidRDefault="004F1DED" w:rsidP="004F1DED">
            <w:pPr>
              <w:jc w:val="both"/>
              <w:rPr>
                <w:sz w:val="24"/>
                <w:szCs w:val="24"/>
              </w:rPr>
            </w:pPr>
            <w:r w:rsidRPr="004F1DED">
              <w:rPr>
                <w:sz w:val="24"/>
                <w:szCs w:val="24"/>
              </w:rPr>
              <w:t>Dr. Öğr. Üy. Elif Coşkun DAĞGEÇEN</w:t>
            </w:r>
          </w:p>
          <w:p w:rsidR="004F1DED" w:rsidRPr="004F1DED" w:rsidRDefault="004F1DED" w:rsidP="004F1DED">
            <w:pPr>
              <w:jc w:val="both"/>
              <w:rPr>
                <w:sz w:val="24"/>
                <w:szCs w:val="24"/>
              </w:rPr>
            </w:pPr>
            <w:r w:rsidRPr="004F1DED">
              <w:rPr>
                <w:sz w:val="24"/>
                <w:szCs w:val="24"/>
              </w:rPr>
              <w:t>Araştırmacı</w:t>
            </w:r>
          </w:p>
          <w:p w:rsidR="004F1DED" w:rsidRPr="004F1DED" w:rsidRDefault="004F1DED" w:rsidP="004F1DED">
            <w:pPr>
              <w:jc w:val="both"/>
              <w:rPr>
                <w:sz w:val="24"/>
                <w:szCs w:val="24"/>
              </w:rPr>
            </w:pPr>
          </w:p>
        </w:tc>
        <w:tc>
          <w:tcPr>
            <w:tcW w:w="0" w:type="auto"/>
          </w:tcPr>
          <w:p w:rsidR="004F1DED" w:rsidRPr="004F1DED" w:rsidRDefault="004F1DED" w:rsidP="004F1DED">
            <w:pPr>
              <w:jc w:val="both"/>
              <w:rPr>
                <w:sz w:val="24"/>
                <w:szCs w:val="24"/>
              </w:rPr>
            </w:pPr>
            <w:r w:rsidRPr="004F1DED">
              <w:rPr>
                <w:sz w:val="24"/>
                <w:szCs w:val="24"/>
              </w:rPr>
              <w:t>93.198,40 TL</w:t>
            </w:r>
          </w:p>
        </w:tc>
        <w:tc>
          <w:tcPr>
            <w:tcW w:w="0" w:type="auto"/>
          </w:tcPr>
          <w:p w:rsidR="004F1DED" w:rsidRPr="004F1DED" w:rsidRDefault="004F1DED" w:rsidP="004F1DED">
            <w:pPr>
              <w:jc w:val="both"/>
              <w:rPr>
                <w:sz w:val="24"/>
                <w:szCs w:val="24"/>
              </w:rPr>
            </w:pPr>
            <w:r w:rsidRPr="004F1DED">
              <w:rPr>
                <w:sz w:val="24"/>
                <w:szCs w:val="24"/>
              </w:rPr>
              <w:t>06.07.2024-Devam Ediyor</w:t>
            </w:r>
          </w:p>
        </w:tc>
        <w:tc>
          <w:tcPr>
            <w:tcW w:w="0" w:type="auto"/>
          </w:tcPr>
          <w:p w:rsidR="004F1DED" w:rsidRPr="004F1DED" w:rsidRDefault="004F1DED" w:rsidP="004F1DED">
            <w:pPr>
              <w:jc w:val="both"/>
              <w:rPr>
                <w:sz w:val="24"/>
                <w:szCs w:val="24"/>
              </w:rPr>
            </w:pPr>
            <w:r w:rsidRPr="004F1DED">
              <w:rPr>
                <w:noProof/>
                <w:sz w:val="24"/>
                <w:szCs w:val="24"/>
              </w:rPr>
              <w:drawing>
                <wp:inline distT="0" distB="0" distL="0" distR="0" wp14:anchorId="06B92797" wp14:editId="08307D9D">
                  <wp:extent cx="2010717" cy="1024641"/>
                  <wp:effectExtent l="0" t="0" r="0" b="4445"/>
                  <wp:docPr id="1946224091" name="Resim 4">
                    <a:extLst xmlns:a="http://schemas.openxmlformats.org/drawingml/2006/main">
                      <a:ext uri="{FF2B5EF4-FFF2-40B4-BE49-F238E27FC236}">
                        <a16:creationId xmlns:a16="http://schemas.microsoft.com/office/drawing/2014/main" id="{0FB5E0B8-891E-91A2-5054-767F0FDA46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a:extLst>
                              <a:ext uri="{FF2B5EF4-FFF2-40B4-BE49-F238E27FC236}">
                                <a16:creationId xmlns:a16="http://schemas.microsoft.com/office/drawing/2014/main" id="{0FB5E0B8-891E-91A2-5054-767F0FDA461D}"/>
                              </a:ext>
                            </a:extLst>
                          </pic:cNvPr>
                          <pic:cNvPicPr>
                            <a:picLocks noChangeAspect="1"/>
                          </pic:cNvPicPr>
                        </pic:nvPicPr>
                        <pic:blipFill>
                          <a:blip r:embed="rId81" cstate="print"/>
                          <a:stretch>
                            <a:fillRect/>
                          </a:stretch>
                        </pic:blipFill>
                        <pic:spPr>
                          <a:xfrm>
                            <a:off x="0" y="0"/>
                            <a:ext cx="2077325" cy="1058584"/>
                          </a:xfrm>
                          <a:prstGeom prst="rect">
                            <a:avLst/>
                          </a:prstGeom>
                        </pic:spPr>
                      </pic:pic>
                    </a:graphicData>
                  </a:graphic>
                </wp:inline>
              </w:drawing>
            </w:r>
          </w:p>
        </w:tc>
      </w:tr>
      <w:tr w:rsidR="004F1DED" w:rsidRPr="004F1DED" w:rsidTr="004F1DED">
        <w:trPr>
          <w:jc w:val="center"/>
        </w:trPr>
        <w:tc>
          <w:tcPr>
            <w:tcW w:w="0" w:type="auto"/>
          </w:tcPr>
          <w:p w:rsidR="004F1DED" w:rsidRPr="004F1DED" w:rsidRDefault="004F1DED" w:rsidP="004F1DED">
            <w:pPr>
              <w:jc w:val="both"/>
              <w:rPr>
                <w:sz w:val="24"/>
                <w:szCs w:val="24"/>
              </w:rPr>
            </w:pPr>
            <w:r w:rsidRPr="004F1DED">
              <w:rPr>
                <w:sz w:val="24"/>
                <w:szCs w:val="24"/>
              </w:rPr>
              <w:t>KSÜ BAP</w:t>
            </w:r>
          </w:p>
        </w:tc>
        <w:tc>
          <w:tcPr>
            <w:tcW w:w="0" w:type="auto"/>
          </w:tcPr>
          <w:p w:rsidR="004F1DED" w:rsidRPr="004F1DED" w:rsidRDefault="004F1DED" w:rsidP="004F1DED">
            <w:pPr>
              <w:jc w:val="both"/>
              <w:rPr>
                <w:sz w:val="24"/>
                <w:szCs w:val="24"/>
              </w:rPr>
            </w:pPr>
            <w:r w:rsidRPr="004F1DED">
              <w:rPr>
                <w:sz w:val="24"/>
                <w:szCs w:val="24"/>
              </w:rPr>
              <w:t>Kahramanmaraş İli Tıbbi Ve Aromatik Bitki RizosferlerininMikrobiyom Profillemesi ve Toprak Özellikleri ile Ekolojik İlişkilerinin İncelenmesi</w:t>
            </w:r>
          </w:p>
        </w:tc>
        <w:tc>
          <w:tcPr>
            <w:tcW w:w="0" w:type="auto"/>
          </w:tcPr>
          <w:p w:rsidR="004F1DED" w:rsidRPr="004F1DED" w:rsidRDefault="004F1DED" w:rsidP="004F1DED">
            <w:pPr>
              <w:jc w:val="both"/>
              <w:rPr>
                <w:sz w:val="24"/>
                <w:szCs w:val="24"/>
              </w:rPr>
            </w:pPr>
            <w:r w:rsidRPr="004F1DED">
              <w:rPr>
                <w:sz w:val="24"/>
                <w:szCs w:val="24"/>
              </w:rPr>
              <w:t>Dr. Öğr. Üy. Elif Coşkun DAĞGEÇEN</w:t>
            </w:r>
          </w:p>
          <w:p w:rsidR="004F1DED" w:rsidRPr="004F1DED" w:rsidRDefault="004F1DED" w:rsidP="004F1DED">
            <w:pPr>
              <w:jc w:val="both"/>
              <w:rPr>
                <w:sz w:val="24"/>
                <w:szCs w:val="24"/>
              </w:rPr>
            </w:pPr>
            <w:r w:rsidRPr="004F1DED">
              <w:rPr>
                <w:sz w:val="24"/>
                <w:szCs w:val="24"/>
              </w:rPr>
              <w:t>Yürütücü</w:t>
            </w:r>
          </w:p>
          <w:p w:rsidR="004F1DED" w:rsidRPr="004F1DED" w:rsidRDefault="004F1DED" w:rsidP="004F1DED">
            <w:pPr>
              <w:jc w:val="both"/>
              <w:rPr>
                <w:sz w:val="24"/>
                <w:szCs w:val="24"/>
              </w:rPr>
            </w:pPr>
          </w:p>
        </w:tc>
        <w:tc>
          <w:tcPr>
            <w:tcW w:w="0" w:type="auto"/>
          </w:tcPr>
          <w:p w:rsidR="004F1DED" w:rsidRPr="004F1DED" w:rsidRDefault="004F1DED" w:rsidP="004F1DED">
            <w:pPr>
              <w:jc w:val="both"/>
              <w:rPr>
                <w:sz w:val="24"/>
                <w:szCs w:val="24"/>
              </w:rPr>
            </w:pPr>
            <w:r w:rsidRPr="004F1DED">
              <w:rPr>
                <w:sz w:val="24"/>
                <w:szCs w:val="24"/>
              </w:rPr>
              <w:t>52.501,20 TL</w:t>
            </w:r>
          </w:p>
        </w:tc>
        <w:tc>
          <w:tcPr>
            <w:tcW w:w="0" w:type="auto"/>
          </w:tcPr>
          <w:p w:rsidR="004F1DED" w:rsidRPr="004F1DED" w:rsidRDefault="004F1DED" w:rsidP="004F1DED">
            <w:pPr>
              <w:jc w:val="both"/>
              <w:rPr>
                <w:sz w:val="24"/>
                <w:szCs w:val="24"/>
              </w:rPr>
            </w:pPr>
            <w:r w:rsidRPr="004F1DED">
              <w:rPr>
                <w:sz w:val="24"/>
                <w:szCs w:val="24"/>
              </w:rPr>
              <w:t>20.11.2024-</w:t>
            </w:r>
          </w:p>
          <w:p w:rsidR="004F1DED" w:rsidRPr="004F1DED" w:rsidRDefault="004F1DED" w:rsidP="004F1DED">
            <w:pPr>
              <w:jc w:val="both"/>
              <w:rPr>
                <w:sz w:val="24"/>
                <w:szCs w:val="24"/>
              </w:rPr>
            </w:pPr>
            <w:r w:rsidRPr="004F1DED">
              <w:rPr>
                <w:sz w:val="24"/>
                <w:szCs w:val="24"/>
              </w:rPr>
              <w:t>Devam Ediyor</w:t>
            </w:r>
          </w:p>
        </w:tc>
        <w:tc>
          <w:tcPr>
            <w:tcW w:w="0" w:type="auto"/>
          </w:tcPr>
          <w:p w:rsidR="004F1DED" w:rsidRPr="004F1DED" w:rsidRDefault="004F1DED" w:rsidP="004F1DED">
            <w:pPr>
              <w:jc w:val="both"/>
              <w:rPr>
                <w:sz w:val="24"/>
                <w:szCs w:val="24"/>
              </w:rPr>
            </w:pPr>
            <w:r w:rsidRPr="004F1DED">
              <w:rPr>
                <w:noProof/>
                <w:sz w:val="24"/>
                <w:szCs w:val="24"/>
              </w:rPr>
              <w:drawing>
                <wp:inline distT="0" distB="0" distL="0" distR="0" wp14:anchorId="474F9486" wp14:editId="5301C420">
                  <wp:extent cx="1866637" cy="852250"/>
                  <wp:effectExtent l="0" t="0" r="635" b="0"/>
                  <wp:docPr id="1262123833" name="Resim 4">
                    <a:extLst xmlns:a="http://schemas.openxmlformats.org/drawingml/2006/main">
                      <a:ext uri="{FF2B5EF4-FFF2-40B4-BE49-F238E27FC236}">
                        <a16:creationId xmlns:a16="http://schemas.microsoft.com/office/drawing/2014/main" id="{EAF20941-DE94-1DFE-B5C0-80F366E17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a:extLst>
                              <a:ext uri="{FF2B5EF4-FFF2-40B4-BE49-F238E27FC236}">
                                <a16:creationId xmlns:a16="http://schemas.microsoft.com/office/drawing/2014/main" id="{EAF20941-DE94-1DFE-B5C0-80F366E17E5F}"/>
                              </a:ext>
                            </a:extLst>
                          </pic:cNvPr>
                          <pic:cNvPicPr>
                            <a:picLocks noChangeAspect="1"/>
                          </pic:cNvPicPr>
                        </pic:nvPicPr>
                        <pic:blipFill>
                          <a:blip r:embed="rId82" cstate="print"/>
                          <a:stretch>
                            <a:fillRect/>
                          </a:stretch>
                        </pic:blipFill>
                        <pic:spPr>
                          <a:xfrm>
                            <a:off x="0" y="0"/>
                            <a:ext cx="1888182" cy="862087"/>
                          </a:xfrm>
                          <a:prstGeom prst="rect">
                            <a:avLst/>
                          </a:prstGeom>
                        </pic:spPr>
                      </pic:pic>
                    </a:graphicData>
                  </a:graphic>
                </wp:inline>
              </w:drawing>
            </w:r>
          </w:p>
        </w:tc>
      </w:tr>
    </w:tbl>
    <w:p w:rsidR="004F1DED" w:rsidRPr="004F1DED" w:rsidRDefault="004F1DED" w:rsidP="004F1DED">
      <w:pPr>
        <w:jc w:val="both"/>
        <w:rPr>
          <w:rFonts w:ascii="Times New Roman" w:hAnsi="Times New Roman" w:cs="Times New Roman"/>
          <w:b/>
          <w:bCs/>
          <w:sz w:val="24"/>
          <w:szCs w:val="24"/>
        </w:rPr>
      </w:pPr>
    </w:p>
    <w:p w:rsidR="004F1DED" w:rsidRDefault="004F1DED" w:rsidP="004F1DED">
      <w:pPr>
        <w:jc w:val="both"/>
        <w:rPr>
          <w:rFonts w:ascii="Times New Roman" w:hAnsi="Times New Roman" w:cs="Times New Roman"/>
          <w:b/>
          <w:bCs/>
          <w:sz w:val="24"/>
          <w:szCs w:val="24"/>
        </w:rPr>
      </w:pPr>
    </w:p>
    <w:p w:rsidR="00CE02F9" w:rsidRDefault="00CE02F9" w:rsidP="004F1DED">
      <w:pPr>
        <w:jc w:val="both"/>
        <w:rPr>
          <w:rFonts w:ascii="Times New Roman" w:hAnsi="Times New Roman" w:cs="Times New Roman"/>
          <w:b/>
          <w:bCs/>
          <w:sz w:val="24"/>
          <w:szCs w:val="24"/>
        </w:rPr>
      </w:pPr>
    </w:p>
    <w:p w:rsidR="00CE02F9" w:rsidRDefault="00CE02F9" w:rsidP="004F1DED">
      <w:pPr>
        <w:jc w:val="both"/>
        <w:rPr>
          <w:rFonts w:ascii="Times New Roman" w:hAnsi="Times New Roman" w:cs="Times New Roman"/>
          <w:b/>
          <w:bCs/>
          <w:sz w:val="24"/>
          <w:szCs w:val="24"/>
        </w:rPr>
      </w:pPr>
    </w:p>
    <w:p w:rsidR="00CE02F9" w:rsidRPr="004F1DED" w:rsidRDefault="00CE02F9" w:rsidP="004F1DED">
      <w:pPr>
        <w:jc w:val="both"/>
        <w:rPr>
          <w:rFonts w:ascii="Times New Roman" w:hAnsi="Times New Roman" w:cs="Times New Roman"/>
          <w:b/>
          <w:bCs/>
          <w:sz w:val="24"/>
          <w:szCs w:val="24"/>
        </w:rPr>
      </w:pPr>
    </w:p>
    <w:p w:rsidR="004F1DED" w:rsidRPr="004F1DED" w:rsidRDefault="004F1DED" w:rsidP="004F1DED">
      <w:pPr>
        <w:jc w:val="both"/>
        <w:rPr>
          <w:rFonts w:ascii="Times New Roman" w:hAnsi="Times New Roman" w:cs="Times New Roman"/>
          <w:b/>
          <w:bCs/>
          <w:sz w:val="24"/>
          <w:szCs w:val="24"/>
        </w:rPr>
      </w:pPr>
    </w:p>
    <w:p w:rsidR="004F1DED" w:rsidRPr="004F1DED" w:rsidRDefault="004F1DED" w:rsidP="00F011DC">
      <w:pPr>
        <w:numPr>
          <w:ilvl w:val="0"/>
          <w:numId w:val="15"/>
        </w:numPr>
        <w:jc w:val="both"/>
        <w:rPr>
          <w:rFonts w:ascii="Times New Roman" w:hAnsi="Times New Roman" w:cs="Times New Roman"/>
          <w:b/>
          <w:bCs/>
          <w:sz w:val="24"/>
          <w:szCs w:val="24"/>
        </w:rPr>
      </w:pPr>
      <w:r w:rsidRPr="004F1DED">
        <w:rPr>
          <w:rFonts w:ascii="Times New Roman" w:hAnsi="Times New Roman" w:cs="Times New Roman"/>
          <w:b/>
          <w:bCs/>
          <w:sz w:val="24"/>
          <w:szCs w:val="24"/>
        </w:rPr>
        <w:lastRenderedPageBreak/>
        <w:t xml:space="preserve">Öğrenci sayıları: </w:t>
      </w:r>
    </w:p>
    <w:tbl>
      <w:tblPr>
        <w:tblpPr w:leftFromText="141" w:rightFromText="141" w:vertAnchor="text" w:horzAnchor="margin" w:tblpY="337"/>
        <w:tblW w:w="7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545"/>
        <w:gridCol w:w="616"/>
        <w:gridCol w:w="716"/>
        <w:gridCol w:w="468"/>
        <w:gridCol w:w="247"/>
        <w:gridCol w:w="576"/>
        <w:gridCol w:w="618"/>
        <w:gridCol w:w="662"/>
        <w:gridCol w:w="753"/>
      </w:tblGrid>
      <w:tr w:rsidR="00B21A23" w:rsidRPr="004F1DED" w:rsidTr="00B21A23">
        <w:trPr>
          <w:trHeight w:val="417"/>
        </w:trPr>
        <w:tc>
          <w:tcPr>
            <w:tcW w:w="1801" w:type="dxa"/>
            <w:vMerge w:val="restart"/>
            <w:tcBorders>
              <w:top w:val="single" w:sz="4" w:space="0" w:color="auto"/>
              <w:left w:val="single" w:sz="4" w:space="0" w:color="auto"/>
              <w:bottom w:val="single" w:sz="4" w:space="0" w:color="auto"/>
              <w:right w:val="single" w:sz="4" w:space="0" w:color="auto"/>
            </w:tcBorders>
          </w:tcPr>
          <w:p w:rsidR="00B21A23" w:rsidRPr="004F1DED" w:rsidRDefault="00B21A23" w:rsidP="00B21A23">
            <w:pPr>
              <w:jc w:val="both"/>
              <w:rPr>
                <w:rFonts w:ascii="Times New Roman" w:hAnsi="Times New Roman" w:cs="Times New Roman"/>
                <w:sz w:val="24"/>
                <w:szCs w:val="24"/>
                <w:lang w:val="en-GB"/>
              </w:rPr>
            </w:pPr>
          </w:p>
          <w:p w:rsidR="00B21A23" w:rsidRPr="004F1DED" w:rsidRDefault="00B21A23" w:rsidP="00B21A23">
            <w:pPr>
              <w:jc w:val="both"/>
              <w:rPr>
                <w:rFonts w:ascii="Times New Roman" w:hAnsi="Times New Roman" w:cs="Times New Roman"/>
                <w:sz w:val="24"/>
                <w:szCs w:val="24"/>
                <w:lang w:val="en-GB"/>
              </w:rPr>
            </w:pPr>
          </w:p>
        </w:tc>
        <w:tc>
          <w:tcPr>
            <w:tcW w:w="1161" w:type="dxa"/>
            <w:gridSpan w:val="2"/>
            <w:tcBorders>
              <w:top w:val="single" w:sz="4" w:space="0" w:color="auto"/>
              <w:left w:val="single" w:sz="4" w:space="0" w:color="auto"/>
              <w:bottom w:val="single" w:sz="4" w:space="0" w:color="auto"/>
              <w:right w:val="single" w:sz="4" w:space="0" w:color="auto"/>
            </w:tcBorders>
            <w:vAlign w:val="center"/>
            <w:hideMark/>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I. SINIF</w:t>
            </w:r>
          </w:p>
        </w:tc>
        <w:tc>
          <w:tcPr>
            <w:tcW w:w="1184" w:type="dxa"/>
            <w:gridSpan w:val="2"/>
            <w:tcBorders>
              <w:top w:val="single" w:sz="4" w:space="0" w:color="auto"/>
              <w:left w:val="single" w:sz="4" w:space="0" w:color="auto"/>
              <w:bottom w:val="single" w:sz="4" w:space="0" w:color="auto"/>
              <w:right w:val="single" w:sz="4" w:space="0" w:color="auto"/>
            </w:tcBorders>
            <w:vAlign w:val="center"/>
            <w:hideMark/>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II. SINIF</w:t>
            </w:r>
          </w:p>
        </w:tc>
        <w:tc>
          <w:tcPr>
            <w:tcW w:w="1441" w:type="dxa"/>
            <w:gridSpan w:val="3"/>
            <w:tcBorders>
              <w:top w:val="single" w:sz="4" w:space="0" w:color="auto"/>
              <w:left w:val="single" w:sz="4" w:space="0" w:color="auto"/>
              <w:bottom w:val="single" w:sz="4" w:space="0" w:color="auto"/>
              <w:right w:val="single" w:sz="4" w:space="0" w:color="auto"/>
            </w:tcBorders>
            <w:vAlign w:val="center"/>
            <w:hideMark/>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III. SINIF</w:t>
            </w:r>
          </w:p>
        </w:tc>
        <w:tc>
          <w:tcPr>
            <w:tcW w:w="1415" w:type="dxa"/>
            <w:gridSpan w:val="2"/>
            <w:tcBorders>
              <w:top w:val="single" w:sz="4" w:space="0" w:color="auto"/>
              <w:left w:val="single" w:sz="4" w:space="0" w:color="auto"/>
              <w:bottom w:val="single" w:sz="4" w:space="0" w:color="auto"/>
              <w:right w:val="single" w:sz="4" w:space="0" w:color="auto"/>
            </w:tcBorders>
            <w:vAlign w:val="center"/>
            <w:hideMark/>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IV. SINIF</w:t>
            </w:r>
          </w:p>
        </w:tc>
      </w:tr>
      <w:tr w:rsidR="00B21A23" w:rsidRPr="004F1DED" w:rsidTr="00B21A23">
        <w:trPr>
          <w:trHeight w:val="404"/>
        </w:trPr>
        <w:tc>
          <w:tcPr>
            <w:tcW w:w="1801" w:type="dxa"/>
            <w:vMerge/>
            <w:tcBorders>
              <w:top w:val="single" w:sz="4" w:space="0" w:color="auto"/>
              <w:left w:val="single" w:sz="4" w:space="0" w:color="auto"/>
              <w:bottom w:val="single" w:sz="4" w:space="0" w:color="auto"/>
              <w:right w:val="single" w:sz="4" w:space="0" w:color="auto"/>
            </w:tcBorders>
            <w:vAlign w:val="center"/>
            <w:hideMark/>
          </w:tcPr>
          <w:p w:rsidR="00B21A23" w:rsidRPr="004F1DED" w:rsidRDefault="00B21A23" w:rsidP="00B21A23">
            <w:pPr>
              <w:jc w:val="both"/>
              <w:rPr>
                <w:rFonts w:ascii="Times New Roman" w:hAnsi="Times New Roman" w:cs="Times New Roman"/>
                <w:sz w:val="24"/>
                <w:szCs w:val="24"/>
                <w:lang w:val="en-GB"/>
              </w:rPr>
            </w:pPr>
          </w:p>
        </w:tc>
        <w:tc>
          <w:tcPr>
            <w:tcW w:w="545" w:type="dxa"/>
            <w:tcBorders>
              <w:top w:val="single" w:sz="4" w:space="0" w:color="auto"/>
              <w:left w:val="single" w:sz="4" w:space="0" w:color="auto"/>
              <w:bottom w:val="single" w:sz="4" w:space="0" w:color="auto"/>
              <w:right w:val="single" w:sz="4" w:space="0" w:color="auto"/>
            </w:tcBorders>
            <w:hideMark/>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K</w:t>
            </w:r>
          </w:p>
        </w:tc>
        <w:tc>
          <w:tcPr>
            <w:tcW w:w="616" w:type="dxa"/>
            <w:tcBorders>
              <w:top w:val="single" w:sz="4" w:space="0" w:color="auto"/>
              <w:left w:val="single" w:sz="4" w:space="0" w:color="auto"/>
              <w:bottom w:val="single" w:sz="4" w:space="0" w:color="auto"/>
              <w:right w:val="single" w:sz="4" w:space="0" w:color="auto"/>
            </w:tcBorders>
            <w:hideMark/>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E</w:t>
            </w:r>
          </w:p>
        </w:tc>
        <w:tc>
          <w:tcPr>
            <w:tcW w:w="716" w:type="dxa"/>
            <w:tcBorders>
              <w:top w:val="single" w:sz="4" w:space="0" w:color="auto"/>
              <w:left w:val="single" w:sz="4" w:space="0" w:color="auto"/>
              <w:bottom w:val="single" w:sz="4" w:space="0" w:color="auto"/>
              <w:right w:val="single" w:sz="4" w:space="0" w:color="auto"/>
            </w:tcBorders>
            <w:hideMark/>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K</w:t>
            </w:r>
          </w:p>
        </w:tc>
        <w:tc>
          <w:tcPr>
            <w:tcW w:w="715" w:type="dxa"/>
            <w:gridSpan w:val="2"/>
            <w:tcBorders>
              <w:top w:val="single" w:sz="4" w:space="0" w:color="auto"/>
              <w:left w:val="single" w:sz="4" w:space="0" w:color="auto"/>
              <w:bottom w:val="single" w:sz="4" w:space="0" w:color="auto"/>
              <w:right w:val="single" w:sz="4" w:space="0" w:color="auto"/>
            </w:tcBorders>
            <w:hideMark/>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E</w:t>
            </w:r>
          </w:p>
        </w:tc>
        <w:tc>
          <w:tcPr>
            <w:tcW w:w="576" w:type="dxa"/>
            <w:tcBorders>
              <w:top w:val="single" w:sz="4" w:space="0" w:color="auto"/>
              <w:left w:val="single" w:sz="4" w:space="0" w:color="auto"/>
              <w:bottom w:val="single" w:sz="4" w:space="0" w:color="auto"/>
              <w:right w:val="single" w:sz="4" w:space="0" w:color="auto"/>
            </w:tcBorders>
            <w:hideMark/>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K</w:t>
            </w:r>
          </w:p>
        </w:tc>
        <w:tc>
          <w:tcPr>
            <w:tcW w:w="618" w:type="dxa"/>
            <w:tcBorders>
              <w:top w:val="single" w:sz="4" w:space="0" w:color="auto"/>
              <w:left w:val="single" w:sz="4" w:space="0" w:color="auto"/>
              <w:bottom w:val="single" w:sz="4" w:space="0" w:color="auto"/>
              <w:right w:val="single" w:sz="4" w:space="0" w:color="auto"/>
            </w:tcBorders>
            <w:hideMark/>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E</w:t>
            </w:r>
          </w:p>
        </w:tc>
        <w:tc>
          <w:tcPr>
            <w:tcW w:w="662" w:type="dxa"/>
            <w:tcBorders>
              <w:top w:val="single" w:sz="4" w:space="0" w:color="auto"/>
              <w:left w:val="single" w:sz="4" w:space="0" w:color="auto"/>
              <w:bottom w:val="single" w:sz="4" w:space="0" w:color="auto"/>
              <w:right w:val="single" w:sz="4" w:space="0" w:color="auto"/>
            </w:tcBorders>
            <w:hideMark/>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K</w:t>
            </w:r>
          </w:p>
        </w:tc>
        <w:tc>
          <w:tcPr>
            <w:tcW w:w="753" w:type="dxa"/>
            <w:tcBorders>
              <w:top w:val="single" w:sz="4" w:space="0" w:color="auto"/>
              <w:left w:val="single" w:sz="4" w:space="0" w:color="auto"/>
              <w:bottom w:val="single" w:sz="4" w:space="0" w:color="auto"/>
              <w:right w:val="single" w:sz="4" w:space="0" w:color="auto"/>
            </w:tcBorders>
            <w:hideMark/>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E</w:t>
            </w:r>
          </w:p>
        </w:tc>
      </w:tr>
      <w:tr w:rsidR="00B21A23" w:rsidRPr="004F1DED" w:rsidTr="00B21A23">
        <w:trPr>
          <w:trHeight w:val="516"/>
        </w:trPr>
        <w:tc>
          <w:tcPr>
            <w:tcW w:w="1801" w:type="dxa"/>
            <w:tcBorders>
              <w:top w:val="single" w:sz="4" w:space="0" w:color="auto"/>
              <w:left w:val="single" w:sz="4" w:space="0" w:color="auto"/>
              <w:bottom w:val="single" w:sz="4" w:space="0" w:color="auto"/>
              <w:right w:val="single" w:sz="4" w:space="0" w:color="auto"/>
            </w:tcBorders>
            <w:vAlign w:val="center"/>
          </w:tcPr>
          <w:p w:rsidR="00B21A23" w:rsidRPr="004F1DED" w:rsidRDefault="00B21A23" w:rsidP="00B21A23">
            <w:pPr>
              <w:jc w:val="both"/>
              <w:rPr>
                <w:rFonts w:ascii="Times New Roman" w:hAnsi="Times New Roman" w:cs="Times New Roman"/>
                <w:sz w:val="24"/>
                <w:szCs w:val="24"/>
                <w:lang w:val="en-GB"/>
              </w:rPr>
            </w:pPr>
          </w:p>
        </w:tc>
        <w:tc>
          <w:tcPr>
            <w:tcW w:w="545" w:type="dxa"/>
            <w:tcBorders>
              <w:top w:val="single" w:sz="4" w:space="0" w:color="auto"/>
              <w:left w:val="single" w:sz="4" w:space="0" w:color="auto"/>
              <w:bottom w:val="single" w:sz="4" w:space="0" w:color="auto"/>
              <w:right w:val="single" w:sz="4" w:space="0" w:color="auto"/>
            </w:tcBorders>
            <w:vAlign w:val="center"/>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w:t>
            </w:r>
          </w:p>
        </w:tc>
        <w:tc>
          <w:tcPr>
            <w:tcW w:w="616" w:type="dxa"/>
            <w:tcBorders>
              <w:top w:val="single" w:sz="4" w:space="0" w:color="auto"/>
              <w:left w:val="single" w:sz="4" w:space="0" w:color="auto"/>
              <w:bottom w:val="single" w:sz="4" w:space="0" w:color="auto"/>
              <w:right w:val="single" w:sz="4" w:space="0" w:color="auto"/>
            </w:tcBorders>
            <w:vAlign w:val="center"/>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w:t>
            </w:r>
          </w:p>
        </w:tc>
        <w:tc>
          <w:tcPr>
            <w:tcW w:w="716" w:type="dxa"/>
            <w:tcBorders>
              <w:top w:val="single" w:sz="4" w:space="0" w:color="auto"/>
              <w:left w:val="single" w:sz="4" w:space="0" w:color="auto"/>
              <w:bottom w:val="single" w:sz="4" w:space="0" w:color="auto"/>
              <w:right w:val="single" w:sz="4" w:space="0" w:color="auto"/>
            </w:tcBorders>
            <w:vAlign w:val="center"/>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w:t>
            </w:r>
          </w:p>
        </w:tc>
        <w:tc>
          <w:tcPr>
            <w:tcW w:w="576" w:type="dxa"/>
            <w:tcBorders>
              <w:top w:val="single" w:sz="4" w:space="0" w:color="auto"/>
              <w:left w:val="single" w:sz="4" w:space="0" w:color="auto"/>
              <w:bottom w:val="single" w:sz="4" w:space="0" w:color="auto"/>
              <w:right w:val="single" w:sz="4" w:space="0" w:color="auto"/>
            </w:tcBorders>
            <w:vAlign w:val="center"/>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w:t>
            </w:r>
          </w:p>
        </w:tc>
        <w:tc>
          <w:tcPr>
            <w:tcW w:w="618" w:type="dxa"/>
            <w:tcBorders>
              <w:top w:val="single" w:sz="4" w:space="0" w:color="auto"/>
              <w:left w:val="single" w:sz="4" w:space="0" w:color="auto"/>
              <w:bottom w:val="single" w:sz="4" w:space="0" w:color="auto"/>
              <w:right w:val="single" w:sz="4" w:space="0" w:color="auto"/>
            </w:tcBorders>
            <w:vAlign w:val="center"/>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w:t>
            </w:r>
          </w:p>
        </w:tc>
        <w:tc>
          <w:tcPr>
            <w:tcW w:w="662" w:type="dxa"/>
            <w:tcBorders>
              <w:top w:val="single" w:sz="4" w:space="0" w:color="auto"/>
              <w:left w:val="single" w:sz="4" w:space="0" w:color="auto"/>
              <w:bottom w:val="single" w:sz="4" w:space="0" w:color="auto"/>
              <w:right w:val="single" w:sz="4" w:space="0" w:color="auto"/>
            </w:tcBorders>
            <w:vAlign w:val="center"/>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w:t>
            </w:r>
          </w:p>
        </w:tc>
        <w:tc>
          <w:tcPr>
            <w:tcW w:w="753" w:type="dxa"/>
            <w:tcBorders>
              <w:top w:val="single" w:sz="4" w:space="0" w:color="auto"/>
              <w:left w:val="single" w:sz="4" w:space="0" w:color="auto"/>
              <w:bottom w:val="single" w:sz="4" w:space="0" w:color="auto"/>
              <w:right w:val="single" w:sz="4" w:space="0" w:color="auto"/>
            </w:tcBorders>
            <w:vAlign w:val="center"/>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w:t>
            </w:r>
          </w:p>
        </w:tc>
      </w:tr>
      <w:tr w:rsidR="00B21A23" w:rsidRPr="004F1DED" w:rsidTr="00B21A23">
        <w:trPr>
          <w:trHeight w:val="389"/>
        </w:trPr>
        <w:tc>
          <w:tcPr>
            <w:tcW w:w="1801" w:type="dxa"/>
            <w:tcBorders>
              <w:top w:val="single" w:sz="4" w:space="0" w:color="auto"/>
              <w:left w:val="single" w:sz="4" w:space="0" w:color="auto"/>
              <w:bottom w:val="single" w:sz="4" w:space="0" w:color="auto"/>
              <w:right w:val="single" w:sz="4" w:space="0" w:color="auto"/>
            </w:tcBorders>
            <w:vAlign w:val="center"/>
            <w:hideMark/>
          </w:tcPr>
          <w:p w:rsidR="00B21A23" w:rsidRPr="004F1DED" w:rsidRDefault="00B21A23" w:rsidP="00B21A23">
            <w:pPr>
              <w:jc w:val="both"/>
              <w:rPr>
                <w:rFonts w:ascii="Times New Roman" w:hAnsi="Times New Roman" w:cs="Times New Roman"/>
                <w:b/>
                <w:sz w:val="24"/>
                <w:szCs w:val="24"/>
                <w:lang w:val="en-GB"/>
              </w:rPr>
            </w:pPr>
            <w:r w:rsidRPr="004F1DED">
              <w:rPr>
                <w:rFonts w:ascii="Times New Roman" w:hAnsi="Times New Roman" w:cs="Times New Roman"/>
                <w:b/>
                <w:sz w:val="24"/>
                <w:szCs w:val="24"/>
                <w:lang w:val="en-GB"/>
              </w:rPr>
              <w:t>TOPLAM</w:t>
            </w:r>
          </w:p>
        </w:tc>
        <w:tc>
          <w:tcPr>
            <w:tcW w:w="545" w:type="dxa"/>
            <w:tcBorders>
              <w:top w:val="single" w:sz="4" w:space="0" w:color="auto"/>
              <w:left w:val="single" w:sz="4" w:space="0" w:color="auto"/>
              <w:bottom w:val="single" w:sz="4" w:space="0" w:color="auto"/>
              <w:right w:val="single" w:sz="4" w:space="0" w:color="auto"/>
            </w:tcBorders>
            <w:vAlign w:val="center"/>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w:t>
            </w:r>
          </w:p>
        </w:tc>
        <w:tc>
          <w:tcPr>
            <w:tcW w:w="616" w:type="dxa"/>
            <w:tcBorders>
              <w:top w:val="single" w:sz="4" w:space="0" w:color="auto"/>
              <w:left w:val="single" w:sz="4" w:space="0" w:color="auto"/>
              <w:bottom w:val="single" w:sz="4" w:space="0" w:color="auto"/>
              <w:right w:val="single" w:sz="4" w:space="0" w:color="auto"/>
            </w:tcBorders>
            <w:vAlign w:val="center"/>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w:t>
            </w:r>
          </w:p>
        </w:tc>
        <w:tc>
          <w:tcPr>
            <w:tcW w:w="716" w:type="dxa"/>
            <w:tcBorders>
              <w:top w:val="single" w:sz="4" w:space="0" w:color="auto"/>
              <w:left w:val="single" w:sz="4" w:space="0" w:color="auto"/>
              <w:bottom w:val="single" w:sz="4" w:space="0" w:color="auto"/>
              <w:right w:val="single" w:sz="4" w:space="0" w:color="auto"/>
            </w:tcBorders>
            <w:vAlign w:val="center"/>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w:t>
            </w:r>
          </w:p>
        </w:tc>
        <w:tc>
          <w:tcPr>
            <w:tcW w:w="715" w:type="dxa"/>
            <w:gridSpan w:val="2"/>
            <w:tcBorders>
              <w:top w:val="single" w:sz="4" w:space="0" w:color="auto"/>
              <w:left w:val="single" w:sz="4" w:space="0" w:color="auto"/>
              <w:bottom w:val="single" w:sz="4" w:space="0" w:color="auto"/>
              <w:right w:val="single" w:sz="4" w:space="0" w:color="auto"/>
            </w:tcBorders>
            <w:vAlign w:val="center"/>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w:t>
            </w:r>
          </w:p>
        </w:tc>
        <w:tc>
          <w:tcPr>
            <w:tcW w:w="576" w:type="dxa"/>
            <w:tcBorders>
              <w:top w:val="single" w:sz="4" w:space="0" w:color="auto"/>
              <w:left w:val="single" w:sz="4" w:space="0" w:color="auto"/>
              <w:bottom w:val="single" w:sz="4" w:space="0" w:color="auto"/>
              <w:right w:val="single" w:sz="4" w:space="0" w:color="auto"/>
            </w:tcBorders>
            <w:vAlign w:val="center"/>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w:t>
            </w:r>
          </w:p>
        </w:tc>
        <w:tc>
          <w:tcPr>
            <w:tcW w:w="618" w:type="dxa"/>
            <w:tcBorders>
              <w:top w:val="single" w:sz="4" w:space="0" w:color="auto"/>
              <w:left w:val="single" w:sz="4" w:space="0" w:color="auto"/>
              <w:bottom w:val="single" w:sz="4" w:space="0" w:color="auto"/>
              <w:right w:val="single" w:sz="4" w:space="0" w:color="auto"/>
            </w:tcBorders>
            <w:vAlign w:val="center"/>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w:t>
            </w:r>
          </w:p>
        </w:tc>
        <w:tc>
          <w:tcPr>
            <w:tcW w:w="662" w:type="dxa"/>
            <w:tcBorders>
              <w:top w:val="single" w:sz="4" w:space="0" w:color="auto"/>
              <w:left w:val="single" w:sz="4" w:space="0" w:color="auto"/>
              <w:bottom w:val="single" w:sz="4" w:space="0" w:color="auto"/>
              <w:right w:val="single" w:sz="4" w:space="0" w:color="auto"/>
            </w:tcBorders>
            <w:vAlign w:val="center"/>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w:t>
            </w:r>
          </w:p>
        </w:tc>
        <w:tc>
          <w:tcPr>
            <w:tcW w:w="753" w:type="dxa"/>
            <w:tcBorders>
              <w:top w:val="single" w:sz="4" w:space="0" w:color="auto"/>
              <w:left w:val="single" w:sz="4" w:space="0" w:color="auto"/>
              <w:bottom w:val="single" w:sz="4" w:space="0" w:color="auto"/>
              <w:right w:val="single" w:sz="4" w:space="0" w:color="auto"/>
            </w:tcBorders>
            <w:vAlign w:val="center"/>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w:t>
            </w:r>
          </w:p>
        </w:tc>
      </w:tr>
      <w:tr w:rsidR="00B21A23" w:rsidRPr="004F1DED" w:rsidTr="00B21A23">
        <w:trPr>
          <w:trHeight w:val="582"/>
        </w:trPr>
        <w:tc>
          <w:tcPr>
            <w:tcW w:w="1801" w:type="dxa"/>
            <w:tcBorders>
              <w:top w:val="single" w:sz="4" w:space="0" w:color="auto"/>
              <w:left w:val="single" w:sz="4" w:space="0" w:color="auto"/>
              <w:bottom w:val="single" w:sz="4" w:space="0" w:color="auto"/>
              <w:right w:val="single" w:sz="4" w:space="0" w:color="auto"/>
            </w:tcBorders>
            <w:vAlign w:val="center"/>
            <w:hideMark/>
          </w:tcPr>
          <w:p w:rsidR="00B21A23" w:rsidRPr="004F1DED" w:rsidRDefault="00B21A23" w:rsidP="00B21A23">
            <w:pPr>
              <w:jc w:val="both"/>
              <w:rPr>
                <w:rFonts w:ascii="Times New Roman" w:hAnsi="Times New Roman" w:cs="Times New Roman"/>
                <w:b/>
                <w:sz w:val="24"/>
                <w:szCs w:val="24"/>
                <w:lang w:val="en-GB"/>
              </w:rPr>
            </w:pPr>
            <w:r w:rsidRPr="004F1DED">
              <w:rPr>
                <w:rFonts w:ascii="Times New Roman" w:hAnsi="Times New Roman" w:cs="Times New Roman"/>
                <w:b/>
                <w:sz w:val="24"/>
                <w:szCs w:val="24"/>
                <w:lang w:val="en-GB"/>
              </w:rPr>
              <w:t>GENELTOPLAM</w:t>
            </w:r>
          </w:p>
        </w:tc>
        <w:tc>
          <w:tcPr>
            <w:tcW w:w="1161" w:type="dxa"/>
            <w:gridSpan w:val="2"/>
            <w:tcBorders>
              <w:top w:val="single" w:sz="4" w:space="0" w:color="auto"/>
              <w:left w:val="single" w:sz="4" w:space="0" w:color="auto"/>
              <w:bottom w:val="single" w:sz="4" w:space="0" w:color="auto"/>
              <w:right w:val="single" w:sz="4" w:space="0" w:color="auto"/>
            </w:tcBorders>
            <w:vAlign w:val="center"/>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w:t>
            </w:r>
          </w:p>
        </w:tc>
        <w:tc>
          <w:tcPr>
            <w:tcW w:w="1431" w:type="dxa"/>
            <w:gridSpan w:val="3"/>
            <w:tcBorders>
              <w:top w:val="single" w:sz="4" w:space="0" w:color="auto"/>
              <w:left w:val="single" w:sz="4" w:space="0" w:color="auto"/>
              <w:bottom w:val="single" w:sz="4" w:space="0" w:color="auto"/>
              <w:right w:val="single" w:sz="4" w:space="0" w:color="auto"/>
            </w:tcBorders>
            <w:vAlign w:val="center"/>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w:t>
            </w:r>
          </w:p>
        </w:tc>
        <w:tc>
          <w:tcPr>
            <w:tcW w:w="1194" w:type="dxa"/>
            <w:gridSpan w:val="2"/>
            <w:tcBorders>
              <w:top w:val="single" w:sz="4" w:space="0" w:color="auto"/>
              <w:left w:val="single" w:sz="4" w:space="0" w:color="auto"/>
              <w:bottom w:val="single" w:sz="4" w:space="0" w:color="auto"/>
              <w:right w:val="single" w:sz="4" w:space="0" w:color="auto"/>
            </w:tcBorders>
            <w:vAlign w:val="center"/>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w:t>
            </w:r>
          </w:p>
        </w:tc>
        <w:tc>
          <w:tcPr>
            <w:tcW w:w="1415" w:type="dxa"/>
            <w:gridSpan w:val="2"/>
            <w:tcBorders>
              <w:top w:val="single" w:sz="4" w:space="0" w:color="auto"/>
              <w:left w:val="single" w:sz="4" w:space="0" w:color="auto"/>
              <w:bottom w:val="single" w:sz="4" w:space="0" w:color="auto"/>
              <w:right w:val="single" w:sz="4" w:space="0" w:color="auto"/>
            </w:tcBorders>
            <w:vAlign w:val="center"/>
          </w:tcPr>
          <w:p w:rsidR="00B21A23" w:rsidRPr="004F1DED" w:rsidRDefault="00B21A23" w:rsidP="00B21A23">
            <w:pPr>
              <w:jc w:val="both"/>
              <w:rPr>
                <w:rFonts w:ascii="Times New Roman" w:hAnsi="Times New Roman" w:cs="Times New Roman"/>
                <w:sz w:val="24"/>
                <w:szCs w:val="24"/>
                <w:lang w:val="en-GB"/>
              </w:rPr>
            </w:pPr>
            <w:r w:rsidRPr="004F1DED">
              <w:rPr>
                <w:rFonts w:ascii="Times New Roman" w:hAnsi="Times New Roman" w:cs="Times New Roman"/>
                <w:sz w:val="24"/>
                <w:szCs w:val="24"/>
                <w:lang w:val="en-GB"/>
              </w:rPr>
              <w:t>-</w:t>
            </w:r>
          </w:p>
        </w:tc>
      </w:tr>
      <w:tr w:rsidR="00B21A23" w:rsidRPr="004F1DED" w:rsidTr="00B21A23">
        <w:trPr>
          <w:trHeight w:val="287"/>
        </w:trPr>
        <w:tc>
          <w:tcPr>
            <w:tcW w:w="1801" w:type="dxa"/>
            <w:tcBorders>
              <w:top w:val="nil"/>
              <w:left w:val="nil"/>
              <w:bottom w:val="nil"/>
              <w:right w:val="nil"/>
            </w:tcBorders>
            <w:vAlign w:val="center"/>
            <w:hideMark/>
          </w:tcPr>
          <w:p w:rsidR="00B21A23" w:rsidRPr="004F1DED" w:rsidRDefault="00B21A23" w:rsidP="00B21A23">
            <w:pPr>
              <w:jc w:val="both"/>
              <w:rPr>
                <w:rFonts w:ascii="Times New Roman" w:hAnsi="Times New Roman" w:cs="Times New Roman"/>
                <w:b/>
                <w:sz w:val="24"/>
                <w:szCs w:val="24"/>
                <w:lang w:val="en-GB"/>
              </w:rPr>
            </w:pPr>
          </w:p>
        </w:tc>
        <w:tc>
          <w:tcPr>
            <w:tcW w:w="545" w:type="dxa"/>
            <w:tcBorders>
              <w:top w:val="nil"/>
              <w:left w:val="nil"/>
              <w:bottom w:val="nil"/>
              <w:right w:val="nil"/>
            </w:tcBorders>
            <w:vAlign w:val="center"/>
            <w:hideMark/>
          </w:tcPr>
          <w:p w:rsidR="00B21A23" w:rsidRPr="004F1DED" w:rsidRDefault="00B21A23" w:rsidP="00B21A23">
            <w:pPr>
              <w:jc w:val="both"/>
              <w:rPr>
                <w:rFonts w:ascii="Times New Roman" w:hAnsi="Times New Roman" w:cs="Times New Roman"/>
                <w:sz w:val="24"/>
                <w:szCs w:val="24"/>
              </w:rPr>
            </w:pPr>
          </w:p>
        </w:tc>
        <w:tc>
          <w:tcPr>
            <w:tcW w:w="616" w:type="dxa"/>
            <w:tcBorders>
              <w:top w:val="nil"/>
              <w:left w:val="nil"/>
              <w:bottom w:val="nil"/>
              <w:right w:val="nil"/>
            </w:tcBorders>
            <w:vAlign w:val="center"/>
            <w:hideMark/>
          </w:tcPr>
          <w:p w:rsidR="00B21A23" w:rsidRPr="004F1DED" w:rsidRDefault="00B21A23" w:rsidP="00B21A23">
            <w:pPr>
              <w:jc w:val="both"/>
              <w:rPr>
                <w:rFonts w:ascii="Times New Roman" w:hAnsi="Times New Roman" w:cs="Times New Roman"/>
                <w:sz w:val="24"/>
                <w:szCs w:val="24"/>
              </w:rPr>
            </w:pPr>
          </w:p>
        </w:tc>
        <w:tc>
          <w:tcPr>
            <w:tcW w:w="716" w:type="dxa"/>
            <w:tcBorders>
              <w:top w:val="nil"/>
              <w:left w:val="nil"/>
              <w:bottom w:val="nil"/>
              <w:right w:val="nil"/>
            </w:tcBorders>
            <w:vAlign w:val="center"/>
            <w:hideMark/>
          </w:tcPr>
          <w:p w:rsidR="00B21A23" w:rsidRPr="004F1DED" w:rsidRDefault="00B21A23" w:rsidP="00B21A23">
            <w:pPr>
              <w:jc w:val="both"/>
              <w:rPr>
                <w:rFonts w:ascii="Times New Roman" w:hAnsi="Times New Roman" w:cs="Times New Roman"/>
                <w:sz w:val="24"/>
                <w:szCs w:val="24"/>
              </w:rPr>
            </w:pPr>
          </w:p>
        </w:tc>
        <w:tc>
          <w:tcPr>
            <w:tcW w:w="468" w:type="dxa"/>
            <w:tcBorders>
              <w:top w:val="nil"/>
              <w:left w:val="nil"/>
              <w:bottom w:val="nil"/>
              <w:right w:val="nil"/>
            </w:tcBorders>
            <w:vAlign w:val="center"/>
            <w:hideMark/>
          </w:tcPr>
          <w:p w:rsidR="00B21A23" w:rsidRPr="004F1DED" w:rsidRDefault="00B21A23" w:rsidP="00B21A23">
            <w:pPr>
              <w:jc w:val="both"/>
              <w:rPr>
                <w:rFonts w:ascii="Times New Roman" w:hAnsi="Times New Roman" w:cs="Times New Roman"/>
                <w:sz w:val="24"/>
                <w:szCs w:val="24"/>
              </w:rPr>
            </w:pPr>
          </w:p>
        </w:tc>
        <w:tc>
          <w:tcPr>
            <w:tcW w:w="247" w:type="dxa"/>
            <w:tcBorders>
              <w:top w:val="nil"/>
              <w:left w:val="nil"/>
              <w:bottom w:val="nil"/>
              <w:right w:val="nil"/>
            </w:tcBorders>
            <w:vAlign w:val="center"/>
            <w:hideMark/>
          </w:tcPr>
          <w:p w:rsidR="00B21A23" w:rsidRPr="004F1DED" w:rsidRDefault="00B21A23" w:rsidP="00B21A23">
            <w:pPr>
              <w:jc w:val="both"/>
              <w:rPr>
                <w:rFonts w:ascii="Times New Roman" w:hAnsi="Times New Roman" w:cs="Times New Roman"/>
                <w:sz w:val="24"/>
                <w:szCs w:val="24"/>
              </w:rPr>
            </w:pPr>
          </w:p>
        </w:tc>
        <w:tc>
          <w:tcPr>
            <w:tcW w:w="576" w:type="dxa"/>
            <w:tcBorders>
              <w:top w:val="nil"/>
              <w:left w:val="nil"/>
              <w:bottom w:val="nil"/>
              <w:right w:val="nil"/>
            </w:tcBorders>
            <w:vAlign w:val="center"/>
            <w:hideMark/>
          </w:tcPr>
          <w:p w:rsidR="00B21A23" w:rsidRPr="004F1DED" w:rsidRDefault="00B21A23" w:rsidP="00B21A23">
            <w:pPr>
              <w:jc w:val="both"/>
              <w:rPr>
                <w:rFonts w:ascii="Times New Roman" w:hAnsi="Times New Roman" w:cs="Times New Roman"/>
                <w:sz w:val="24"/>
                <w:szCs w:val="24"/>
              </w:rPr>
            </w:pPr>
          </w:p>
        </w:tc>
        <w:tc>
          <w:tcPr>
            <w:tcW w:w="618" w:type="dxa"/>
            <w:tcBorders>
              <w:top w:val="nil"/>
              <w:left w:val="nil"/>
              <w:bottom w:val="nil"/>
              <w:right w:val="nil"/>
            </w:tcBorders>
            <w:vAlign w:val="center"/>
            <w:hideMark/>
          </w:tcPr>
          <w:p w:rsidR="00B21A23" w:rsidRPr="004F1DED" w:rsidRDefault="00B21A23" w:rsidP="00B21A23">
            <w:pPr>
              <w:jc w:val="both"/>
              <w:rPr>
                <w:rFonts w:ascii="Times New Roman" w:hAnsi="Times New Roman" w:cs="Times New Roman"/>
                <w:sz w:val="24"/>
                <w:szCs w:val="24"/>
              </w:rPr>
            </w:pPr>
          </w:p>
        </w:tc>
        <w:tc>
          <w:tcPr>
            <w:tcW w:w="662" w:type="dxa"/>
            <w:tcBorders>
              <w:top w:val="nil"/>
              <w:left w:val="nil"/>
              <w:bottom w:val="nil"/>
              <w:right w:val="nil"/>
            </w:tcBorders>
            <w:vAlign w:val="center"/>
            <w:hideMark/>
          </w:tcPr>
          <w:p w:rsidR="00B21A23" w:rsidRPr="004F1DED" w:rsidRDefault="00B21A23" w:rsidP="00B21A23">
            <w:pPr>
              <w:jc w:val="both"/>
              <w:rPr>
                <w:rFonts w:ascii="Times New Roman" w:hAnsi="Times New Roman" w:cs="Times New Roman"/>
                <w:sz w:val="24"/>
                <w:szCs w:val="24"/>
              </w:rPr>
            </w:pPr>
          </w:p>
        </w:tc>
        <w:tc>
          <w:tcPr>
            <w:tcW w:w="753" w:type="dxa"/>
            <w:tcBorders>
              <w:top w:val="nil"/>
              <w:left w:val="nil"/>
              <w:bottom w:val="nil"/>
              <w:right w:val="nil"/>
            </w:tcBorders>
            <w:vAlign w:val="center"/>
            <w:hideMark/>
          </w:tcPr>
          <w:p w:rsidR="00B21A23" w:rsidRPr="004F1DED" w:rsidRDefault="00B21A23" w:rsidP="00B21A23">
            <w:pPr>
              <w:jc w:val="both"/>
              <w:rPr>
                <w:rFonts w:ascii="Times New Roman" w:hAnsi="Times New Roman" w:cs="Times New Roman"/>
                <w:sz w:val="24"/>
                <w:szCs w:val="24"/>
              </w:rPr>
            </w:pPr>
          </w:p>
        </w:tc>
      </w:tr>
    </w:tbl>
    <w:p w:rsidR="004F1DED" w:rsidRPr="004F1DED" w:rsidRDefault="004F1DED" w:rsidP="004F1DED">
      <w:pPr>
        <w:jc w:val="both"/>
        <w:rPr>
          <w:rFonts w:ascii="Times New Roman" w:hAnsi="Times New Roman" w:cs="Times New Roman"/>
          <w:b/>
          <w:bCs/>
          <w:sz w:val="24"/>
          <w:szCs w:val="24"/>
        </w:rPr>
      </w:pPr>
    </w:p>
    <w:p w:rsidR="004F1DED" w:rsidRPr="004F1DED" w:rsidRDefault="004F1DED" w:rsidP="004F1DED">
      <w:pPr>
        <w:jc w:val="both"/>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1458"/>
        <w:gridCol w:w="1205"/>
        <w:gridCol w:w="1314"/>
        <w:gridCol w:w="1204"/>
        <w:gridCol w:w="1051"/>
        <w:gridCol w:w="1415"/>
        <w:gridCol w:w="1415"/>
      </w:tblGrid>
      <w:tr w:rsidR="004F1DED" w:rsidRPr="004F1DED" w:rsidTr="00F15617">
        <w:tc>
          <w:tcPr>
            <w:tcW w:w="1458" w:type="dxa"/>
          </w:tcPr>
          <w:p w:rsidR="004F1DED" w:rsidRPr="004F1DED" w:rsidRDefault="004F1DED" w:rsidP="004F1DED">
            <w:pPr>
              <w:jc w:val="both"/>
              <w:rPr>
                <w:b/>
                <w:bCs/>
                <w:sz w:val="24"/>
                <w:szCs w:val="24"/>
              </w:rPr>
            </w:pPr>
          </w:p>
        </w:tc>
        <w:tc>
          <w:tcPr>
            <w:tcW w:w="2519" w:type="dxa"/>
            <w:gridSpan w:val="2"/>
          </w:tcPr>
          <w:p w:rsidR="004F1DED" w:rsidRPr="004F1DED" w:rsidRDefault="004F1DED" w:rsidP="004F1DED">
            <w:pPr>
              <w:jc w:val="both"/>
              <w:rPr>
                <w:b/>
                <w:bCs/>
                <w:sz w:val="24"/>
                <w:szCs w:val="24"/>
              </w:rPr>
            </w:pPr>
            <w:r w:rsidRPr="004F1DED">
              <w:rPr>
                <w:b/>
                <w:bCs/>
                <w:sz w:val="24"/>
                <w:szCs w:val="24"/>
              </w:rPr>
              <w:t>T.C. Uyruklu</w:t>
            </w:r>
          </w:p>
        </w:tc>
        <w:tc>
          <w:tcPr>
            <w:tcW w:w="2255" w:type="dxa"/>
            <w:gridSpan w:val="2"/>
          </w:tcPr>
          <w:p w:rsidR="004F1DED" w:rsidRPr="004F1DED" w:rsidRDefault="004F1DED" w:rsidP="004F1DED">
            <w:pPr>
              <w:jc w:val="both"/>
              <w:rPr>
                <w:b/>
                <w:bCs/>
                <w:sz w:val="24"/>
                <w:szCs w:val="24"/>
              </w:rPr>
            </w:pPr>
            <w:r w:rsidRPr="004F1DED">
              <w:rPr>
                <w:b/>
                <w:bCs/>
                <w:sz w:val="24"/>
                <w:szCs w:val="24"/>
              </w:rPr>
              <w:t>Yabancı Uyruklu</w:t>
            </w:r>
          </w:p>
        </w:tc>
        <w:tc>
          <w:tcPr>
            <w:tcW w:w="2830" w:type="dxa"/>
            <w:gridSpan w:val="2"/>
          </w:tcPr>
          <w:p w:rsidR="004F1DED" w:rsidRPr="004F1DED" w:rsidRDefault="004F1DED" w:rsidP="004F1DED">
            <w:pPr>
              <w:jc w:val="both"/>
              <w:rPr>
                <w:b/>
                <w:bCs/>
                <w:sz w:val="24"/>
                <w:szCs w:val="24"/>
              </w:rPr>
            </w:pPr>
            <w:r w:rsidRPr="004F1DED">
              <w:rPr>
                <w:b/>
                <w:bCs/>
                <w:sz w:val="24"/>
                <w:szCs w:val="24"/>
              </w:rPr>
              <w:t>Öğretim Üyesi başına düşen öğrenci sayısı</w:t>
            </w:r>
          </w:p>
        </w:tc>
      </w:tr>
      <w:tr w:rsidR="004F1DED" w:rsidRPr="004F1DED" w:rsidTr="00F15617">
        <w:tc>
          <w:tcPr>
            <w:tcW w:w="1458" w:type="dxa"/>
          </w:tcPr>
          <w:p w:rsidR="004F1DED" w:rsidRPr="004F1DED" w:rsidRDefault="004F1DED" w:rsidP="004F1DED">
            <w:pPr>
              <w:jc w:val="both"/>
              <w:rPr>
                <w:b/>
                <w:bCs/>
                <w:sz w:val="24"/>
                <w:szCs w:val="24"/>
              </w:rPr>
            </w:pPr>
          </w:p>
        </w:tc>
        <w:tc>
          <w:tcPr>
            <w:tcW w:w="1205" w:type="dxa"/>
          </w:tcPr>
          <w:p w:rsidR="004F1DED" w:rsidRPr="004F1DED" w:rsidRDefault="004F1DED" w:rsidP="004F1DED">
            <w:pPr>
              <w:jc w:val="both"/>
              <w:rPr>
                <w:b/>
                <w:bCs/>
                <w:sz w:val="24"/>
                <w:szCs w:val="24"/>
              </w:rPr>
            </w:pPr>
            <w:r w:rsidRPr="004F1DED">
              <w:rPr>
                <w:b/>
                <w:bCs/>
                <w:sz w:val="24"/>
                <w:szCs w:val="24"/>
              </w:rPr>
              <w:t>Mevcut</w:t>
            </w:r>
          </w:p>
        </w:tc>
        <w:tc>
          <w:tcPr>
            <w:tcW w:w="1314" w:type="dxa"/>
          </w:tcPr>
          <w:p w:rsidR="004F1DED" w:rsidRPr="004F1DED" w:rsidRDefault="004F1DED" w:rsidP="004F1DED">
            <w:pPr>
              <w:jc w:val="both"/>
              <w:rPr>
                <w:b/>
                <w:bCs/>
                <w:sz w:val="24"/>
                <w:szCs w:val="24"/>
              </w:rPr>
            </w:pPr>
            <w:r w:rsidRPr="004F1DED">
              <w:rPr>
                <w:b/>
                <w:bCs/>
                <w:sz w:val="24"/>
                <w:szCs w:val="24"/>
              </w:rPr>
              <w:t>Mezun</w:t>
            </w:r>
          </w:p>
        </w:tc>
        <w:tc>
          <w:tcPr>
            <w:tcW w:w="1204" w:type="dxa"/>
          </w:tcPr>
          <w:p w:rsidR="004F1DED" w:rsidRPr="004F1DED" w:rsidRDefault="004F1DED" w:rsidP="004F1DED">
            <w:pPr>
              <w:jc w:val="both"/>
              <w:rPr>
                <w:b/>
                <w:bCs/>
                <w:sz w:val="24"/>
                <w:szCs w:val="24"/>
              </w:rPr>
            </w:pPr>
            <w:r w:rsidRPr="004F1DED">
              <w:rPr>
                <w:b/>
                <w:bCs/>
                <w:sz w:val="24"/>
                <w:szCs w:val="24"/>
              </w:rPr>
              <w:t>Mevcut</w:t>
            </w:r>
          </w:p>
        </w:tc>
        <w:tc>
          <w:tcPr>
            <w:tcW w:w="1051" w:type="dxa"/>
          </w:tcPr>
          <w:p w:rsidR="004F1DED" w:rsidRPr="004F1DED" w:rsidRDefault="004F1DED" w:rsidP="004F1DED">
            <w:pPr>
              <w:jc w:val="both"/>
              <w:rPr>
                <w:b/>
                <w:bCs/>
                <w:sz w:val="24"/>
                <w:szCs w:val="24"/>
              </w:rPr>
            </w:pPr>
            <w:r w:rsidRPr="004F1DED">
              <w:rPr>
                <w:b/>
                <w:bCs/>
                <w:sz w:val="24"/>
                <w:szCs w:val="24"/>
              </w:rPr>
              <w:t>Mezun</w:t>
            </w:r>
          </w:p>
        </w:tc>
        <w:tc>
          <w:tcPr>
            <w:tcW w:w="1415" w:type="dxa"/>
          </w:tcPr>
          <w:p w:rsidR="004F1DED" w:rsidRPr="004F1DED" w:rsidRDefault="004F1DED" w:rsidP="004F1DED">
            <w:pPr>
              <w:jc w:val="both"/>
              <w:rPr>
                <w:b/>
                <w:bCs/>
                <w:sz w:val="24"/>
                <w:szCs w:val="24"/>
              </w:rPr>
            </w:pPr>
            <w:r w:rsidRPr="004F1DED">
              <w:rPr>
                <w:b/>
                <w:bCs/>
                <w:sz w:val="24"/>
                <w:szCs w:val="24"/>
              </w:rPr>
              <w:t>T.C. uyruklu</w:t>
            </w:r>
          </w:p>
        </w:tc>
        <w:tc>
          <w:tcPr>
            <w:tcW w:w="1415" w:type="dxa"/>
          </w:tcPr>
          <w:p w:rsidR="004F1DED" w:rsidRPr="004F1DED" w:rsidRDefault="004F1DED" w:rsidP="004F1DED">
            <w:pPr>
              <w:jc w:val="both"/>
              <w:rPr>
                <w:b/>
                <w:bCs/>
                <w:sz w:val="24"/>
                <w:szCs w:val="24"/>
              </w:rPr>
            </w:pPr>
            <w:r w:rsidRPr="004F1DED">
              <w:rPr>
                <w:b/>
                <w:bCs/>
                <w:sz w:val="24"/>
                <w:szCs w:val="24"/>
              </w:rPr>
              <w:t>Yabancı uyruklu</w:t>
            </w:r>
          </w:p>
        </w:tc>
      </w:tr>
      <w:tr w:rsidR="004F1DED" w:rsidRPr="004F1DED" w:rsidTr="00F15617">
        <w:tc>
          <w:tcPr>
            <w:tcW w:w="1458" w:type="dxa"/>
          </w:tcPr>
          <w:p w:rsidR="004F1DED" w:rsidRPr="004F1DED" w:rsidRDefault="004F1DED" w:rsidP="004F1DED">
            <w:pPr>
              <w:jc w:val="both"/>
              <w:rPr>
                <w:b/>
                <w:bCs/>
                <w:sz w:val="24"/>
                <w:szCs w:val="24"/>
              </w:rPr>
            </w:pPr>
            <w:r w:rsidRPr="004F1DED">
              <w:rPr>
                <w:b/>
                <w:bCs/>
                <w:sz w:val="24"/>
                <w:szCs w:val="24"/>
              </w:rPr>
              <w:t>Lisans</w:t>
            </w:r>
          </w:p>
        </w:tc>
        <w:tc>
          <w:tcPr>
            <w:tcW w:w="1205" w:type="dxa"/>
          </w:tcPr>
          <w:p w:rsidR="004F1DED" w:rsidRPr="004F1DED" w:rsidRDefault="004F1DED" w:rsidP="004F1DED">
            <w:pPr>
              <w:jc w:val="both"/>
              <w:rPr>
                <w:b/>
                <w:bCs/>
                <w:sz w:val="24"/>
                <w:szCs w:val="24"/>
              </w:rPr>
            </w:pPr>
          </w:p>
        </w:tc>
        <w:tc>
          <w:tcPr>
            <w:tcW w:w="1314" w:type="dxa"/>
          </w:tcPr>
          <w:p w:rsidR="004F1DED" w:rsidRPr="004F1DED" w:rsidRDefault="004F1DED" w:rsidP="004F1DED">
            <w:pPr>
              <w:jc w:val="both"/>
              <w:rPr>
                <w:b/>
                <w:bCs/>
                <w:sz w:val="24"/>
                <w:szCs w:val="24"/>
              </w:rPr>
            </w:pPr>
          </w:p>
        </w:tc>
        <w:tc>
          <w:tcPr>
            <w:tcW w:w="1204" w:type="dxa"/>
          </w:tcPr>
          <w:p w:rsidR="004F1DED" w:rsidRPr="004F1DED" w:rsidRDefault="004F1DED" w:rsidP="004F1DED">
            <w:pPr>
              <w:jc w:val="both"/>
              <w:rPr>
                <w:b/>
                <w:bCs/>
                <w:sz w:val="24"/>
                <w:szCs w:val="24"/>
              </w:rPr>
            </w:pPr>
          </w:p>
        </w:tc>
        <w:tc>
          <w:tcPr>
            <w:tcW w:w="1051" w:type="dxa"/>
          </w:tcPr>
          <w:p w:rsidR="004F1DED" w:rsidRPr="004F1DED" w:rsidRDefault="004F1DED" w:rsidP="004F1DED">
            <w:pPr>
              <w:jc w:val="both"/>
              <w:rPr>
                <w:b/>
                <w:bCs/>
                <w:sz w:val="24"/>
                <w:szCs w:val="24"/>
              </w:rPr>
            </w:pPr>
          </w:p>
        </w:tc>
        <w:tc>
          <w:tcPr>
            <w:tcW w:w="1415" w:type="dxa"/>
          </w:tcPr>
          <w:p w:rsidR="004F1DED" w:rsidRPr="004F1DED" w:rsidRDefault="004F1DED" w:rsidP="004F1DED">
            <w:pPr>
              <w:jc w:val="both"/>
              <w:rPr>
                <w:b/>
                <w:bCs/>
                <w:sz w:val="24"/>
                <w:szCs w:val="24"/>
              </w:rPr>
            </w:pPr>
          </w:p>
        </w:tc>
        <w:tc>
          <w:tcPr>
            <w:tcW w:w="1415" w:type="dxa"/>
          </w:tcPr>
          <w:p w:rsidR="004F1DED" w:rsidRPr="004F1DED" w:rsidRDefault="004F1DED" w:rsidP="004F1DED">
            <w:pPr>
              <w:jc w:val="both"/>
              <w:rPr>
                <w:b/>
                <w:bCs/>
                <w:sz w:val="24"/>
                <w:szCs w:val="24"/>
              </w:rPr>
            </w:pPr>
          </w:p>
        </w:tc>
      </w:tr>
      <w:tr w:rsidR="004F1DED" w:rsidRPr="004F1DED" w:rsidTr="00F15617">
        <w:tc>
          <w:tcPr>
            <w:tcW w:w="1458" w:type="dxa"/>
          </w:tcPr>
          <w:p w:rsidR="004F1DED" w:rsidRPr="004F1DED" w:rsidRDefault="004F1DED" w:rsidP="004F1DED">
            <w:pPr>
              <w:jc w:val="both"/>
              <w:rPr>
                <w:b/>
                <w:bCs/>
                <w:sz w:val="24"/>
                <w:szCs w:val="24"/>
              </w:rPr>
            </w:pPr>
            <w:r w:rsidRPr="004F1DED">
              <w:rPr>
                <w:b/>
                <w:bCs/>
                <w:sz w:val="24"/>
                <w:szCs w:val="24"/>
              </w:rPr>
              <w:t>Yüksek Lisans</w:t>
            </w:r>
          </w:p>
        </w:tc>
        <w:tc>
          <w:tcPr>
            <w:tcW w:w="1205" w:type="dxa"/>
          </w:tcPr>
          <w:p w:rsidR="004F1DED" w:rsidRPr="004F1DED" w:rsidRDefault="004F1DED" w:rsidP="004F1DED">
            <w:pPr>
              <w:jc w:val="both"/>
              <w:rPr>
                <w:b/>
                <w:bCs/>
                <w:sz w:val="24"/>
                <w:szCs w:val="24"/>
              </w:rPr>
            </w:pPr>
            <w:r w:rsidRPr="004F1DED">
              <w:rPr>
                <w:b/>
                <w:bCs/>
                <w:sz w:val="24"/>
                <w:szCs w:val="24"/>
              </w:rPr>
              <w:t>11</w:t>
            </w:r>
          </w:p>
        </w:tc>
        <w:tc>
          <w:tcPr>
            <w:tcW w:w="1314" w:type="dxa"/>
          </w:tcPr>
          <w:p w:rsidR="004F1DED" w:rsidRPr="004F1DED" w:rsidRDefault="004F1DED" w:rsidP="004F1DED">
            <w:pPr>
              <w:jc w:val="both"/>
              <w:rPr>
                <w:b/>
                <w:bCs/>
                <w:sz w:val="24"/>
                <w:szCs w:val="24"/>
              </w:rPr>
            </w:pPr>
          </w:p>
        </w:tc>
        <w:tc>
          <w:tcPr>
            <w:tcW w:w="1204" w:type="dxa"/>
          </w:tcPr>
          <w:p w:rsidR="004F1DED" w:rsidRPr="004F1DED" w:rsidRDefault="004F1DED" w:rsidP="004F1DED">
            <w:pPr>
              <w:jc w:val="both"/>
              <w:rPr>
                <w:b/>
                <w:bCs/>
                <w:sz w:val="24"/>
                <w:szCs w:val="24"/>
              </w:rPr>
            </w:pPr>
          </w:p>
        </w:tc>
        <w:tc>
          <w:tcPr>
            <w:tcW w:w="1051" w:type="dxa"/>
          </w:tcPr>
          <w:p w:rsidR="004F1DED" w:rsidRPr="004F1DED" w:rsidRDefault="004F1DED" w:rsidP="004F1DED">
            <w:pPr>
              <w:jc w:val="both"/>
              <w:rPr>
                <w:b/>
                <w:bCs/>
                <w:sz w:val="24"/>
                <w:szCs w:val="24"/>
              </w:rPr>
            </w:pPr>
          </w:p>
        </w:tc>
        <w:tc>
          <w:tcPr>
            <w:tcW w:w="1415" w:type="dxa"/>
          </w:tcPr>
          <w:p w:rsidR="004F1DED" w:rsidRPr="004F1DED" w:rsidRDefault="004F1DED" w:rsidP="004F1DED">
            <w:pPr>
              <w:jc w:val="both"/>
              <w:rPr>
                <w:b/>
                <w:bCs/>
                <w:sz w:val="24"/>
                <w:szCs w:val="24"/>
              </w:rPr>
            </w:pPr>
          </w:p>
        </w:tc>
        <w:tc>
          <w:tcPr>
            <w:tcW w:w="1415" w:type="dxa"/>
          </w:tcPr>
          <w:p w:rsidR="004F1DED" w:rsidRPr="004F1DED" w:rsidRDefault="004F1DED" w:rsidP="004F1DED">
            <w:pPr>
              <w:jc w:val="both"/>
              <w:rPr>
                <w:b/>
                <w:bCs/>
                <w:sz w:val="24"/>
                <w:szCs w:val="24"/>
              </w:rPr>
            </w:pPr>
          </w:p>
        </w:tc>
      </w:tr>
      <w:tr w:rsidR="004F1DED" w:rsidRPr="004F1DED" w:rsidTr="00F15617">
        <w:tc>
          <w:tcPr>
            <w:tcW w:w="1458" w:type="dxa"/>
          </w:tcPr>
          <w:p w:rsidR="004F1DED" w:rsidRPr="004F1DED" w:rsidRDefault="004F1DED" w:rsidP="004F1DED">
            <w:pPr>
              <w:jc w:val="both"/>
              <w:rPr>
                <w:b/>
                <w:bCs/>
                <w:sz w:val="24"/>
                <w:szCs w:val="24"/>
              </w:rPr>
            </w:pPr>
            <w:r w:rsidRPr="004F1DED">
              <w:rPr>
                <w:b/>
                <w:bCs/>
                <w:sz w:val="24"/>
                <w:szCs w:val="24"/>
              </w:rPr>
              <w:t>Doktora</w:t>
            </w:r>
          </w:p>
        </w:tc>
        <w:tc>
          <w:tcPr>
            <w:tcW w:w="1205" w:type="dxa"/>
          </w:tcPr>
          <w:p w:rsidR="004F1DED" w:rsidRPr="004F1DED" w:rsidRDefault="004F1DED" w:rsidP="004F1DED">
            <w:pPr>
              <w:jc w:val="both"/>
              <w:rPr>
                <w:b/>
                <w:bCs/>
                <w:sz w:val="24"/>
                <w:szCs w:val="24"/>
              </w:rPr>
            </w:pPr>
            <w:r w:rsidRPr="004F1DED">
              <w:rPr>
                <w:b/>
                <w:bCs/>
                <w:sz w:val="24"/>
                <w:szCs w:val="24"/>
              </w:rPr>
              <w:t>7</w:t>
            </w:r>
          </w:p>
        </w:tc>
        <w:tc>
          <w:tcPr>
            <w:tcW w:w="1314" w:type="dxa"/>
          </w:tcPr>
          <w:p w:rsidR="004F1DED" w:rsidRPr="004F1DED" w:rsidRDefault="004F1DED" w:rsidP="004F1DED">
            <w:pPr>
              <w:jc w:val="both"/>
              <w:rPr>
                <w:b/>
                <w:bCs/>
                <w:sz w:val="24"/>
                <w:szCs w:val="24"/>
              </w:rPr>
            </w:pPr>
          </w:p>
        </w:tc>
        <w:tc>
          <w:tcPr>
            <w:tcW w:w="1204" w:type="dxa"/>
          </w:tcPr>
          <w:p w:rsidR="004F1DED" w:rsidRPr="004F1DED" w:rsidRDefault="004F1DED" w:rsidP="004F1DED">
            <w:pPr>
              <w:jc w:val="both"/>
              <w:rPr>
                <w:b/>
                <w:bCs/>
                <w:sz w:val="24"/>
                <w:szCs w:val="24"/>
              </w:rPr>
            </w:pPr>
          </w:p>
        </w:tc>
        <w:tc>
          <w:tcPr>
            <w:tcW w:w="1051" w:type="dxa"/>
          </w:tcPr>
          <w:p w:rsidR="004F1DED" w:rsidRPr="004F1DED" w:rsidRDefault="004F1DED" w:rsidP="004F1DED">
            <w:pPr>
              <w:jc w:val="both"/>
              <w:rPr>
                <w:b/>
                <w:bCs/>
                <w:sz w:val="24"/>
                <w:szCs w:val="24"/>
              </w:rPr>
            </w:pPr>
          </w:p>
        </w:tc>
        <w:tc>
          <w:tcPr>
            <w:tcW w:w="1415" w:type="dxa"/>
          </w:tcPr>
          <w:p w:rsidR="004F1DED" w:rsidRPr="004F1DED" w:rsidRDefault="004F1DED" w:rsidP="004F1DED">
            <w:pPr>
              <w:jc w:val="both"/>
              <w:rPr>
                <w:b/>
                <w:bCs/>
                <w:sz w:val="24"/>
                <w:szCs w:val="24"/>
              </w:rPr>
            </w:pPr>
          </w:p>
        </w:tc>
        <w:tc>
          <w:tcPr>
            <w:tcW w:w="1415" w:type="dxa"/>
          </w:tcPr>
          <w:p w:rsidR="004F1DED" w:rsidRPr="004F1DED" w:rsidRDefault="004F1DED" w:rsidP="004F1DED">
            <w:pPr>
              <w:jc w:val="both"/>
              <w:rPr>
                <w:b/>
                <w:bCs/>
                <w:sz w:val="24"/>
                <w:szCs w:val="24"/>
              </w:rPr>
            </w:pPr>
          </w:p>
        </w:tc>
      </w:tr>
    </w:tbl>
    <w:p w:rsidR="004F1DED" w:rsidRPr="004F1DED" w:rsidRDefault="004F1DED" w:rsidP="004F1DED">
      <w:pPr>
        <w:jc w:val="both"/>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1838"/>
        <w:gridCol w:w="1470"/>
        <w:gridCol w:w="1701"/>
      </w:tblGrid>
      <w:tr w:rsidR="004F1DED" w:rsidRPr="004F1DED" w:rsidTr="00F15617">
        <w:tc>
          <w:tcPr>
            <w:tcW w:w="1838" w:type="dxa"/>
          </w:tcPr>
          <w:p w:rsidR="004F1DED" w:rsidRPr="004F1DED" w:rsidRDefault="004F1DED" w:rsidP="004F1DED">
            <w:pPr>
              <w:jc w:val="both"/>
              <w:rPr>
                <w:b/>
                <w:bCs/>
                <w:sz w:val="24"/>
                <w:szCs w:val="24"/>
              </w:rPr>
            </w:pPr>
          </w:p>
        </w:tc>
        <w:tc>
          <w:tcPr>
            <w:tcW w:w="1470" w:type="dxa"/>
          </w:tcPr>
          <w:p w:rsidR="004F1DED" w:rsidRPr="004F1DED" w:rsidRDefault="004F1DED" w:rsidP="004F1DED">
            <w:pPr>
              <w:jc w:val="both"/>
              <w:rPr>
                <w:b/>
                <w:bCs/>
                <w:sz w:val="24"/>
                <w:szCs w:val="24"/>
              </w:rPr>
            </w:pPr>
            <w:r w:rsidRPr="004F1DED">
              <w:rPr>
                <w:b/>
                <w:bCs/>
                <w:sz w:val="24"/>
                <w:szCs w:val="24"/>
              </w:rPr>
              <w:t>Ders Aşamasında</w:t>
            </w:r>
          </w:p>
        </w:tc>
        <w:tc>
          <w:tcPr>
            <w:tcW w:w="1701" w:type="dxa"/>
          </w:tcPr>
          <w:p w:rsidR="004F1DED" w:rsidRPr="004F1DED" w:rsidRDefault="004F1DED" w:rsidP="004F1DED">
            <w:pPr>
              <w:jc w:val="both"/>
              <w:rPr>
                <w:b/>
                <w:bCs/>
                <w:sz w:val="24"/>
                <w:szCs w:val="24"/>
              </w:rPr>
            </w:pPr>
            <w:r w:rsidRPr="004F1DED">
              <w:rPr>
                <w:b/>
                <w:bCs/>
                <w:sz w:val="24"/>
                <w:szCs w:val="24"/>
              </w:rPr>
              <w:t>Tez Aşamasında</w:t>
            </w:r>
          </w:p>
        </w:tc>
      </w:tr>
      <w:tr w:rsidR="004F1DED" w:rsidRPr="004F1DED" w:rsidTr="00F15617">
        <w:tc>
          <w:tcPr>
            <w:tcW w:w="1838" w:type="dxa"/>
          </w:tcPr>
          <w:p w:rsidR="004F1DED" w:rsidRPr="004F1DED" w:rsidRDefault="004F1DED" w:rsidP="004F1DED">
            <w:pPr>
              <w:jc w:val="both"/>
              <w:rPr>
                <w:b/>
                <w:bCs/>
                <w:sz w:val="24"/>
                <w:szCs w:val="24"/>
              </w:rPr>
            </w:pPr>
            <w:r w:rsidRPr="004F1DED">
              <w:rPr>
                <w:b/>
                <w:bCs/>
                <w:sz w:val="24"/>
                <w:szCs w:val="24"/>
              </w:rPr>
              <w:t>Yüksek Lisans</w:t>
            </w:r>
          </w:p>
        </w:tc>
        <w:tc>
          <w:tcPr>
            <w:tcW w:w="1470" w:type="dxa"/>
          </w:tcPr>
          <w:p w:rsidR="004F1DED" w:rsidRPr="004F1DED" w:rsidRDefault="004F1DED" w:rsidP="004F1DED">
            <w:pPr>
              <w:jc w:val="both"/>
              <w:rPr>
                <w:b/>
                <w:bCs/>
                <w:sz w:val="24"/>
                <w:szCs w:val="24"/>
              </w:rPr>
            </w:pPr>
            <w:r w:rsidRPr="004F1DED">
              <w:rPr>
                <w:b/>
                <w:bCs/>
                <w:sz w:val="24"/>
                <w:szCs w:val="24"/>
              </w:rPr>
              <w:t>2</w:t>
            </w:r>
          </w:p>
        </w:tc>
        <w:tc>
          <w:tcPr>
            <w:tcW w:w="1701" w:type="dxa"/>
          </w:tcPr>
          <w:p w:rsidR="004F1DED" w:rsidRPr="004F1DED" w:rsidRDefault="004F1DED" w:rsidP="004F1DED">
            <w:pPr>
              <w:jc w:val="both"/>
              <w:rPr>
                <w:b/>
                <w:bCs/>
                <w:sz w:val="24"/>
                <w:szCs w:val="24"/>
              </w:rPr>
            </w:pPr>
            <w:r w:rsidRPr="004F1DED">
              <w:rPr>
                <w:b/>
                <w:bCs/>
                <w:sz w:val="24"/>
                <w:szCs w:val="24"/>
              </w:rPr>
              <w:t>9</w:t>
            </w:r>
          </w:p>
        </w:tc>
      </w:tr>
      <w:tr w:rsidR="004F1DED" w:rsidRPr="004F1DED" w:rsidTr="00F15617">
        <w:tc>
          <w:tcPr>
            <w:tcW w:w="1838" w:type="dxa"/>
          </w:tcPr>
          <w:p w:rsidR="004F1DED" w:rsidRPr="004F1DED" w:rsidRDefault="004F1DED" w:rsidP="004F1DED">
            <w:pPr>
              <w:jc w:val="both"/>
              <w:rPr>
                <w:b/>
                <w:bCs/>
                <w:sz w:val="24"/>
                <w:szCs w:val="24"/>
              </w:rPr>
            </w:pPr>
            <w:r w:rsidRPr="004F1DED">
              <w:rPr>
                <w:b/>
                <w:bCs/>
                <w:sz w:val="24"/>
                <w:szCs w:val="24"/>
              </w:rPr>
              <w:t>Doktora</w:t>
            </w:r>
          </w:p>
        </w:tc>
        <w:tc>
          <w:tcPr>
            <w:tcW w:w="1470" w:type="dxa"/>
          </w:tcPr>
          <w:p w:rsidR="004F1DED" w:rsidRPr="004F1DED" w:rsidRDefault="004F1DED" w:rsidP="004F1DED">
            <w:pPr>
              <w:jc w:val="both"/>
              <w:rPr>
                <w:b/>
                <w:bCs/>
                <w:sz w:val="24"/>
                <w:szCs w:val="24"/>
              </w:rPr>
            </w:pPr>
            <w:r w:rsidRPr="004F1DED">
              <w:rPr>
                <w:b/>
                <w:bCs/>
                <w:sz w:val="24"/>
                <w:szCs w:val="24"/>
              </w:rPr>
              <w:t>2</w:t>
            </w:r>
          </w:p>
        </w:tc>
        <w:tc>
          <w:tcPr>
            <w:tcW w:w="1701" w:type="dxa"/>
          </w:tcPr>
          <w:p w:rsidR="004F1DED" w:rsidRPr="004F1DED" w:rsidRDefault="004F1DED" w:rsidP="004F1DED">
            <w:pPr>
              <w:jc w:val="both"/>
              <w:rPr>
                <w:b/>
                <w:bCs/>
                <w:sz w:val="24"/>
                <w:szCs w:val="24"/>
              </w:rPr>
            </w:pPr>
            <w:r w:rsidRPr="004F1DED">
              <w:rPr>
                <w:b/>
                <w:bCs/>
                <w:sz w:val="24"/>
                <w:szCs w:val="24"/>
              </w:rPr>
              <w:t>5</w:t>
            </w:r>
          </w:p>
        </w:tc>
      </w:tr>
    </w:tbl>
    <w:p w:rsidR="004F1DED" w:rsidRPr="004F1DED" w:rsidRDefault="004F1DED" w:rsidP="004F1DED">
      <w:pPr>
        <w:jc w:val="both"/>
        <w:rPr>
          <w:rFonts w:ascii="Times New Roman" w:hAnsi="Times New Roman" w:cs="Times New Roman"/>
          <w:b/>
          <w:bCs/>
          <w:sz w:val="24"/>
          <w:szCs w:val="24"/>
        </w:rPr>
      </w:pPr>
    </w:p>
    <w:p w:rsidR="004F1DED" w:rsidRPr="004F1DED" w:rsidRDefault="004F1DED" w:rsidP="004F1DED">
      <w:pPr>
        <w:jc w:val="both"/>
        <w:rPr>
          <w:rFonts w:ascii="Times New Roman" w:hAnsi="Times New Roman" w:cs="Times New Roman"/>
          <w:b/>
          <w:bCs/>
          <w:sz w:val="24"/>
          <w:szCs w:val="24"/>
        </w:rPr>
      </w:pPr>
    </w:p>
    <w:p w:rsidR="00224241" w:rsidRDefault="00224241" w:rsidP="00F12481">
      <w:pPr>
        <w:jc w:val="both"/>
        <w:rPr>
          <w:rFonts w:ascii="Times New Roman" w:hAnsi="Times New Roman" w:cs="Times New Roman"/>
          <w:sz w:val="24"/>
          <w:szCs w:val="24"/>
        </w:rPr>
      </w:pPr>
    </w:p>
    <w:p w:rsidR="00224241" w:rsidRDefault="00224241" w:rsidP="00F12481">
      <w:pPr>
        <w:jc w:val="both"/>
        <w:rPr>
          <w:rFonts w:ascii="Times New Roman" w:hAnsi="Times New Roman" w:cs="Times New Roman"/>
          <w:sz w:val="24"/>
          <w:szCs w:val="24"/>
        </w:rPr>
      </w:pPr>
    </w:p>
    <w:p w:rsidR="00224241" w:rsidRDefault="00224241">
      <w:pPr>
        <w:rPr>
          <w:rFonts w:ascii="Times New Roman" w:hAnsi="Times New Roman" w:cs="Times New Roman"/>
          <w:sz w:val="24"/>
          <w:szCs w:val="24"/>
        </w:rPr>
      </w:pPr>
      <w:r>
        <w:rPr>
          <w:rFonts w:ascii="Times New Roman" w:hAnsi="Times New Roman" w:cs="Times New Roman"/>
          <w:sz w:val="24"/>
          <w:szCs w:val="24"/>
        </w:rPr>
        <w:br w:type="page"/>
      </w:r>
    </w:p>
    <w:p w:rsidR="00224241" w:rsidRPr="00B21A23" w:rsidRDefault="00224241" w:rsidP="00F12481">
      <w:pPr>
        <w:jc w:val="both"/>
        <w:rPr>
          <w:rFonts w:ascii="Times New Roman" w:eastAsia="Batang" w:hAnsi="Times New Roman" w:cs="Times New Roman"/>
          <w:b/>
          <w:sz w:val="28"/>
          <w:szCs w:val="28"/>
          <w:lang w:val="en-GB" w:eastAsia="ko-KR"/>
        </w:rPr>
      </w:pPr>
      <w:r w:rsidRPr="00B21A23">
        <w:rPr>
          <w:rFonts w:ascii="Times New Roman" w:eastAsia="Batang" w:hAnsi="Times New Roman" w:cs="Times New Roman"/>
          <w:b/>
          <w:sz w:val="28"/>
          <w:szCs w:val="28"/>
          <w:lang w:val="en-GB" w:eastAsia="ko-KR"/>
        </w:rPr>
        <w:lastRenderedPageBreak/>
        <w:t>Tarla Bitkileri</w:t>
      </w:r>
      <w:r w:rsidR="00F45352">
        <w:rPr>
          <w:rFonts w:ascii="Times New Roman" w:eastAsia="Batang" w:hAnsi="Times New Roman" w:cs="Times New Roman"/>
          <w:b/>
          <w:sz w:val="28"/>
          <w:szCs w:val="28"/>
          <w:lang w:val="en-GB" w:eastAsia="ko-KR"/>
        </w:rPr>
        <w:t xml:space="preserve"> Bölümü</w:t>
      </w:r>
    </w:p>
    <w:p w:rsidR="00224241" w:rsidRDefault="00224241" w:rsidP="00F12481">
      <w:pPr>
        <w:jc w:val="both"/>
        <w:rPr>
          <w:rFonts w:ascii="Times New Roman" w:eastAsia="Batang" w:hAnsi="Times New Roman" w:cs="Times New Roman"/>
          <w:sz w:val="24"/>
          <w:szCs w:val="24"/>
          <w:lang w:val="en-GB" w:eastAsia="ko-KR"/>
        </w:rPr>
      </w:pPr>
    </w:p>
    <w:p w:rsidR="00941E9D" w:rsidRPr="00941E9D" w:rsidRDefault="00941E9D" w:rsidP="00941E9D">
      <w:pPr>
        <w:autoSpaceDE w:val="0"/>
        <w:autoSpaceDN w:val="0"/>
        <w:adjustRightInd w:val="0"/>
        <w:spacing w:after="120" w:line="360" w:lineRule="auto"/>
        <w:jc w:val="both"/>
        <w:rPr>
          <w:rFonts w:ascii="Times New Roman" w:eastAsia="Calibri" w:hAnsi="Times New Roman" w:cs="Times New Roman"/>
          <w:b/>
          <w:bCs/>
          <w:color w:val="000000"/>
          <w:sz w:val="24"/>
          <w:szCs w:val="24"/>
        </w:rPr>
      </w:pPr>
      <w:r w:rsidRPr="00941E9D">
        <w:rPr>
          <w:rFonts w:ascii="Times New Roman" w:eastAsia="Calibri" w:hAnsi="Times New Roman" w:cs="Times New Roman"/>
          <w:b/>
          <w:bCs/>
          <w:color w:val="000000"/>
          <w:sz w:val="24"/>
          <w:szCs w:val="24"/>
        </w:rPr>
        <w:t>Araştırma Makaleleri</w:t>
      </w:r>
    </w:p>
    <w:p w:rsidR="00941E9D" w:rsidRPr="003E583F" w:rsidRDefault="00941E9D" w:rsidP="00941E9D">
      <w:pPr>
        <w:autoSpaceDE w:val="0"/>
        <w:autoSpaceDN w:val="0"/>
        <w:adjustRightInd w:val="0"/>
        <w:spacing w:after="120" w:line="360" w:lineRule="auto"/>
        <w:jc w:val="both"/>
        <w:rPr>
          <w:rFonts w:ascii="Times New Roman" w:eastAsia="Calibri" w:hAnsi="Times New Roman" w:cs="Times New Roman"/>
          <w:b/>
          <w:bCs/>
          <w:color w:val="000000"/>
          <w:sz w:val="24"/>
          <w:szCs w:val="24"/>
        </w:rPr>
      </w:pPr>
      <w:r w:rsidRPr="003E583F">
        <w:rPr>
          <w:rFonts w:ascii="Times New Roman" w:eastAsia="Calibri" w:hAnsi="Times New Roman" w:cs="Times New Roman"/>
          <w:b/>
          <w:bCs/>
          <w:color w:val="000000"/>
          <w:sz w:val="24"/>
          <w:szCs w:val="24"/>
        </w:rPr>
        <w:t>a. Uluslararası indeksli SSCI, SCI, SCI- Expanded ve AHCI, Scopus ve WOSInCites</w:t>
      </w:r>
    </w:p>
    <w:p w:rsidR="00941E9D" w:rsidRPr="003E583F" w:rsidRDefault="00941E9D" w:rsidP="00941E9D">
      <w:pPr>
        <w:autoSpaceDE w:val="0"/>
        <w:autoSpaceDN w:val="0"/>
        <w:adjustRightInd w:val="0"/>
        <w:spacing w:after="120" w:line="360" w:lineRule="auto"/>
        <w:jc w:val="both"/>
        <w:rPr>
          <w:rFonts w:ascii="Times New Roman" w:eastAsia="Calibri" w:hAnsi="Times New Roman" w:cs="Times New Roman"/>
          <w:b/>
          <w:bCs/>
          <w:color w:val="000000"/>
          <w:sz w:val="24"/>
          <w:szCs w:val="24"/>
        </w:rPr>
      </w:pPr>
      <w:r w:rsidRPr="003E583F">
        <w:rPr>
          <w:rFonts w:ascii="Times New Roman" w:eastAsia="Calibri" w:hAnsi="Times New Roman" w:cs="Times New Roman"/>
          <w:b/>
          <w:bCs/>
          <w:color w:val="000000"/>
          <w:sz w:val="24"/>
          <w:szCs w:val="24"/>
        </w:rPr>
        <w:t>kapsamındaki dergilerde (editöre mektup, özet veya kitap kritiği hariç) yayımlanmış makaleler</w:t>
      </w:r>
    </w:p>
    <w:p w:rsidR="00941E9D" w:rsidRPr="00941E9D" w:rsidRDefault="00941E9D" w:rsidP="003E583F">
      <w:pPr>
        <w:autoSpaceDE w:val="0"/>
        <w:autoSpaceDN w:val="0"/>
        <w:adjustRightInd w:val="0"/>
        <w:spacing w:after="120" w:line="276" w:lineRule="auto"/>
        <w:ind w:left="284" w:hanging="284"/>
        <w:contextualSpacing/>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Beycioglu, T., Kıllı, F., Türkmen, M., 2025. Variation in Oil Content and Fatty Acid Profiles of Peanut Cultivars Across Three Mediterranean Locations. Bangladesh J. Bot. 54(4): 977-986, DOI: https://doi.org/10.3329/bjb.v54i4.86723</w:t>
      </w:r>
    </w:p>
    <w:p w:rsidR="00941E9D" w:rsidRPr="00941E9D" w:rsidRDefault="00941E9D" w:rsidP="003E583F">
      <w:pPr>
        <w:autoSpaceDE w:val="0"/>
        <w:autoSpaceDN w:val="0"/>
        <w:adjustRightInd w:val="0"/>
        <w:spacing w:after="120" w:line="276" w:lineRule="auto"/>
        <w:ind w:left="284" w:hanging="284"/>
        <w:contextualSpacing/>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 xml:space="preserve">Uslu, Ö. S., Gedik, O., Kaya, A. R., Erol, A., Babur, E., Khan, H., Seleiman, M. F., Wasonga, D. O. 2025. Effects of Different Irrigation Water Sources Contaminated with Heavy Metals on Seed Germination and Seedling Growth of Different Field Crops. Water, 17(6), 892. ISSN: 2073-4441 / eISSN: 0556-3321 / 3368 (Online). </w:t>
      </w:r>
      <w:hyperlink r:id="rId83" w:history="1">
        <w:r w:rsidRPr="00941E9D">
          <w:rPr>
            <w:rFonts w:ascii="Times New Roman" w:eastAsia="Calibri" w:hAnsi="Times New Roman" w:cs="Times New Roman"/>
            <w:bCs/>
            <w:color w:val="000000"/>
            <w:sz w:val="24"/>
            <w:szCs w:val="24"/>
            <w:u w:val="single"/>
          </w:rPr>
          <w:t>https://doi.org/10.3390/w17060892. March-2 2025</w:t>
        </w:r>
      </w:hyperlink>
    </w:p>
    <w:p w:rsidR="00941E9D" w:rsidRPr="00941E9D" w:rsidRDefault="00941E9D" w:rsidP="003E583F">
      <w:pPr>
        <w:autoSpaceDE w:val="0"/>
        <w:autoSpaceDN w:val="0"/>
        <w:adjustRightInd w:val="0"/>
        <w:spacing w:after="120" w:line="276" w:lineRule="auto"/>
        <w:ind w:left="284" w:hanging="284"/>
        <w:contextualSpacing/>
        <w:jc w:val="both"/>
        <w:rPr>
          <w:rFonts w:ascii="Times New Roman" w:eastAsia="Calibri" w:hAnsi="Times New Roman" w:cs="Times New Roman"/>
          <w:bCs/>
          <w:color w:val="000000"/>
          <w:sz w:val="24"/>
          <w:szCs w:val="24"/>
        </w:rPr>
      </w:pPr>
      <w:r w:rsidRPr="00941E9D">
        <w:rPr>
          <w:rFonts w:ascii="Times New Roman" w:eastAsia="Calibri" w:hAnsi="Times New Roman" w:cs="Times New Roman"/>
          <w:color w:val="000000"/>
          <w:sz w:val="24"/>
          <w:szCs w:val="24"/>
        </w:rPr>
        <w:t xml:space="preserve">Fatma Akbay, Mustafa Kizilşimşek &amp; Adem Erol.2025.Fermentation and silage quality of sorghum (Sorghum bicolor L. Moench) grown with organic fertilise. New Zealand Journal Of Agrıcultural Research, 68(7), 2265–2283 </w:t>
      </w:r>
      <w:hyperlink r:id="rId84" w:history="1">
        <w:r w:rsidRPr="00941E9D">
          <w:rPr>
            <w:rFonts w:ascii="Times New Roman" w:eastAsia="Calibri" w:hAnsi="Times New Roman" w:cs="Times New Roman"/>
            <w:color w:val="000000"/>
            <w:sz w:val="24"/>
            <w:szCs w:val="24"/>
            <w:u w:val="single"/>
          </w:rPr>
          <w:t>https://doi.org/10.1080/00288233.2025.2504210</w:t>
        </w:r>
      </w:hyperlink>
    </w:p>
    <w:p w:rsidR="00941E9D" w:rsidRPr="00941E9D" w:rsidRDefault="00941E9D" w:rsidP="003E583F">
      <w:pPr>
        <w:autoSpaceDE w:val="0"/>
        <w:autoSpaceDN w:val="0"/>
        <w:adjustRightInd w:val="0"/>
        <w:spacing w:after="120" w:line="276" w:lineRule="auto"/>
        <w:ind w:left="284" w:hanging="284"/>
        <w:contextualSpacing/>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 xml:space="preserve">Kaya, A. R., 2025. The Effects of Organic and Chemical Fertilizer Forms on Flaxseed (Linum usitatissimum L.) Germination and Seedling Development. Applied Ecology and Environmental Research. (2025) 23(3):5995-6010. ISSN: 1785 0037 (Online) </w:t>
      </w:r>
      <w:hyperlink r:id="rId85" w:history="1">
        <w:r w:rsidRPr="00941E9D">
          <w:rPr>
            <w:rFonts w:ascii="Times New Roman" w:eastAsia="Calibri" w:hAnsi="Times New Roman" w:cs="Times New Roman"/>
            <w:bCs/>
            <w:color w:val="000000"/>
            <w:sz w:val="24"/>
            <w:szCs w:val="24"/>
            <w:u w:val="single"/>
          </w:rPr>
          <w:t>http://dx.doi.org/10.15666/aeer/2303_59956010. MAY 2025</w:t>
        </w:r>
      </w:hyperlink>
    </w:p>
    <w:p w:rsidR="00941E9D" w:rsidRPr="00941E9D" w:rsidRDefault="00941E9D" w:rsidP="003E583F">
      <w:pPr>
        <w:autoSpaceDE w:val="0"/>
        <w:autoSpaceDN w:val="0"/>
        <w:adjustRightInd w:val="0"/>
        <w:spacing w:after="120" w:line="276" w:lineRule="auto"/>
        <w:ind w:left="284" w:hanging="284"/>
        <w:contextualSpacing/>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Kaya, A. R., Canlı, Z., Aysabar, Z., 2025. Effects of Chemical, Organic and Organomineral Fertilizer Applications on Yield and Quality Parameters in Sustainable Confectionery Sunflower (Helianthus Annuus L.) Cultivation. Applied Ecology and Environmental Research. (2025) 23(6):10775-10801. ISSN: 1785 0037 (Online) http://dx.doi.org/ 10.15666/aeer/2306_1077510801. November 2025</w:t>
      </w:r>
    </w:p>
    <w:p w:rsidR="00941E9D" w:rsidRPr="00941E9D" w:rsidRDefault="00941E9D" w:rsidP="003E583F">
      <w:pPr>
        <w:autoSpaceDE w:val="0"/>
        <w:autoSpaceDN w:val="0"/>
        <w:adjustRightInd w:val="0"/>
        <w:spacing w:after="120" w:line="276" w:lineRule="auto"/>
        <w:ind w:left="284" w:hanging="284"/>
        <w:contextualSpacing/>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Cesur, C. 2025. Storax (styrax officinalis l.) as a Novel Non-Edıble Oıl Resource For Bıodıesel Productıon. Applıed Ecology And Envıronmental Research 23(4):8061-8074. DOI: http://dx.doi.org/10.15666/aeer/2304_80618074</w:t>
      </w:r>
    </w:p>
    <w:p w:rsidR="00941E9D" w:rsidRPr="00941E9D" w:rsidRDefault="00941E9D" w:rsidP="003E583F">
      <w:pPr>
        <w:autoSpaceDE w:val="0"/>
        <w:autoSpaceDN w:val="0"/>
        <w:adjustRightInd w:val="0"/>
        <w:spacing w:after="120" w:line="276" w:lineRule="auto"/>
        <w:ind w:left="284" w:hanging="284"/>
        <w:contextualSpacing/>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Akbay, F. Gunaydın, T., Kizilsimsek, M. 2025. Effect of inoculations with different lactic acid bacteria on the fermentation profile and quality of high-moisture fodder pea (Pisum sativum L.) silage. Journal of Animal and Feed Sciences, 34, 1, 2025, 113–120, DOI:10.22358/jafs/192241/2024</w:t>
      </w:r>
    </w:p>
    <w:p w:rsidR="00941E9D" w:rsidRPr="00941E9D" w:rsidRDefault="00941E9D" w:rsidP="003E583F">
      <w:pPr>
        <w:spacing w:line="276" w:lineRule="auto"/>
        <w:ind w:left="284" w:hanging="284"/>
        <w:contextualSpacing/>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shd w:val="clear" w:color="auto" w:fill="FFFFFF"/>
        </w:rPr>
        <w:t>Dokuyucu, T., Başkonuş, T., &amp; Dumlupınar, Z. 2025. Improving of Simple Selection Index to Determine Oat (Avena sativa L.) Genotypes for Dual Purpose Production. </w:t>
      </w:r>
      <w:r w:rsidRPr="00941E9D">
        <w:rPr>
          <w:rFonts w:ascii="Times New Roman" w:eastAsia="Calibri" w:hAnsi="Times New Roman" w:cs="Times New Roman"/>
          <w:i/>
          <w:iCs/>
          <w:color w:val="000000"/>
          <w:sz w:val="24"/>
          <w:szCs w:val="24"/>
          <w:shd w:val="clear" w:color="auto" w:fill="FFFFFF"/>
        </w:rPr>
        <w:t>Turkish Journal Of Field Crops</w:t>
      </w:r>
      <w:r w:rsidRPr="00941E9D">
        <w:rPr>
          <w:rFonts w:ascii="Times New Roman" w:eastAsia="Calibri" w:hAnsi="Times New Roman" w:cs="Times New Roman"/>
          <w:color w:val="000000"/>
          <w:sz w:val="24"/>
          <w:szCs w:val="24"/>
          <w:shd w:val="clear" w:color="auto" w:fill="FFFFFF"/>
        </w:rPr>
        <w:t>, </w:t>
      </w:r>
      <w:r w:rsidRPr="00941E9D">
        <w:rPr>
          <w:rFonts w:ascii="Times New Roman" w:eastAsia="Calibri" w:hAnsi="Times New Roman" w:cs="Times New Roman"/>
          <w:i/>
          <w:iCs/>
          <w:color w:val="000000"/>
          <w:sz w:val="24"/>
          <w:szCs w:val="24"/>
          <w:shd w:val="clear" w:color="auto" w:fill="FFFFFF"/>
        </w:rPr>
        <w:t>30</w:t>
      </w:r>
      <w:r w:rsidRPr="00941E9D">
        <w:rPr>
          <w:rFonts w:ascii="Times New Roman" w:eastAsia="Calibri" w:hAnsi="Times New Roman" w:cs="Times New Roman"/>
          <w:color w:val="000000"/>
          <w:sz w:val="24"/>
          <w:szCs w:val="24"/>
          <w:shd w:val="clear" w:color="auto" w:fill="FFFFFF"/>
        </w:rPr>
        <w:t>(1), 35-42. DOI:10.17557/tjfc.1587314</w:t>
      </w:r>
    </w:p>
    <w:p w:rsidR="00941E9D" w:rsidRPr="00941E9D" w:rsidRDefault="00941E9D" w:rsidP="003E583F">
      <w:pPr>
        <w:autoSpaceDE w:val="0"/>
        <w:autoSpaceDN w:val="0"/>
        <w:adjustRightInd w:val="0"/>
        <w:spacing w:after="120" w:line="276" w:lineRule="auto"/>
        <w:ind w:left="284" w:hanging="284"/>
        <w:contextualSpacing/>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Babur E., Ozlu E., Uslu Ö.S., 2025.  Soil respiration, microbial biomass, and stoichiometry within riparian buffers and adjacent land use.  Scientific Reports, 15(40445), 1-10., DOI: 10.1038/s41598-025-23152-2.</w:t>
      </w:r>
    </w:p>
    <w:p w:rsidR="00941E9D" w:rsidRDefault="00941E9D" w:rsidP="003E583F">
      <w:pPr>
        <w:autoSpaceDE w:val="0"/>
        <w:autoSpaceDN w:val="0"/>
        <w:adjustRightInd w:val="0"/>
        <w:spacing w:after="120" w:line="276" w:lineRule="auto"/>
        <w:ind w:left="284" w:hanging="284"/>
        <w:contextualSpacing/>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lastRenderedPageBreak/>
        <w:t>Babur, E., Dindaroğlu, T., Uslu, Ö.S., Gözükara, G., Özlü, E., 2025.  Long‐Term Effects of Land Use Conversion on Soil Microbial Biomass and Stoichiometric Indices in Eastern Mediterranean Karst Ecosystems (1981–2018).  Land Degradation &amp;amp;amp; Development, 36, 1-15., DOI: 10.1002/ldr.70029.</w:t>
      </w:r>
    </w:p>
    <w:p w:rsidR="003E583F" w:rsidRPr="00941E9D" w:rsidRDefault="003E583F" w:rsidP="003E583F">
      <w:pPr>
        <w:autoSpaceDE w:val="0"/>
        <w:autoSpaceDN w:val="0"/>
        <w:adjustRightInd w:val="0"/>
        <w:spacing w:after="120" w:line="360" w:lineRule="auto"/>
        <w:contextualSpacing/>
        <w:jc w:val="both"/>
        <w:rPr>
          <w:rFonts w:ascii="Times New Roman" w:eastAsia="Calibri" w:hAnsi="Times New Roman" w:cs="Times New Roman"/>
          <w:bCs/>
          <w:color w:val="000000"/>
          <w:sz w:val="24"/>
          <w:szCs w:val="24"/>
        </w:rPr>
      </w:pPr>
    </w:p>
    <w:p w:rsidR="00941E9D" w:rsidRPr="003E583F" w:rsidRDefault="00941E9D" w:rsidP="00941E9D">
      <w:pPr>
        <w:autoSpaceDE w:val="0"/>
        <w:autoSpaceDN w:val="0"/>
        <w:adjustRightInd w:val="0"/>
        <w:spacing w:after="120" w:line="360" w:lineRule="auto"/>
        <w:jc w:val="both"/>
        <w:rPr>
          <w:rFonts w:ascii="Times New Roman" w:eastAsia="Calibri" w:hAnsi="Times New Roman" w:cs="Times New Roman"/>
          <w:b/>
          <w:bCs/>
          <w:color w:val="000000"/>
          <w:sz w:val="24"/>
          <w:szCs w:val="24"/>
        </w:rPr>
      </w:pPr>
      <w:r w:rsidRPr="003E583F">
        <w:rPr>
          <w:rFonts w:ascii="Times New Roman" w:eastAsia="Calibri" w:hAnsi="Times New Roman" w:cs="Times New Roman"/>
          <w:b/>
          <w:bCs/>
          <w:color w:val="000000"/>
          <w:sz w:val="24"/>
          <w:szCs w:val="24"/>
        </w:rPr>
        <w:t>b. Uluslararası alan endekslerinde taranan dergilerde (editöre mektup, özet veya kitap kritiği hariç) yayımlanmış makaleler</w:t>
      </w:r>
    </w:p>
    <w:p w:rsidR="00941E9D" w:rsidRPr="00941E9D" w:rsidRDefault="00941E9D" w:rsidP="003E583F">
      <w:pPr>
        <w:autoSpaceDE w:val="0"/>
        <w:autoSpaceDN w:val="0"/>
        <w:adjustRightInd w:val="0"/>
        <w:spacing w:after="120" w:line="276" w:lineRule="auto"/>
        <w:ind w:left="284" w:hanging="284"/>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 xml:space="preserve">Kıllı, F., Beycioglu, T., 2025. Cluster and Principal Component Analysis for Seed Coat Resistibility and Its Related Traits of Cotton (Gossypium spp.). International Journal of Environmental &amp; Agriculture Research (IJOEAR) 11(6): 64-77, DOI: </w:t>
      </w:r>
      <w:hyperlink r:id="rId86" w:history="1">
        <w:r w:rsidRPr="00941E9D">
          <w:rPr>
            <w:rFonts w:ascii="Times New Roman" w:eastAsia="Calibri" w:hAnsi="Times New Roman" w:cs="Times New Roman"/>
            <w:bCs/>
            <w:color w:val="000000"/>
            <w:sz w:val="24"/>
            <w:szCs w:val="24"/>
            <w:u w:val="single"/>
          </w:rPr>
          <w:t>https://dx.doi.org/10.5281/zenodo.15766673</w:t>
        </w:r>
      </w:hyperlink>
    </w:p>
    <w:p w:rsidR="00941E9D" w:rsidRPr="00941E9D" w:rsidRDefault="00941E9D" w:rsidP="003E583F">
      <w:pPr>
        <w:autoSpaceDE w:val="0"/>
        <w:autoSpaceDN w:val="0"/>
        <w:adjustRightInd w:val="0"/>
        <w:spacing w:after="120" w:line="276" w:lineRule="auto"/>
        <w:ind w:left="284" w:hanging="284"/>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Büyükdereli, B., Kıllı, F., 2025. Comparison of Fiber Quality Parameters in Cotton (Gossypium hirsutum L.) Varieties. Journal of Scientific and Engineering Research, 12(6): 90-96, https://jsaer.com/archive/volume-12-issue-6-2025/</w:t>
      </w:r>
    </w:p>
    <w:p w:rsidR="00941E9D" w:rsidRPr="00941E9D" w:rsidRDefault="00941E9D" w:rsidP="003E583F">
      <w:pPr>
        <w:autoSpaceDE w:val="0"/>
        <w:autoSpaceDN w:val="0"/>
        <w:adjustRightInd w:val="0"/>
        <w:spacing w:after="120" w:line="276" w:lineRule="auto"/>
        <w:ind w:left="284" w:hanging="284"/>
        <w:jc w:val="both"/>
        <w:rPr>
          <w:rFonts w:ascii="Times New Roman" w:eastAsia="Calibri" w:hAnsi="Times New Roman" w:cs="Times New Roman"/>
          <w:color w:val="000000"/>
          <w:sz w:val="24"/>
          <w:szCs w:val="24"/>
          <w:u w:val="single"/>
          <w:shd w:val="clear" w:color="auto" w:fill="FFFFFF"/>
        </w:rPr>
      </w:pPr>
      <w:r w:rsidRPr="00941E9D">
        <w:rPr>
          <w:rFonts w:ascii="Times New Roman" w:eastAsia="Calibri" w:hAnsi="Times New Roman" w:cs="Times New Roman"/>
          <w:bCs/>
          <w:color w:val="000000"/>
          <w:sz w:val="24"/>
          <w:szCs w:val="24"/>
        </w:rPr>
        <w:t xml:space="preserve"> </w:t>
      </w:r>
      <w:r w:rsidRPr="00941E9D">
        <w:rPr>
          <w:rFonts w:ascii="Times New Roman" w:eastAsia="Calibri" w:hAnsi="Times New Roman" w:cs="Times New Roman"/>
          <w:color w:val="000000"/>
          <w:sz w:val="24"/>
          <w:szCs w:val="24"/>
          <w:shd w:val="clear" w:color="auto" w:fill="FFFFFF"/>
        </w:rPr>
        <w:t>Erol, A Ayyıldız, H. 2025</w:t>
      </w:r>
      <w:r w:rsidRPr="00941E9D">
        <w:rPr>
          <w:rFonts w:ascii="Times New Roman" w:eastAsia="Calibri" w:hAnsi="Times New Roman" w:cs="Times New Roman"/>
          <w:b/>
          <w:bCs/>
          <w:color w:val="000000"/>
          <w:sz w:val="24"/>
          <w:szCs w:val="24"/>
        </w:rPr>
        <w:t xml:space="preserve"> . </w:t>
      </w:r>
      <w:r w:rsidRPr="00941E9D">
        <w:rPr>
          <w:rFonts w:ascii="Times New Roman" w:eastAsia="Calibri" w:hAnsi="Times New Roman" w:cs="Times New Roman"/>
          <w:bCs/>
          <w:color w:val="000000"/>
          <w:sz w:val="24"/>
          <w:szCs w:val="24"/>
        </w:rPr>
        <w:t>Comparative Drought-Resilience Index (DRI) of Low-Water-Use Alternative Forage Crops: Integrating Water-Use Efficiency, Forage Quality, and Carbon Sequestration.</w:t>
      </w:r>
      <w:r w:rsidRPr="00941E9D">
        <w:rPr>
          <w:rFonts w:ascii="Times New Roman" w:eastAsia="Calibri" w:hAnsi="Times New Roman" w:cs="Times New Roman"/>
          <w:color w:val="000000"/>
          <w:sz w:val="24"/>
          <w:szCs w:val="24"/>
        </w:rPr>
        <w:t xml:space="preserve"> </w:t>
      </w:r>
      <w:r w:rsidRPr="00941E9D">
        <w:rPr>
          <w:rFonts w:ascii="Times New Roman" w:eastAsia="Calibri" w:hAnsi="Times New Roman" w:cs="Times New Roman"/>
          <w:bCs/>
          <w:color w:val="000000"/>
          <w:sz w:val="24"/>
          <w:szCs w:val="24"/>
        </w:rPr>
        <w:t xml:space="preserve">International Journal of Environmental &amp; Agriculture Research (IJOEAR), 11(12): 30-42.  </w:t>
      </w:r>
      <w:r w:rsidRPr="00941E9D">
        <w:rPr>
          <w:rFonts w:ascii="Times New Roman" w:eastAsia="Calibri" w:hAnsi="Times New Roman" w:cs="Times New Roman"/>
          <w:b/>
          <w:bCs/>
          <w:color w:val="000000"/>
          <w:sz w:val="24"/>
          <w:szCs w:val="24"/>
          <w:shd w:val="clear" w:color="auto" w:fill="FFFFFF"/>
        </w:rPr>
        <w:t>DOI:</w:t>
      </w:r>
      <w:r w:rsidRPr="00941E9D">
        <w:rPr>
          <w:rFonts w:ascii="Times New Roman" w:eastAsia="Calibri" w:hAnsi="Times New Roman" w:cs="Times New Roman"/>
          <w:color w:val="000000"/>
          <w:sz w:val="24"/>
          <w:szCs w:val="24"/>
          <w:shd w:val="clear" w:color="auto" w:fill="FFFFFF"/>
        </w:rPr>
        <w:t> </w:t>
      </w:r>
      <w:hyperlink r:id="rId87" w:tgtFrame="_blank" w:history="1">
        <w:r w:rsidRPr="00941E9D">
          <w:rPr>
            <w:rFonts w:ascii="Times New Roman" w:eastAsia="Calibri" w:hAnsi="Times New Roman" w:cs="Times New Roman"/>
            <w:color w:val="000000"/>
            <w:sz w:val="24"/>
            <w:szCs w:val="24"/>
            <w:u w:val="single"/>
            <w:shd w:val="clear" w:color="auto" w:fill="FFFFFF"/>
          </w:rPr>
          <w:t>https://dx.doi.org/10.5281/zenodo.18080416</w:t>
        </w:r>
      </w:hyperlink>
    </w:p>
    <w:p w:rsidR="00941E9D" w:rsidRPr="00941E9D" w:rsidRDefault="00941E9D" w:rsidP="003E583F">
      <w:pPr>
        <w:autoSpaceDE w:val="0"/>
        <w:autoSpaceDN w:val="0"/>
        <w:adjustRightInd w:val="0"/>
        <w:spacing w:after="120" w:line="276" w:lineRule="auto"/>
        <w:ind w:left="284" w:hanging="284"/>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 xml:space="preserve">Büyükdereli, B., Kıllı, F., 2025. Evaluation of Agronomic Traits in Cotton (Gossypium hirsutum L.) Cultivars Grown under Kahramanmaraş Conditions. Journal of Scientific and Engineering Research, 12(7): 36-51, </w:t>
      </w:r>
      <w:hyperlink r:id="rId88" w:history="1">
        <w:r w:rsidRPr="00941E9D">
          <w:rPr>
            <w:rFonts w:ascii="Times New Roman" w:eastAsia="Calibri" w:hAnsi="Times New Roman" w:cs="Times New Roman"/>
            <w:bCs/>
            <w:color w:val="000000"/>
            <w:sz w:val="24"/>
            <w:szCs w:val="24"/>
            <w:u w:val="single"/>
          </w:rPr>
          <w:t>https://jsaer.com/archive/volume-12-issue-7-2025/</w:t>
        </w:r>
      </w:hyperlink>
    </w:p>
    <w:p w:rsidR="00941E9D" w:rsidRPr="00941E9D" w:rsidRDefault="00941E9D" w:rsidP="003E583F">
      <w:pPr>
        <w:autoSpaceDE w:val="0"/>
        <w:autoSpaceDN w:val="0"/>
        <w:adjustRightInd w:val="0"/>
        <w:spacing w:after="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Acar, A., Gedik, O. 2025. Determination of agronomic characteristics of some oregano genotypes (</w:t>
      </w:r>
      <w:r w:rsidRPr="00941E9D">
        <w:rPr>
          <w:rFonts w:ascii="Times New Roman" w:eastAsia="Calibri" w:hAnsi="Times New Roman" w:cs="Times New Roman"/>
          <w:i/>
          <w:color w:val="000000"/>
          <w:sz w:val="24"/>
          <w:szCs w:val="24"/>
        </w:rPr>
        <w:t>Origanum</w:t>
      </w:r>
      <w:r w:rsidRPr="00941E9D">
        <w:rPr>
          <w:rFonts w:ascii="Times New Roman" w:eastAsia="Calibri" w:hAnsi="Times New Roman" w:cs="Times New Roman"/>
          <w:color w:val="000000"/>
          <w:sz w:val="24"/>
          <w:szCs w:val="24"/>
        </w:rPr>
        <w:t xml:space="preserve"> sp.) in Kahramanmaraş condition. Infrastruktura Iekologia Terenów Wiejskich Infrastructure and Ecology Of Rural Areas, 20(1), 167-176., Doi: 10.14597/infraeco.2025.012 (Yayın No: 10061280</w:t>
      </w:r>
    </w:p>
    <w:p w:rsidR="00941E9D" w:rsidRPr="00941E9D" w:rsidRDefault="00941E9D" w:rsidP="003E583F">
      <w:pPr>
        <w:autoSpaceDE w:val="0"/>
        <w:autoSpaceDN w:val="0"/>
        <w:adjustRightInd w:val="0"/>
        <w:spacing w:after="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Gedik, O., Bozkurt, E. 2025. Determination of Yield and Quality Traits of Some Black</w:t>
      </w:r>
    </w:p>
    <w:p w:rsidR="00941E9D" w:rsidRPr="00941E9D" w:rsidRDefault="00941E9D" w:rsidP="003E583F">
      <w:pPr>
        <w:autoSpaceDE w:val="0"/>
        <w:autoSpaceDN w:val="0"/>
        <w:adjustRightInd w:val="0"/>
        <w:spacing w:after="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Cumin Genotypes (</w:t>
      </w:r>
      <w:r w:rsidRPr="00941E9D">
        <w:rPr>
          <w:rFonts w:ascii="Times New Roman" w:eastAsia="Calibri" w:hAnsi="Times New Roman" w:cs="Times New Roman"/>
          <w:i/>
          <w:color w:val="000000"/>
          <w:sz w:val="24"/>
          <w:szCs w:val="24"/>
        </w:rPr>
        <w:t>Nigella</w:t>
      </w:r>
      <w:r w:rsidRPr="00941E9D">
        <w:rPr>
          <w:rFonts w:ascii="Times New Roman" w:eastAsia="Calibri" w:hAnsi="Times New Roman" w:cs="Times New Roman"/>
          <w:color w:val="000000"/>
          <w:sz w:val="24"/>
          <w:szCs w:val="24"/>
        </w:rPr>
        <w:t xml:space="preserve"> sp.) Under Irrigated and Dry Conditions. International Journal of</w:t>
      </w:r>
    </w:p>
    <w:p w:rsidR="00941E9D" w:rsidRPr="00941E9D" w:rsidRDefault="00941E9D" w:rsidP="003E583F">
      <w:pPr>
        <w:autoSpaceDE w:val="0"/>
        <w:autoSpaceDN w:val="0"/>
        <w:adjustRightInd w:val="0"/>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Agriculture, Forestry and Life Sciences, 9(2), 59-64. (Yayın No: 10059543) https://dergipark.org.tr/tr/pub/ijafls</w:t>
      </w:r>
    </w:p>
    <w:p w:rsidR="00941E9D" w:rsidRDefault="00941E9D" w:rsidP="003E583F">
      <w:pPr>
        <w:autoSpaceDE w:val="0"/>
        <w:autoSpaceDN w:val="0"/>
        <w:adjustRightInd w:val="0"/>
        <w:spacing w:after="120" w:line="276" w:lineRule="auto"/>
        <w:ind w:left="284" w:hanging="284"/>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Sertpolat, M., Uslu, Ö.S., 2025.  Evaluation of Adaptation, Herbage Yield, and Forage Quality of Selected Barley (Hordeum vulgare L.) Varieties Under Mediterranean Ecological Conditions.  Infrastructure and Ecology of Rural Areas, 20(1), 143-153., e-ISSN: 2956-7971. DOI: 10.14597/infraeco.2025.010.</w:t>
      </w:r>
    </w:p>
    <w:p w:rsidR="003E583F" w:rsidRPr="00941E9D" w:rsidRDefault="003E583F" w:rsidP="003E583F">
      <w:pPr>
        <w:autoSpaceDE w:val="0"/>
        <w:autoSpaceDN w:val="0"/>
        <w:adjustRightInd w:val="0"/>
        <w:spacing w:after="120" w:line="276" w:lineRule="auto"/>
        <w:ind w:left="284" w:hanging="284"/>
        <w:jc w:val="both"/>
        <w:rPr>
          <w:rFonts w:ascii="Times New Roman" w:eastAsia="Calibri" w:hAnsi="Times New Roman" w:cs="Times New Roman"/>
          <w:bCs/>
          <w:color w:val="000000"/>
          <w:sz w:val="24"/>
          <w:szCs w:val="24"/>
        </w:rPr>
      </w:pPr>
    </w:p>
    <w:p w:rsidR="00941E9D" w:rsidRPr="003E583F" w:rsidRDefault="00941E9D" w:rsidP="00941E9D">
      <w:pPr>
        <w:autoSpaceDE w:val="0"/>
        <w:autoSpaceDN w:val="0"/>
        <w:adjustRightInd w:val="0"/>
        <w:spacing w:after="120" w:line="360" w:lineRule="auto"/>
        <w:jc w:val="both"/>
        <w:rPr>
          <w:rFonts w:ascii="Times New Roman" w:eastAsia="Calibri" w:hAnsi="Times New Roman" w:cs="Times New Roman"/>
          <w:b/>
          <w:bCs/>
          <w:color w:val="000000"/>
          <w:sz w:val="24"/>
          <w:szCs w:val="24"/>
        </w:rPr>
      </w:pPr>
      <w:r w:rsidRPr="003E583F">
        <w:rPr>
          <w:rFonts w:ascii="Times New Roman" w:eastAsia="Calibri" w:hAnsi="Times New Roman" w:cs="Times New Roman"/>
          <w:b/>
          <w:bCs/>
          <w:color w:val="000000"/>
          <w:sz w:val="24"/>
          <w:szCs w:val="24"/>
        </w:rPr>
        <w:t>c. ULAKBİM tarafından taranan ulusal hakemli dergilerde yayımlanmış makaleler</w:t>
      </w:r>
    </w:p>
    <w:p w:rsidR="00941E9D" w:rsidRPr="00941E9D" w:rsidRDefault="00941E9D" w:rsidP="003E583F">
      <w:pPr>
        <w:autoSpaceDE w:val="0"/>
        <w:autoSpaceDN w:val="0"/>
        <w:adjustRightInd w:val="0"/>
        <w:spacing w:after="120" w:line="276" w:lineRule="auto"/>
        <w:ind w:left="284" w:hanging="284"/>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 xml:space="preserve">Kara, Z., Yururdurmaz, C., Çokkızgın, A. 2025. Evaluating the Effects of Seeding Rate on Agronomic Traits of 'Katran' Chickpea (Cicer arietinum L.) Using Principal Component Analysis, ISPEC Journal of Agricultural Sciences, 9(4): 1106-1113. DOI: </w:t>
      </w:r>
      <w:hyperlink r:id="rId89" w:tgtFrame="_blank" w:history="1">
        <w:r w:rsidRPr="00941E9D">
          <w:rPr>
            <w:rFonts w:ascii="Segoe UI" w:eastAsia="Calibri" w:hAnsi="Segoe UI" w:cs="Segoe UI"/>
            <w:color w:val="000000"/>
            <w:sz w:val="21"/>
            <w:szCs w:val="21"/>
            <w:u w:val="single"/>
            <w:shd w:val="clear" w:color="auto" w:fill="FFFFFF"/>
          </w:rPr>
          <w:t>10.5281/zenodo.17885934</w:t>
        </w:r>
      </w:hyperlink>
      <w:r w:rsidRPr="00941E9D">
        <w:rPr>
          <w:rFonts w:ascii="Calibri" w:eastAsia="Calibri" w:hAnsi="Calibri" w:cs="Times New Roman"/>
          <w:color w:val="000000"/>
        </w:rPr>
        <w:t>. https://ispecjournal.com/index.php/ispecjas/article/view/868</w:t>
      </w:r>
    </w:p>
    <w:p w:rsidR="00941E9D" w:rsidRPr="00941E9D" w:rsidRDefault="00941E9D" w:rsidP="003E583F">
      <w:pPr>
        <w:autoSpaceDE w:val="0"/>
        <w:autoSpaceDN w:val="0"/>
        <w:adjustRightInd w:val="0"/>
        <w:spacing w:after="120" w:line="276" w:lineRule="auto"/>
        <w:ind w:left="284" w:hanging="284"/>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lastRenderedPageBreak/>
        <w:t>Beycioglu, T., Kıllı F., 2025. Determination of Macro and Microelement Content of Some Virginia Market Type Peanut Varieties. KSU J. Agric Nat 28(3): 874-885, DOI: 10.18016/ksutarimdoga.vi.1602929</w:t>
      </w:r>
    </w:p>
    <w:p w:rsidR="00941E9D" w:rsidRPr="00941E9D" w:rsidRDefault="00941E9D" w:rsidP="003E583F">
      <w:pPr>
        <w:autoSpaceDE w:val="0"/>
        <w:autoSpaceDN w:val="0"/>
        <w:adjustRightInd w:val="0"/>
        <w:spacing w:after="120" w:line="276" w:lineRule="auto"/>
        <w:ind w:left="284" w:hanging="284"/>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Beycioglu, T., Kıllı F., 2025. Investigation of Agronomic and Physiological Performances of Different Peanuts (Arachis hypogaea L.) Cultivars in Denizli Ecology. Int. J. Agric. Environ. Food Sci. 9(2): 617-626, DOI: https://doi.org/10.31015/2025.2.35</w:t>
      </w:r>
    </w:p>
    <w:p w:rsidR="00941E9D" w:rsidRPr="00941E9D" w:rsidRDefault="00941E9D" w:rsidP="003E583F">
      <w:pPr>
        <w:autoSpaceDE w:val="0"/>
        <w:autoSpaceDN w:val="0"/>
        <w:adjustRightInd w:val="0"/>
        <w:spacing w:after="120" w:line="276" w:lineRule="auto"/>
        <w:ind w:left="284" w:hanging="284"/>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 xml:space="preserve">Beycioglu, T., Kıllı F., 2025. Investigation of the Relationships Between Yield and Yield Components of Safflower (Carthamus tinctorius L.) Varieties by Multivariate Analysis. . Int. J. Agric. Environ. Food Sci. 9(Special): 9-18, DOI: https://doi.org/10.31015/2025.si.2  </w:t>
      </w:r>
    </w:p>
    <w:p w:rsidR="00941E9D" w:rsidRPr="00941E9D" w:rsidRDefault="00941E9D" w:rsidP="003E583F">
      <w:pPr>
        <w:autoSpaceDE w:val="0"/>
        <w:autoSpaceDN w:val="0"/>
        <w:adjustRightInd w:val="0"/>
        <w:spacing w:after="120" w:line="276" w:lineRule="auto"/>
        <w:ind w:left="284" w:hanging="284"/>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 xml:space="preserve">Kıllı, F., Beycioglu, T., Kan, T., 2025. The Heterosis Effect for Yield and Some Plant Characteristics in Sesame (Sesamum indicum L.). Turkish Journal of Agriculture - Food Science and Technology, 13(8): 2194-2200, DOI: </w:t>
      </w:r>
      <w:hyperlink r:id="rId90" w:history="1">
        <w:r w:rsidRPr="00941E9D">
          <w:rPr>
            <w:rFonts w:ascii="Times New Roman" w:eastAsia="Calibri" w:hAnsi="Times New Roman" w:cs="Times New Roman"/>
            <w:bCs/>
            <w:color w:val="000000"/>
            <w:sz w:val="24"/>
            <w:szCs w:val="24"/>
            <w:u w:val="single"/>
          </w:rPr>
          <w:t>https://doi.org/10.24925/turjaf.v13i8.2194-2200.7836</w:t>
        </w:r>
      </w:hyperlink>
    </w:p>
    <w:p w:rsidR="00941E9D" w:rsidRPr="00941E9D" w:rsidRDefault="00941E9D" w:rsidP="003E583F">
      <w:pPr>
        <w:autoSpaceDE w:val="0"/>
        <w:autoSpaceDN w:val="0"/>
        <w:adjustRightInd w:val="0"/>
        <w:spacing w:after="120" w:line="276" w:lineRule="auto"/>
        <w:ind w:left="284" w:hanging="284"/>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İdikut, L., Evcimen, E. 2025.  Effects of Different Nitrogen Doses on Quality Criteria of Some Bread Wheat Varieties. 13 (S3): 3795-3781. Turjaf,  https://www.turjaf.com.</w:t>
      </w:r>
    </w:p>
    <w:p w:rsidR="003E583F" w:rsidRDefault="00941E9D" w:rsidP="003E583F">
      <w:pPr>
        <w:autoSpaceDE w:val="0"/>
        <w:autoSpaceDN w:val="0"/>
        <w:adjustRightInd w:val="0"/>
        <w:spacing w:after="120" w:line="276" w:lineRule="auto"/>
        <w:ind w:left="284" w:hanging="284"/>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 xml:space="preserve">Zulkadir, G. Karataş, İ., İdikut, L. 2025. Evaluation of Yield Performance of Some Local Chickpea Varieties In Silifke Ecological Conditions. Türk Doğa ve Fen Dergisi. 14(1):32-37. </w:t>
      </w:r>
      <w:hyperlink r:id="rId91" w:history="1">
        <w:r w:rsidRPr="00941E9D">
          <w:rPr>
            <w:rFonts w:ascii="Times New Roman" w:eastAsia="Calibri" w:hAnsi="Times New Roman" w:cs="Times New Roman"/>
            <w:bCs/>
            <w:color w:val="000000"/>
            <w:sz w:val="24"/>
            <w:szCs w:val="24"/>
            <w:u w:val="single"/>
          </w:rPr>
          <w:t>www.dergipark.gov.tr/tdfd</w:t>
        </w:r>
      </w:hyperlink>
    </w:p>
    <w:p w:rsidR="00941E9D" w:rsidRPr="00941E9D" w:rsidRDefault="00941E9D" w:rsidP="003E583F">
      <w:pPr>
        <w:autoSpaceDE w:val="0"/>
        <w:autoSpaceDN w:val="0"/>
        <w:adjustRightInd w:val="0"/>
        <w:spacing w:after="120" w:line="276" w:lineRule="auto"/>
        <w:ind w:left="284" w:hanging="284"/>
        <w:jc w:val="both"/>
        <w:rPr>
          <w:rFonts w:ascii="Times New Roman" w:eastAsia="Calibri" w:hAnsi="Times New Roman" w:cs="Times New Roman"/>
          <w:bCs/>
          <w:color w:val="000000"/>
          <w:sz w:val="24"/>
          <w:szCs w:val="24"/>
        </w:rPr>
      </w:pPr>
      <w:r w:rsidRPr="00941E9D">
        <w:rPr>
          <w:rFonts w:ascii="Times New Roman" w:eastAsia="Calibri" w:hAnsi="Times New Roman" w:cs="Times New Roman"/>
          <w:color w:val="000000"/>
          <w:sz w:val="24"/>
          <w:szCs w:val="24"/>
        </w:rPr>
        <w:t xml:space="preserve">Sakin, S. Ç., Uslu, Ö. S., Demir, Z., Yıldırım, M., 2025. Bazı Serin İklim Tahıl Türlerinde Farklı Biçim Zamanlarının Yem Kalitesi Değerleri Üzerine Etkisi. Akademik Ziraat Dergisi 14(2): 273-281. </w:t>
      </w:r>
      <w:hyperlink r:id="rId92" w:history="1">
        <w:r w:rsidRPr="00941E9D">
          <w:rPr>
            <w:rFonts w:ascii="Poppins" w:eastAsia="Calibri" w:hAnsi="Poppins" w:cs="Times New Roman"/>
            <w:color w:val="000000"/>
            <w:u w:val="single"/>
            <w:shd w:val="clear" w:color="auto" w:fill="FFFFFF"/>
          </w:rPr>
          <w:t>https://doi.org/10.29278/azd.1698186</w:t>
        </w:r>
      </w:hyperlink>
    </w:p>
    <w:p w:rsidR="00941E9D" w:rsidRPr="00941E9D" w:rsidRDefault="00941E9D" w:rsidP="00941E9D">
      <w:pPr>
        <w:autoSpaceDE w:val="0"/>
        <w:autoSpaceDN w:val="0"/>
        <w:adjustRightInd w:val="0"/>
        <w:spacing w:after="120" w:line="360" w:lineRule="auto"/>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w:t>
      </w:r>
    </w:p>
    <w:p w:rsidR="00941E9D" w:rsidRPr="00941E9D" w:rsidRDefault="00941E9D" w:rsidP="00941E9D">
      <w:pPr>
        <w:autoSpaceDE w:val="0"/>
        <w:autoSpaceDN w:val="0"/>
        <w:adjustRightInd w:val="0"/>
        <w:spacing w:after="120" w:line="360" w:lineRule="auto"/>
        <w:jc w:val="both"/>
        <w:rPr>
          <w:rFonts w:ascii="Times New Roman" w:eastAsia="Calibri" w:hAnsi="Times New Roman" w:cs="Times New Roman"/>
          <w:b/>
          <w:bCs/>
          <w:color w:val="000000"/>
          <w:sz w:val="24"/>
          <w:szCs w:val="24"/>
        </w:rPr>
      </w:pPr>
      <w:r w:rsidRPr="00941E9D">
        <w:rPr>
          <w:rFonts w:ascii="Times New Roman" w:eastAsia="Calibri" w:hAnsi="Times New Roman" w:cs="Times New Roman"/>
          <w:b/>
          <w:bCs/>
          <w:color w:val="000000"/>
          <w:sz w:val="24"/>
          <w:szCs w:val="24"/>
        </w:rPr>
        <w:t>3. Kitap</w:t>
      </w:r>
    </w:p>
    <w:p w:rsidR="00941E9D" w:rsidRPr="00941E9D" w:rsidRDefault="00941E9D" w:rsidP="00941E9D">
      <w:pPr>
        <w:autoSpaceDE w:val="0"/>
        <w:autoSpaceDN w:val="0"/>
        <w:adjustRightInd w:val="0"/>
        <w:spacing w:after="120" w:line="360" w:lineRule="auto"/>
        <w:jc w:val="both"/>
        <w:rPr>
          <w:rFonts w:ascii="Times New Roman" w:eastAsia="Calibri" w:hAnsi="Times New Roman" w:cs="Times New Roman"/>
          <w:b/>
          <w:bCs/>
          <w:color w:val="000000"/>
          <w:sz w:val="24"/>
          <w:szCs w:val="24"/>
        </w:rPr>
      </w:pPr>
      <w:r w:rsidRPr="00941E9D">
        <w:rPr>
          <w:rFonts w:ascii="Times New Roman" w:eastAsia="Calibri" w:hAnsi="Times New Roman" w:cs="Times New Roman"/>
          <w:b/>
          <w:bCs/>
          <w:color w:val="000000"/>
          <w:sz w:val="24"/>
          <w:szCs w:val="24"/>
        </w:rPr>
        <w:t xml:space="preserve">a. </w:t>
      </w:r>
      <w:r w:rsidRPr="00941E9D">
        <w:rPr>
          <w:rFonts w:ascii="Times New Roman" w:eastAsia="Calibri" w:hAnsi="Times New Roman" w:cs="Times New Roman"/>
          <w:bCs/>
          <w:color w:val="000000"/>
          <w:sz w:val="24"/>
          <w:szCs w:val="24"/>
        </w:rPr>
        <w:t>Uluslararası yayınevleri tarafından yayımlanmış kitap</w:t>
      </w:r>
    </w:p>
    <w:p w:rsidR="00941E9D" w:rsidRPr="00941E9D" w:rsidRDefault="00941E9D" w:rsidP="00941E9D">
      <w:pPr>
        <w:autoSpaceDE w:val="0"/>
        <w:autoSpaceDN w:val="0"/>
        <w:adjustRightInd w:val="0"/>
        <w:spacing w:after="120" w:line="360" w:lineRule="auto"/>
        <w:jc w:val="both"/>
        <w:rPr>
          <w:rFonts w:ascii="Times New Roman" w:eastAsia="Calibri" w:hAnsi="Times New Roman" w:cs="Times New Roman"/>
          <w:b/>
          <w:bCs/>
          <w:color w:val="000000"/>
          <w:sz w:val="24"/>
          <w:szCs w:val="24"/>
        </w:rPr>
      </w:pPr>
      <w:r w:rsidRPr="00941E9D">
        <w:rPr>
          <w:rFonts w:ascii="Times New Roman" w:eastAsia="Calibri" w:hAnsi="Times New Roman" w:cs="Times New Roman"/>
          <w:b/>
          <w:bCs/>
          <w:color w:val="000000"/>
          <w:sz w:val="24"/>
          <w:szCs w:val="24"/>
        </w:rPr>
        <w:t xml:space="preserve">b. </w:t>
      </w:r>
      <w:r w:rsidRPr="00941E9D">
        <w:rPr>
          <w:rFonts w:ascii="Times New Roman" w:eastAsia="Calibri" w:hAnsi="Times New Roman" w:cs="Times New Roman"/>
          <w:bCs/>
          <w:color w:val="000000"/>
          <w:sz w:val="24"/>
          <w:szCs w:val="24"/>
        </w:rPr>
        <w:t>Ulusal yayınevleri tarafından yayımlanmış kitap</w:t>
      </w:r>
    </w:p>
    <w:p w:rsidR="00941E9D" w:rsidRPr="003E583F" w:rsidRDefault="00941E9D" w:rsidP="00941E9D">
      <w:pPr>
        <w:autoSpaceDE w:val="0"/>
        <w:autoSpaceDN w:val="0"/>
        <w:adjustRightInd w:val="0"/>
        <w:spacing w:after="120" w:line="360" w:lineRule="auto"/>
        <w:jc w:val="both"/>
        <w:rPr>
          <w:rFonts w:ascii="Times New Roman" w:eastAsia="Calibri" w:hAnsi="Times New Roman" w:cs="Times New Roman"/>
          <w:b/>
          <w:bCs/>
          <w:color w:val="000000"/>
          <w:sz w:val="24"/>
          <w:szCs w:val="24"/>
        </w:rPr>
      </w:pPr>
      <w:r w:rsidRPr="003E583F">
        <w:rPr>
          <w:rFonts w:ascii="Times New Roman" w:eastAsia="Calibri" w:hAnsi="Times New Roman" w:cs="Times New Roman"/>
          <w:b/>
          <w:bCs/>
          <w:color w:val="000000"/>
          <w:sz w:val="24"/>
          <w:szCs w:val="24"/>
        </w:rPr>
        <w:t>c. Uluslararası yayınevleri tarafından yayımlanmış kitap editörlüğü veya bölüm</w:t>
      </w:r>
    </w:p>
    <w:p w:rsidR="00941E9D" w:rsidRPr="003E583F" w:rsidRDefault="00941E9D" w:rsidP="00941E9D">
      <w:pPr>
        <w:autoSpaceDE w:val="0"/>
        <w:autoSpaceDN w:val="0"/>
        <w:adjustRightInd w:val="0"/>
        <w:spacing w:after="120" w:line="360" w:lineRule="auto"/>
        <w:jc w:val="both"/>
        <w:rPr>
          <w:rFonts w:ascii="Times New Roman" w:eastAsia="Calibri" w:hAnsi="Times New Roman" w:cs="Times New Roman"/>
          <w:b/>
          <w:bCs/>
          <w:color w:val="000000"/>
          <w:sz w:val="24"/>
          <w:szCs w:val="24"/>
        </w:rPr>
      </w:pPr>
      <w:r w:rsidRPr="003E583F">
        <w:rPr>
          <w:rFonts w:ascii="Times New Roman" w:eastAsia="Calibri" w:hAnsi="Times New Roman" w:cs="Times New Roman"/>
          <w:b/>
          <w:bCs/>
          <w:color w:val="000000"/>
          <w:sz w:val="24"/>
          <w:szCs w:val="24"/>
        </w:rPr>
        <w:t>yazarlığı</w:t>
      </w:r>
    </w:p>
    <w:p w:rsidR="00941E9D" w:rsidRPr="00941E9D" w:rsidRDefault="00941E9D" w:rsidP="00D1555E">
      <w:pPr>
        <w:autoSpaceDE w:val="0"/>
        <w:autoSpaceDN w:val="0"/>
        <w:adjustRightInd w:val="0"/>
        <w:spacing w:after="120" w:line="276" w:lineRule="auto"/>
        <w:ind w:left="284" w:hanging="284"/>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Eryiğit, T., Altuner, F., Kaya, A. R., 2025. Tarımda Yapay Zekâ Uygulamaları, Sürdürülebilirlik ve Gelecek Perspektifleri. İKSAD Yayınevi. Tarla Bitkileri Üretiminde Gelişmeler, Sürdürülebilir Tarım Uygulamaları ve Ticaret Potansiyeli, 2025/Kasım. Editör: Prof. Dr. Rüveyde Tunçtürk. 1. Basım, Ankara. Cilt:1 Sayfa 165-214, ISBN: 978-625-378-388-4. DOI: https://dx.doi.org/10.5281/zenodo.17638454</w:t>
      </w:r>
    </w:p>
    <w:p w:rsidR="00941E9D" w:rsidRPr="00941E9D" w:rsidRDefault="00941E9D" w:rsidP="00D1555E">
      <w:pPr>
        <w:autoSpaceDE w:val="0"/>
        <w:autoSpaceDN w:val="0"/>
        <w:adjustRightInd w:val="0"/>
        <w:spacing w:after="120" w:line="276" w:lineRule="auto"/>
        <w:ind w:left="284" w:hanging="284"/>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Kaya, A. R., Beycioğlu, T., 2025. An Analysis of Changes in Sugar Beet Production and Foreign Trade in Turkey. İKSAD Publications. Current Approaches in Agricultural Research. 2025/December. Editors: Prof. Dr. Bahadır SAYINCI, Res. Asst. Cihat GEDİK. 1 st Edition, Ankara. Volume:1 Page 121-136, ISBN: 978-625-378-564-2. DOI: https://www.doi.org/10.5281/zenodo.18102005</w:t>
      </w:r>
    </w:p>
    <w:p w:rsidR="00941E9D" w:rsidRPr="00941E9D" w:rsidRDefault="00941E9D" w:rsidP="00D1555E">
      <w:pPr>
        <w:autoSpaceDE w:val="0"/>
        <w:autoSpaceDN w:val="0"/>
        <w:adjustRightInd w:val="0"/>
        <w:spacing w:after="120" w:line="276" w:lineRule="auto"/>
        <w:ind w:left="284" w:hanging="284"/>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lastRenderedPageBreak/>
        <w:t xml:space="preserve">Beycioğlu, T., Kaya, A. R., 2025. The Effects of Changing Climate Conditions on Cotton (Gossypium hirsutum L.) Cultivation. İKSAD Publications. Current Approaches in Agricultural Research. 2025/December. Editors: Prof. Dr. Bahadır SAYINCI, Res. Asst. Cihat GEDİK. 1 st Edition, Ankara. Volume:1 Page 163-176, ISBN: 978-625-378-564-2. DOI: </w:t>
      </w:r>
      <w:hyperlink r:id="rId93" w:history="1">
        <w:r w:rsidRPr="00941E9D">
          <w:rPr>
            <w:rFonts w:ascii="Times New Roman" w:eastAsia="Calibri" w:hAnsi="Times New Roman" w:cs="Times New Roman"/>
            <w:bCs/>
            <w:color w:val="000000"/>
            <w:sz w:val="24"/>
            <w:szCs w:val="24"/>
            <w:u w:val="single"/>
          </w:rPr>
          <w:t>https://www.doi.org/10.5281/zenodo.18102005</w:t>
        </w:r>
      </w:hyperlink>
    </w:p>
    <w:p w:rsidR="00941E9D" w:rsidRPr="00941E9D" w:rsidRDefault="00941E9D" w:rsidP="00D1555E">
      <w:pPr>
        <w:autoSpaceDE w:val="0"/>
        <w:autoSpaceDN w:val="0"/>
        <w:adjustRightInd w:val="0"/>
        <w:spacing w:after="120" w:line="276" w:lineRule="auto"/>
        <w:ind w:left="284" w:hanging="284"/>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Uslu, Ö.S., Çayır Yönetimi: Kuru Ot, Silaj Yapımı ve Depolama. Akademisyen Yayınevi, Çayır Mera Yönetimi, 2025/Mayıs. Editor: Şen Canan, 1. Basım, Ankara Sayfa: 171-196, ISBN:978-625-375-586-7, https://akademisyen.com/cayir-mera-yonetimi</w:t>
      </w:r>
    </w:p>
    <w:p w:rsidR="00941E9D" w:rsidRPr="00941E9D" w:rsidRDefault="00941E9D" w:rsidP="00D1555E">
      <w:pPr>
        <w:autoSpaceDE w:val="0"/>
        <w:autoSpaceDN w:val="0"/>
        <w:adjustRightInd w:val="0"/>
        <w:spacing w:after="120" w:line="276" w:lineRule="auto"/>
        <w:ind w:left="284" w:hanging="284"/>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Khan, H., Uslu, Ö.S., Khan, S.A., Gedik, O., Weed-Induced Losses in Pakistan: Economic Liaility, Herbicide Reliance and Sustainable Solutions, 2025/Aralık. All Science Academy, Current Concepts and Innovative Research in Agriculture, Forest and Water Issues, Editör: Yarpuz Bozdoğan Nigar, 1. Basım, Sayfa: 108-121, ISBN:978-625-8536-24-9, chrome-extension://efaidnbmnnnibpcajpcglclefindmkaj/https://www.allsciencesacademy.com/_files/ugd/13252f_ef1c18dbc2a54d0189047772ad0ba54d.pdf</w:t>
      </w:r>
    </w:p>
    <w:p w:rsidR="00941E9D" w:rsidRPr="00941E9D" w:rsidRDefault="00941E9D" w:rsidP="00941E9D">
      <w:pPr>
        <w:autoSpaceDE w:val="0"/>
        <w:autoSpaceDN w:val="0"/>
        <w:adjustRightInd w:val="0"/>
        <w:spacing w:after="120" w:line="360" w:lineRule="auto"/>
        <w:jc w:val="both"/>
        <w:rPr>
          <w:rFonts w:ascii="Times New Roman" w:eastAsia="Calibri" w:hAnsi="Times New Roman" w:cs="Times New Roman"/>
          <w:b/>
          <w:bCs/>
          <w:color w:val="000000"/>
          <w:sz w:val="24"/>
          <w:szCs w:val="24"/>
        </w:rPr>
      </w:pPr>
      <w:r w:rsidRPr="00941E9D">
        <w:rPr>
          <w:rFonts w:ascii="Times New Roman" w:eastAsia="Calibri" w:hAnsi="Times New Roman" w:cs="Times New Roman"/>
          <w:b/>
          <w:bCs/>
          <w:color w:val="000000"/>
          <w:sz w:val="24"/>
          <w:szCs w:val="24"/>
        </w:rPr>
        <w:t>4. Bilimsel Toplantı Faaliyet Bilgileri</w:t>
      </w:r>
    </w:p>
    <w:p w:rsidR="00941E9D" w:rsidRPr="00941E9D" w:rsidRDefault="00941E9D" w:rsidP="00941E9D">
      <w:pPr>
        <w:spacing w:after="0" w:line="360" w:lineRule="auto"/>
        <w:ind w:left="720"/>
        <w:contextualSpacing/>
        <w:jc w:val="both"/>
        <w:rPr>
          <w:rFonts w:ascii="Times New Roman" w:eastAsia="Calibri" w:hAnsi="Times New Roman" w:cs="Times New Roman"/>
          <w:bCs/>
          <w:color w:val="000000"/>
          <w:sz w:val="24"/>
          <w:szCs w:val="24"/>
        </w:rPr>
      </w:pPr>
    </w:p>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Uluslararası Bildiri</w:t>
      </w:r>
    </w:p>
    <w:p w:rsidR="00DC30B3"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 xml:space="preserve">Kaya, A. R., Aykaç, C. S., Eryiğit, T., 2025. Bazı Pamuk Genotiplerinin Bitkisel Özelliklerinin Belirlenmesi. 8th International Agricultural Congress 18-22 September 2025, Samarkand, Uzbekistan, p.34-35. (Oral paper-Abstract). </w:t>
      </w:r>
      <w:hyperlink r:id="rId94" w:history="1">
        <w:r w:rsidR="00DC30B3" w:rsidRPr="009A2934">
          <w:rPr>
            <w:rStyle w:val="Kpr"/>
            <w:rFonts w:ascii="Times New Roman" w:eastAsia="Calibri" w:hAnsi="Times New Roman" w:cs="Times New Roman"/>
            <w:sz w:val="24"/>
            <w:szCs w:val="24"/>
          </w:rPr>
          <w:t>https://utak.azimder.org.tr/wp-content/uploads/2025/09/UTAK2025-Uzbekistan-Congress-Program.pdf</w:t>
        </w:r>
      </w:hyperlink>
    </w:p>
    <w:p w:rsidR="00DC30B3"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 xml:space="preserve">Kaya, A. R., Dalkılınç, S., 2025. Gaziantep Oğuzeli Şartlarında Yeni Geliştirilmiş Bazı Pamuk (Gossypium hirsutum L.) Çeşitlerinin Bitkisel Özelliklerinin Belirlenmesi. 8th International Agricultural Congress 18-22 September 2025, Samarkand, Uzbekistan, p.89-90. (Oral paper-Abstract). </w:t>
      </w:r>
      <w:hyperlink r:id="rId95" w:history="1">
        <w:r w:rsidR="00DC30B3" w:rsidRPr="009A2934">
          <w:rPr>
            <w:rStyle w:val="Kpr"/>
            <w:rFonts w:ascii="Times New Roman" w:eastAsia="Calibri" w:hAnsi="Times New Roman" w:cs="Times New Roman"/>
            <w:sz w:val="24"/>
            <w:szCs w:val="24"/>
          </w:rPr>
          <w:t>https://utak.azimder.org.tr/wp-content/uploads/2025/09/UTAK2025-Uzbekistan-Congress-Program.pdf</w:t>
        </w:r>
      </w:hyperlink>
    </w:p>
    <w:p w:rsidR="00941E9D" w:rsidRPr="00941E9D"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Çokkızgın, A., Yururdurmaz, C., Kara, Z..2025. . Multıple Regressıon Model Of Chıckpea (Cicer Arietinum L.) Yıeld Based On Seed Mıneral Concentratıons. Internatıonal Food, Agrıculture And Veterınary Scıences Congress December 14-16, 2025 / Şanlıurfa, Türkiye.</w:t>
      </w:r>
    </w:p>
    <w:p w:rsidR="00941E9D" w:rsidRPr="00941E9D"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Cesur, C., Uskutoğlu, T., (2025) Alternatıve Energy Plants: 'New Resources And</w:t>
      </w:r>
      <w:r w:rsidR="00DC30B3">
        <w:rPr>
          <w:rFonts w:ascii="Times New Roman" w:eastAsia="Calibri" w:hAnsi="Times New Roman" w:cs="Times New Roman"/>
          <w:color w:val="000000"/>
          <w:sz w:val="24"/>
          <w:szCs w:val="24"/>
        </w:rPr>
        <w:t xml:space="preserve"> </w:t>
      </w:r>
      <w:r w:rsidRPr="00941E9D">
        <w:rPr>
          <w:rFonts w:ascii="Times New Roman" w:eastAsia="Calibri" w:hAnsi="Times New Roman" w:cs="Times New Roman"/>
          <w:color w:val="000000"/>
          <w:sz w:val="24"/>
          <w:szCs w:val="24"/>
        </w:rPr>
        <w:t>New Processes ın Agrıcultural Productıon. 'El Ruha 13TH Internatıonal Congress on Scıentıfıc Research July 2-7, 2025 Sharm El Sheik, Egypt. https://www.elruha.org/</w:t>
      </w:r>
    </w:p>
    <w:p w:rsidR="00DC30B3"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 xml:space="preserve">Cesur, C., Uskutoğlu T., (2025) Tesbi Çalısı Tohumlarının (Styrax officinalis L) En Uygun Çimlendirme Metotlarının Tespiti Üzerine Bir Araştırma”  8th International Agriculture Congress (UTAK 2025), Samarkand/Uzbekistan from September 18-22, 2025. (Özet bildiri). </w:t>
      </w:r>
      <w:hyperlink r:id="rId96" w:history="1">
        <w:r w:rsidR="00DC30B3" w:rsidRPr="009A2934">
          <w:rPr>
            <w:rStyle w:val="Kpr"/>
            <w:rFonts w:ascii="Times New Roman" w:eastAsia="Calibri" w:hAnsi="Times New Roman" w:cs="Times New Roman"/>
            <w:sz w:val="24"/>
            <w:szCs w:val="24"/>
          </w:rPr>
          <w:t>https://utak.azimder.org.tr/wp-content/uploads/2025/09/UTAK2025-Uzbekistan-Congress-Program.pdf</w:t>
        </w:r>
      </w:hyperlink>
    </w:p>
    <w:p w:rsidR="00DC30B3"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 xml:space="preserve">Kıllı, F., Beycioglu, T., Çobanoglu, Ö., 2025. Farklı Pamuk (Gossypium ssp) Genotiplerinin Tohum Verimi, Yağ Oranı ve Besin Element İçerikleri Yönünden Değerlendirilmesi. 8th International Agricultural Congress, 18-22 September, 2025, Samarkand / Uzbekistan. </w:t>
      </w:r>
      <w:r w:rsidRPr="00941E9D">
        <w:rPr>
          <w:rFonts w:ascii="Times New Roman" w:eastAsia="Calibri" w:hAnsi="Times New Roman" w:cs="Times New Roman"/>
          <w:color w:val="000000"/>
          <w:sz w:val="24"/>
          <w:szCs w:val="24"/>
        </w:rPr>
        <w:lastRenderedPageBreak/>
        <w:t>(Abstract Book). https://utak.azimder.org.tr/wp-content/uploads/2025/09/UTAK2025-Uzbekistan</w:t>
      </w:r>
      <w:r w:rsidR="00DC30B3">
        <w:rPr>
          <w:rFonts w:ascii="Times New Roman" w:eastAsia="Calibri" w:hAnsi="Times New Roman" w:cs="Times New Roman"/>
          <w:color w:val="000000"/>
          <w:sz w:val="24"/>
          <w:szCs w:val="24"/>
        </w:rPr>
        <w:t>-Congress-Program.pdf</w:t>
      </w:r>
      <w:r w:rsidR="00DC30B3">
        <w:rPr>
          <w:rFonts w:ascii="Times New Roman" w:eastAsia="Calibri" w:hAnsi="Times New Roman" w:cs="Times New Roman"/>
          <w:color w:val="000000"/>
          <w:sz w:val="24"/>
          <w:szCs w:val="24"/>
        </w:rPr>
        <w:cr/>
      </w:r>
    </w:p>
    <w:p w:rsidR="00941E9D" w:rsidRPr="00941E9D"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 xml:space="preserve">İdikut, L., Evcimen, E. Effects of Different Nitrogen Doses on Quality Criteria of Some Bread Wheat Varieties. IV. InternatIonal Congress of the TurkIsh Journal of AgrIculture - Food ScIence and Technology, Proceedings Book, 978-625-97746-4-0. 28-30 Nisan 2025, Niğde, Türkiye. </w:t>
      </w:r>
      <w:hyperlink r:id="rId97" w:history="1">
        <w:r w:rsidRPr="00941E9D">
          <w:rPr>
            <w:rFonts w:ascii="Times New Roman" w:eastAsia="Calibri" w:hAnsi="Times New Roman" w:cs="Times New Roman"/>
            <w:color w:val="000000"/>
            <w:sz w:val="24"/>
            <w:szCs w:val="24"/>
            <w:u w:val="single"/>
          </w:rPr>
          <w:t>https://www.turjaf.com</w:t>
        </w:r>
      </w:hyperlink>
      <w:r w:rsidRPr="00941E9D">
        <w:rPr>
          <w:rFonts w:ascii="Times New Roman" w:eastAsia="Calibri" w:hAnsi="Times New Roman" w:cs="Times New Roman"/>
          <w:color w:val="000000"/>
          <w:sz w:val="24"/>
          <w:szCs w:val="24"/>
        </w:rPr>
        <w:t>.</w:t>
      </w:r>
    </w:p>
    <w:p w:rsidR="00941E9D" w:rsidRPr="00941E9D"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 xml:space="preserve">İdikut, L. Seçilmiş, E.H. 2025. Mısır Bitkisinde Yaprak Uzaklaştırmanın Koçan Özelliklerine Etkisi. IV. InternatIonal Congress of the TurkIsh Journal of AgrIculture - Food ScIence and Technology, , Proceedings Book, 978-625-97746-4-0. 28-30 Nisan 2025, Niğde, Türkiye. </w:t>
      </w:r>
      <w:hyperlink r:id="rId98" w:history="1">
        <w:r w:rsidRPr="00941E9D">
          <w:rPr>
            <w:rFonts w:ascii="Times New Roman" w:eastAsia="Calibri" w:hAnsi="Times New Roman" w:cs="Times New Roman"/>
            <w:color w:val="000000"/>
            <w:sz w:val="24"/>
            <w:szCs w:val="24"/>
            <w:u w:val="single"/>
          </w:rPr>
          <w:t>https://www.turjaf.com</w:t>
        </w:r>
      </w:hyperlink>
      <w:r w:rsidRPr="00941E9D">
        <w:rPr>
          <w:rFonts w:ascii="Times New Roman" w:eastAsia="Calibri" w:hAnsi="Times New Roman" w:cs="Times New Roman"/>
          <w:color w:val="000000"/>
          <w:sz w:val="24"/>
          <w:szCs w:val="24"/>
        </w:rPr>
        <w:t>.</w:t>
      </w:r>
    </w:p>
    <w:p w:rsidR="00941E9D" w:rsidRPr="00941E9D"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 xml:space="preserve">Göktaş, K.E., İdikut, L. 2025. Bezelye (Pisum sativum L.) Çeşitlerinin Kalite Kriterlerine Ekim Zamanlarının Etkisi. IV. InternatIonal Congress of the TurkIsh Journal of AgrIculture - Food ScIence and Technology, Proceedings Book, 978-625-97746-4-0. 28-30 Nisan 2025, Niğde, Türkiye. </w:t>
      </w:r>
      <w:hyperlink r:id="rId99" w:history="1">
        <w:r w:rsidRPr="00941E9D">
          <w:rPr>
            <w:rFonts w:ascii="Times New Roman" w:eastAsia="Calibri" w:hAnsi="Times New Roman" w:cs="Times New Roman"/>
            <w:color w:val="000000"/>
            <w:sz w:val="24"/>
            <w:szCs w:val="24"/>
            <w:u w:val="single"/>
          </w:rPr>
          <w:t>https://www.turjaf.com</w:t>
        </w:r>
      </w:hyperlink>
      <w:r w:rsidRPr="00941E9D">
        <w:rPr>
          <w:rFonts w:ascii="Times New Roman" w:eastAsia="Calibri" w:hAnsi="Times New Roman" w:cs="Times New Roman"/>
          <w:color w:val="000000"/>
          <w:sz w:val="24"/>
          <w:szCs w:val="24"/>
        </w:rPr>
        <w:t>.</w:t>
      </w:r>
    </w:p>
    <w:p w:rsidR="00941E9D" w:rsidRPr="00941E9D"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 xml:space="preserve">Sözeri, A., Ünver İkincikarakaya, S., İdikut, L., Göktaş, K.E. 2025. Investigation of Germination and Initial Development Periods of Sorghum (Sorghum VulgareL.) Seeds with Different Pretreatments under Controlled Conditions. I. International Digital Agriculture Congress - INDAC 2025452, Roceedıng Book 978-625-97746-5-7 Niğde, Türkiye. </w:t>
      </w:r>
      <w:hyperlink r:id="rId100" w:history="1">
        <w:r w:rsidRPr="00941E9D">
          <w:rPr>
            <w:rFonts w:ascii="Times New Roman" w:eastAsia="Calibri" w:hAnsi="Times New Roman" w:cs="Times New Roman"/>
            <w:color w:val="000000"/>
            <w:sz w:val="24"/>
            <w:szCs w:val="24"/>
            <w:u w:val="single"/>
          </w:rPr>
          <w:t>https://www.turjaf.com</w:t>
        </w:r>
      </w:hyperlink>
      <w:r w:rsidRPr="00941E9D">
        <w:rPr>
          <w:rFonts w:ascii="Times New Roman" w:eastAsia="Calibri" w:hAnsi="Times New Roman" w:cs="Times New Roman"/>
          <w:color w:val="000000"/>
          <w:sz w:val="24"/>
          <w:szCs w:val="24"/>
        </w:rPr>
        <w:t>.</w:t>
      </w:r>
    </w:p>
    <w:p w:rsidR="00DC30B3"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Göktaş, K.E., İdikut, L. 2025. Bezelyenin Tane verimi ve Bitkisel Özelliklerine Farklı Ekim Zamanlarının Etkisi. 8th International Agricultural Congress (Abstract Book) 18-22 September 2025 - Samarkand / Uzbekistan. ISBN 978-625-98935-6-3 24/10/2025. https://utak.azimder.org.tr/wp-content/uploads/2025/09/UTAK2025-Uzbekistan-Congres</w:t>
      </w:r>
      <w:r w:rsidR="00DC30B3">
        <w:rPr>
          <w:rFonts w:ascii="Times New Roman" w:eastAsia="Calibri" w:hAnsi="Times New Roman" w:cs="Times New Roman"/>
          <w:color w:val="000000"/>
          <w:sz w:val="24"/>
          <w:szCs w:val="24"/>
        </w:rPr>
        <w:t>s-Program.pdf</w:t>
      </w:r>
      <w:r w:rsidR="00DC30B3">
        <w:rPr>
          <w:rFonts w:ascii="Times New Roman" w:eastAsia="Calibri" w:hAnsi="Times New Roman" w:cs="Times New Roman"/>
          <w:color w:val="000000"/>
          <w:sz w:val="24"/>
          <w:szCs w:val="24"/>
        </w:rPr>
        <w:cr/>
      </w:r>
    </w:p>
    <w:p w:rsidR="00941E9D" w:rsidRPr="00941E9D"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İdikut, L. Evcimen, E. 2025. Farklı Azot Dozlarının Ekmeklik Buğday Çeşitlerinin Verim Bileşenlerine Etkileri. 8th International Agricultural Congress (Abstract Book) 18-22 September 2025 - Samarkand / Uzbekistan. ISBN 978-625-98935-6-3 24/10/2025.</w:t>
      </w:r>
      <w:r w:rsidRPr="00941E9D">
        <w:rPr>
          <w:rFonts w:ascii="Calibri" w:eastAsia="Calibri" w:hAnsi="Calibri" w:cs="Times New Roman"/>
          <w:color w:val="000000"/>
        </w:rPr>
        <w:t xml:space="preserve"> </w:t>
      </w:r>
      <w:hyperlink r:id="rId101" w:history="1">
        <w:r w:rsidRPr="00941E9D">
          <w:rPr>
            <w:rFonts w:ascii="Times New Roman" w:eastAsia="Calibri" w:hAnsi="Times New Roman" w:cs="Times New Roman"/>
            <w:color w:val="000000"/>
            <w:sz w:val="24"/>
            <w:szCs w:val="24"/>
            <w:u w:val="single"/>
          </w:rPr>
          <w:t>https://utak.azimder.org.tr/wp-content/uploads/2025/09/UTAK2025-Uzbekistan-Congress-Program.pdf</w:t>
        </w:r>
      </w:hyperlink>
    </w:p>
    <w:p w:rsidR="00941E9D" w:rsidRPr="00941E9D"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İdikut, L., Seçilmiş, E.H. 2025. Mısır Bitkisinin Koçan Yukarısı Yaprak Ağırlığı ve Tane Kalite Kriterleri Arasındaki Korelasyon 8th International Agricultural Congress (Abstract Book) 18-22 September 2025 - Samarkand / Uzbekistan. ISBN 978-625-98935-6-3 24/10/2025.</w:t>
      </w:r>
      <w:r w:rsidRPr="00941E9D">
        <w:rPr>
          <w:rFonts w:ascii="Calibri" w:eastAsia="Calibri" w:hAnsi="Calibri" w:cs="Times New Roman"/>
          <w:color w:val="000000"/>
        </w:rPr>
        <w:t xml:space="preserve"> </w:t>
      </w:r>
      <w:hyperlink r:id="rId102" w:history="1">
        <w:r w:rsidRPr="00941E9D">
          <w:rPr>
            <w:rFonts w:ascii="Times New Roman" w:eastAsia="Calibri" w:hAnsi="Times New Roman" w:cs="Times New Roman"/>
            <w:color w:val="000000"/>
            <w:sz w:val="24"/>
            <w:szCs w:val="24"/>
            <w:u w:val="single"/>
          </w:rPr>
          <w:t>https://utak.azimder.org.tr/wp-content/uploads/2025/09/UTAK2025-Uzbekistan-Congress-Program.pdf</w:t>
        </w:r>
      </w:hyperlink>
    </w:p>
    <w:p w:rsidR="00941E9D" w:rsidRPr="00941E9D"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İdikut, L. 2025. Semerkant için Mısırın Kullanım Amaçlarına göre Tarımı ve Silaj Tiplerinin Uygulanabilirliği. 8th International Agricultural Congress (Abstract Book) 18-22 September 2025 - Samarkand / Uzbekistan. ISBN 978-625-98935-6-3 24/10/2025.</w:t>
      </w:r>
      <w:r w:rsidRPr="00941E9D">
        <w:rPr>
          <w:rFonts w:ascii="Calibri" w:eastAsia="Calibri" w:hAnsi="Calibri" w:cs="Times New Roman"/>
          <w:color w:val="000000"/>
        </w:rPr>
        <w:t xml:space="preserve"> </w:t>
      </w:r>
      <w:hyperlink r:id="rId103" w:history="1">
        <w:r w:rsidRPr="00941E9D">
          <w:rPr>
            <w:rFonts w:ascii="Times New Roman" w:eastAsia="Calibri" w:hAnsi="Times New Roman" w:cs="Times New Roman"/>
            <w:color w:val="000000"/>
            <w:sz w:val="24"/>
            <w:szCs w:val="24"/>
            <w:u w:val="single"/>
          </w:rPr>
          <w:t>https://utak.azimder.org.tr/wp-content/uploads/2025/09/UTAK2025-Uzbekistan-Congress-Program.pdf</w:t>
        </w:r>
      </w:hyperlink>
      <w:r w:rsidRPr="00941E9D">
        <w:rPr>
          <w:rFonts w:ascii="Times New Roman" w:eastAsia="Calibri" w:hAnsi="Times New Roman" w:cs="Times New Roman"/>
          <w:color w:val="000000"/>
          <w:sz w:val="24"/>
          <w:szCs w:val="24"/>
        </w:rPr>
        <w:t>.</w:t>
      </w:r>
    </w:p>
    <w:p w:rsidR="00941E9D" w:rsidRPr="00941E9D"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b/>
          <w:bCs/>
          <w:color w:val="000000"/>
          <w:sz w:val="24"/>
          <w:szCs w:val="24"/>
          <w:shd w:val="clear" w:color="auto" w:fill="FFFFFF"/>
        </w:rPr>
        <w:lastRenderedPageBreak/>
        <w:t xml:space="preserve">Yıldırım, M., Cesur, C., Uskutoğlu, T., 2025. </w:t>
      </w:r>
      <w:hyperlink r:id="rId104" w:history="1">
        <w:r w:rsidRPr="00941E9D">
          <w:rPr>
            <w:rFonts w:ascii="Times New Roman" w:eastAsia="Calibri" w:hAnsi="Times New Roman" w:cs="Times New Roman"/>
            <w:bCs/>
            <w:color w:val="000000"/>
            <w:sz w:val="24"/>
            <w:szCs w:val="24"/>
          </w:rPr>
          <w:t>Tezbi Çalısı Tohumlarının (Styrax officinali L) En Uygun Çimlendirme Metodlarının Tespiti Üzerine Bir Araştırma</w:t>
        </w:r>
      </w:hyperlink>
      <w:r w:rsidRPr="00941E9D">
        <w:rPr>
          <w:rFonts w:ascii="Times New Roman" w:eastAsia="Calibri" w:hAnsi="Times New Roman" w:cs="Times New Roman"/>
          <w:b/>
          <w:bCs/>
          <w:color w:val="000000"/>
          <w:sz w:val="24"/>
          <w:szCs w:val="24"/>
          <w:shd w:val="clear" w:color="auto" w:fill="FFFFFF"/>
        </w:rPr>
        <w:t>. Özet Bildiri. 8. Uluslararası Tarım Kongresi, 18-22 Eylül 2025, Semerkant/Özbekistan.</w:t>
      </w:r>
      <w:r w:rsidRPr="00941E9D">
        <w:rPr>
          <w:rFonts w:ascii="Calibri" w:eastAsia="Calibri" w:hAnsi="Calibri" w:cs="Times New Roman"/>
          <w:color w:val="000000"/>
        </w:rPr>
        <w:t xml:space="preserve"> </w:t>
      </w:r>
      <w:hyperlink r:id="rId105" w:history="1">
        <w:r w:rsidRPr="00941E9D">
          <w:rPr>
            <w:rFonts w:ascii="Times New Roman" w:eastAsia="Calibri" w:hAnsi="Times New Roman" w:cs="Times New Roman"/>
            <w:color w:val="000000"/>
            <w:sz w:val="24"/>
            <w:szCs w:val="24"/>
            <w:u w:val="single"/>
            <w:shd w:val="clear" w:color="auto" w:fill="FFFFFF"/>
          </w:rPr>
          <w:t>https://utak.azimder.org.tr/wp-content/uploads/2025/09/UTAK2025-Uzbekistan-Congress-Program.pdf</w:t>
        </w:r>
      </w:hyperlink>
      <w:r w:rsidRPr="00941E9D">
        <w:rPr>
          <w:rFonts w:ascii="Times New Roman" w:eastAsia="Calibri" w:hAnsi="Times New Roman" w:cs="Times New Roman"/>
          <w:color w:val="000000"/>
          <w:sz w:val="24"/>
          <w:szCs w:val="24"/>
        </w:rPr>
        <w:t>.</w:t>
      </w:r>
    </w:p>
    <w:p w:rsidR="00941E9D" w:rsidRPr="00941E9D"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 xml:space="preserve">Gedik, O., Körük, N.G., Atalar, S., Çobanoğlu, Ö., Mercimek, M.A. 2025. Çörek otunun çimlenme ve fide gelisimi üzerine fluazifop-p-butyl aktif maddeli herbisitin etkisi. 1. International Sarajevo Scientific Research and Innovation Congress Bosnia-Herzegovina, 356-363. (Tam Metin Bildiri/Sözlü Sunum). </w:t>
      </w:r>
      <w:hyperlink r:id="rId106" w:history="1">
        <w:r w:rsidRPr="00941E9D">
          <w:rPr>
            <w:rFonts w:ascii="Times New Roman" w:eastAsia="Calibri" w:hAnsi="Times New Roman" w:cs="Times New Roman"/>
            <w:color w:val="000000"/>
            <w:sz w:val="24"/>
            <w:szCs w:val="24"/>
            <w:u w:val="single"/>
          </w:rPr>
          <w:t>https://www.wosconkongreleri.com/wp-content/uploads/Saraybosna-Kongre-Kitabi.pdf</w:t>
        </w:r>
      </w:hyperlink>
    </w:p>
    <w:p w:rsidR="00941E9D" w:rsidRPr="00941E9D"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 xml:space="preserve">Gedik, O., Körük, N.G., Ağyar, M., Atalar, S. 2025. Farklı kurutma yöntemlerinin </w:t>
      </w:r>
      <w:r w:rsidRPr="00941E9D">
        <w:rPr>
          <w:rFonts w:ascii="Times New Roman" w:eastAsia="Calibri" w:hAnsi="Times New Roman" w:cs="Times New Roman"/>
          <w:i/>
          <w:color w:val="000000"/>
          <w:sz w:val="24"/>
          <w:szCs w:val="24"/>
        </w:rPr>
        <w:t>Thymbra spicata</w:t>
      </w:r>
      <w:r w:rsidRPr="00941E9D">
        <w:rPr>
          <w:rFonts w:ascii="Times New Roman" w:eastAsia="Calibri" w:hAnsi="Times New Roman" w:cs="Times New Roman"/>
          <w:color w:val="000000"/>
          <w:sz w:val="24"/>
          <w:szCs w:val="24"/>
        </w:rPr>
        <w:t xml:space="preserve">’nın uçucu yağ oranı ve bileşenleri Üzerine Etkisi. 1. Internatıonal Sarajevo Scıentıfıc Research And Innovation Congress Bosnia-Herzegovina, 364-373. (Tam Metin Bildiri/Sözlü Sunum) (Yayın No: 9626292) </w:t>
      </w:r>
      <w:hyperlink r:id="rId107" w:history="1">
        <w:r w:rsidRPr="00941E9D">
          <w:rPr>
            <w:rFonts w:ascii="Times New Roman" w:eastAsia="Calibri" w:hAnsi="Times New Roman" w:cs="Times New Roman"/>
            <w:color w:val="000000"/>
            <w:sz w:val="24"/>
            <w:szCs w:val="24"/>
            <w:u w:val="single"/>
          </w:rPr>
          <w:t>https://www.wosconkongreleri.com/wp-content/uploads/Saraybosna-Kongre-Kitabi.pdf</w:t>
        </w:r>
      </w:hyperlink>
      <w:r w:rsidRPr="00941E9D">
        <w:rPr>
          <w:rFonts w:ascii="Times New Roman" w:eastAsia="Calibri" w:hAnsi="Times New Roman" w:cs="Times New Roman"/>
          <w:color w:val="000000"/>
          <w:sz w:val="24"/>
          <w:szCs w:val="24"/>
        </w:rPr>
        <w:t>.</w:t>
      </w:r>
    </w:p>
    <w:p w:rsidR="00941E9D" w:rsidRPr="00941E9D"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 xml:space="preserve">Gedik, O., Kocabaş, Y.Z., Çınar, O. 2025. </w:t>
      </w:r>
      <w:r w:rsidRPr="00941E9D">
        <w:rPr>
          <w:rFonts w:ascii="Times New Roman" w:eastAsia="Calibri" w:hAnsi="Times New Roman" w:cs="Times New Roman"/>
          <w:i/>
          <w:color w:val="000000"/>
          <w:sz w:val="24"/>
          <w:szCs w:val="24"/>
        </w:rPr>
        <w:t>Achillea milliana</w:t>
      </w:r>
      <w:r w:rsidRPr="00941E9D">
        <w:rPr>
          <w:rFonts w:ascii="Times New Roman" w:eastAsia="Calibri" w:hAnsi="Times New Roman" w:cs="Times New Roman"/>
          <w:color w:val="000000"/>
          <w:sz w:val="24"/>
          <w:szCs w:val="24"/>
        </w:rPr>
        <w:t xml:space="preserve"> endemik türünün uçucu yağ bileşenlerinin belirlenmesi. 2. International Ohrid Scientific Researches and Innovation Congress, 02-03 August 2025, North Macedonia, 114-120. (Tam Metin Bildiri/Sözlü Sunum). </w:t>
      </w:r>
      <w:hyperlink r:id="rId108" w:history="1">
        <w:r w:rsidRPr="00941E9D">
          <w:rPr>
            <w:rFonts w:ascii="Times New Roman" w:eastAsia="Calibri" w:hAnsi="Times New Roman" w:cs="Times New Roman"/>
            <w:color w:val="000000"/>
            <w:sz w:val="24"/>
            <w:szCs w:val="24"/>
            <w:u w:val="single"/>
          </w:rPr>
          <w:t>https://www.wosconkongreleri.com/wp-content/uploads/2.-International-Ohrid-Scientific-Congress-Book.pdf</w:t>
        </w:r>
      </w:hyperlink>
      <w:r w:rsidRPr="00941E9D">
        <w:rPr>
          <w:rFonts w:ascii="Times New Roman" w:eastAsia="Calibri" w:hAnsi="Times New Roman" w:cs="Times New Roman"/>
          <w:color w:val="000000"/>
          <w:sz w:val="24"/>
          <w:szCs w:val="24"/>
        </w:rPr>
        <w:t>.</w:t>
      </w:r>
    </w:p>
    <w:p w:rsidR="00941E9D" w:rsidRPr="00941E9D"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 xml:space="preserve">Gedik, O., Soykan, M. 2025. </w:t>
      </w:r>
      <w:r w:rsidRPr="00941E9D">
        <w:rPr>
          <w:rFonts w:ascii="Times New Roman" w:eastAsia="Calibri" w:hAnsi="Times New Roman" w:cs="Times New Roman"/>
          <w:i/>
          <w:color w:val="000000"/>
          <w:sz w:val="24"/>
          <w:szCs w:val="24"/>
        </w:rPr>
        <w:t>Lavandula angustifolia</w:t>
      </w:r>
      <w:r w:rsidRPr="00941E9D">
        <w:rPr>
          <w:rFonts w:ascii="Times New Roman" w:eastAsia="Calibri" w:hAnsi="Times New Roman" w:cs="Times New Roman"/>
          <w:color w:val="000000"/>
          <w:sz w:val="24"/>
          <w:szCs w:val="24"/>
        </w:rPr>
        <w:t xml:space="preserve"> L. türüne ait bazı çeşitlerin uçucu yağ bileşenlerinin belirlenmesi. 2. International Ohrid Scientific Researches and Innovation Congress, 02-03 August 2025, North Macedonia, 106-113. (Tam Metin Bildiri/Sözlü Sunum). https://www.wosconkongreleri.com/wp-content/uploads/2.- International-Ohrid-Scientific-Congress-Book.pdf.</w:t>
      </w:r>
    </w:p>
    <w:p w:rsidR="00941E9D" w:rsidRPr="00941E9D"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 xml:space="preserve">Gedik, O., Uslu, Ö.S., Çınar, O. 2025. </w:t>
      </w:r>
      <w:r w:rsidRPr="00941E9D">
        <w:rPr>
          <w:rFonts w:ascii="Times New Roman" w:eastAsia="Calibri" w:hAnsi="Times New Roman" w:cs="Times New Roman"/>
          <w:i/>
          <w:color w:val="000000"/>
          <w:sz w:val="24"/>
          <w:szCs w:val="24"/>
        </w:rPr>
        <w:t>Achillea kotschyi</w:t>
      </w:r>
      <w:r w:rsidRPr="00941E9D">
        <w:rPr>
          <w:rFonts w:ascii="Times New Roman" w:eastAsia="Calibri" w:hAnsi="Times New Roman" w:cs="Times New Roman"/>
          <w:color w:val="000000"/>
          <w:sz w:val="24"/>
          <w:szCs w:val="24"/>
        </w:rPr>
        <w:t xml:space="preserve"> Boiss. subsp. </w:t>
      </w:r>
      <w:r w:rsidRPr="00941E9D">
        <w:rPr>
          <w:rFonts w:ascii="Times New Roman" w:eastAsia="Calibri" w:hAnsi="Times New Roman" w:cs="Times New Roman"/>
          <w:i/>
          <w:color w:val="000000"/>
          <w:sz w:val="24"/>
          <w:szCs w:val="24"/>
        </w:rPr>
        <w:t>kotschyi</w:t>
      </w:r>
      <w:r w:rsidRPr="00941E9D">
        <w:rPr>
          <w:rFonts w:ascii="Times New Roman" w:eastAsia="Calibri" w:hAnsi="Times New Roman" w:cs="Times New Roman"/>
          <w:color w:val="000000"/>
          <w:sz w:val="24"/>
          <w:szCs w:val="24"/>
        </w:rPr>
        <w:t xml:space="preserve"> Boiss. türünün uçucu yağ bileşenlerinin belirlenmesi. 2. Bilsel International Divriği Scientific Researches Congress, 16/17 August 2025/ Sivas Türkiye (Tam Metin Bildiri/Sözlü Sunum). </w:t>
      </w:r>
      <w:hyperlink r:id="rId109" w:history="1">
        <w:r w:rsidRPr="00941E9D">
          <w:rPr>
            <w:rFonts w:ascii="Times New Roman" w:eastAsia="Calibri" w:hAnsi="Times New Roman" w:cs="Times New Roman"/>
            <w:color w:val="000000"/>
            <w:sz w:val="24"/>
            <w:szCs w:val="24"/>
            <w:u w:val="single"/>
          </w:rPr>
          <w:t>https://bilselkongreleri.com/wp-content/uploads/2.-Bilsel-Divrigi-Kongre-Kitabi.pdf</w:t>
        </w:r>
      </w:hyperlink>
      <w:r w:rsidRPr="00941E9D">
        <w:rPr>
          <w:rFonts w:ascii="Times New Roman" w:eastAsia="Calibri" w:hAnsi="Times New Roman" w:cs="Times New Roman"/>
          <w:color w:val="000000"/>
          <w:sz w:val="24"/>
          <w:szCs w:val="24"/>
        </w:rPr>
        <w:t>.</w:t>
      </w:r>
    </w:p>
    <w:p w:rsidR="00941E9D" w:rsidRPr="00941E9D"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 xml:space="preserve">Gedik, O., Uslu, Ö.S., Körük, N.G., Atalar, S. 2025. Tuzluluk stresinin </w:t>
      </w:r>
      <w:r w:rsidRPr="00941E9D">
        <w:rPr>
          <w:rFonts w:ascii="Times New Roman" w:eastAsia="Calibri" w:hAnsi="Times New Roman" w:cs="Times New Roman"/>
          <w:i/>
          <w:color w:val="000000"/>
          <w:sz w:val="24"/>
          <w:szCs w:val="24"/>
        </w:rPr>
        <w:t>Ocimum bacilicum</w:t>
      </w:r>
      <w:r w:rsidRPr="00941E9D">
        <w:rPr>
          <w:rFonts w:ascii="Times New Roman" w:eastAsia="Calibri" w:hAnsi="Times New Roman" w:cs="Times New Roman"/>
          <w:color w:val="000000"/>
          <w:sz w:val="24"/>
          <w:szCs w:val="24"/>
        </w:rPr>
        <w:t xml:space="preserve"> L. (Reyhan)’un çimlenme ve fide gelişimi üzerine etkisi. 2. Bilsel International Divriği Scientific Researches Congress, 16/17 August 2025/ Sivas-Türkiye (Tam Metin Bildiri/Sözlü Sunum). </w:t>
      </w:r>
      <w:hyperlink r:id="rId110" w:history="1">
        <w:r w:rsidRPr="00941E9D">
          <w:rPr>
            <w:rFonts w:ascii="Times New Roman" w:eastAsia="Calibri" w:hAnsi="Times New Roman" w:cs="Times New Roman"/>
            <w:color w:val="000000"/>
            <w:sz w:val="24"/>
            <w:szCs w:val="24"/>
            <w:u w:val="single"/>
          </w:rPr>
          <w:t>https://bilselkongreleri.com/wp-content/uploads/2.-Bilsel-Divrigi-Kongre-Kitabi.pdf</w:t>
        </w:r>
      </w:hyperlink>
      <w:r w:rsidRPr="00941E9D">
        <w:rPr>
          <w:rFonts w:ascii="Times New Roman" w:eastAsia="Calibri" w:hAnsi="Times New Roman" w:cs="Times New Roman"/>
          <w:color w:val="000000"/>
          <w:sz w:val="24"/>
          <w:szCs w:val="24"/>
        </w:rPr>
        <w:t>.</w:t>
      </w:r>
    </w:p>
    <w:p w:rsidR="00941E9D" w:rsidRPr="00941E9D"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Gedik, O., Körük, N.G., Atalar, S., Yetişgin, G. 2025. Farklı tuz konsantrasyonlarının Chia (</w:t>
      </w:r>
      <w:r w:rsidRPr="00941E9D">
        <w:rPr>
          <w:rFonts w:ascii="Times New Roman" w:eastAsia="Calibri" w:hAnsi="Times New Roman" w:cs="Times New Roman"/>
          <w:i/>
          <w:color w:val="000000"/>
          <w:sz w:val="24"/>
          <w:szCs w:val="24"/>
        </w:rPr>
        <w:t>Salvia hispanica</w:t>
      </w:r>
      <w:r w:rsidRPr="00941E9D">
        <w:rPr>
          <w:rFonts w:ascii="Times New Roman" w:eastAsia="Calibri" w:hAnsi="Times New Roman" w:cs="Times New Roman"/>
          <w:color w:val="000000"/>
          <w:sz w:val="24"/>
          <w:szCs w:val="24"/>
        </w:rPr>
        <w:t>) tohumlarında çimlenme ve fide gelisimi üzerine etkisi. 6. Bilsel International Harput Scientific Researches Congress, 30-31 August 2025, Elazığ/Türkiye (Tam Metin Bildiri/Sözlü Sunum).</w:t>
      </w:r>
      <w:r w:rsidRPr="00941E9D">
        <w:rPr>
          <w:rFonts w:ascii="Calibri" w:eastAsia="Calibri" w:hAnsi="Calibri" w:cs="Times New Roman"/>
          <w:color w:val="000000"/>
        </w:rPr>
        <w:t xml:space="preserve"> </w:t>
      </w:r>
      <w:hyperlink r:id="rId111" w:history="1">
        <w:r w:rsidRPr="00941E9D">
          <w:rPr>
            <w:rFonts w:ascii="Times New Roman" w:eastAsia="Calibri" w:hAnsi="Times New Roman" w:cs="Times New Roman"/>
            <w:color w:val="000000"/>
            <w:sz w:val="24"/>
            <w:szCs w:val="24"/>
            <w:u w:val="single"/>
          </w:rPr>
          <w:t>https://bilselkongreleri.com/wp-content/uploads/6.-Harput-Kongre-Kitabi.pdf</w:t>
        </w:r>
      </w:hyperlink>
      <w:r w:rsidRPr="00941E9D">
        <w:rPr>
          <w:rFonts w:ascii="Times New Roman" w:eastAsia="Calibri" w:hAnsi="Times New Roman" w:cs="Times New Roman"/>
          <w:color w:val="000000"/>
          <w:sz w:val="24"/>
          <w:szCs w:val="24"/>
        </w:rPr>
        <w:t>.</w:t>
      </w:r>
    </w:p>
    <w:p w:rsidR="00941E9D" w:rsidRPr="00941E9D"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Gedik, O., Körük, N.G., Atalar, S. 2025. Kuraklık stresinin (Peg-6000 ) reyhanda (</w:t>
      </w:r>
      <w:r w:rsidRPr="00941E9D">
        <w:rPr>
          <w:rFonts w:ascii="Times New Roman" w:eastAsia="Calibri" w:hAnsi="Times New Roman" w:cs="Times New Roman"/>
          <w:i/>
          <w:color w:val="000000"/>
          <w:sz w:val="24"/>
          <w:szCs w:val="24"/>
        </w:rPr>
        <w:t>Ocimum basilicum</w:t>
      </w:r>
      <w:r w:rsidRPr="00941E9D">
        <w:rPr>
          <w:rFonts w:ascii="Times New Roman" w:eastAsia="Calibri" w:hAnsi="Times New Roman" w:cs="Times New Roman"/>
          <w:color w:val="000000"/>
          <w:sz w:val="24"/>
          <w:szCs w:val="24"/>
        </w:rPr>
        <w:t xml:space="preserve"> L.) çimlenme ve fide gelisimi üzerine etkisi. 6. Bilsel International Harput </w:t>
      </w:r>
      <w:r w:rsidRPr="00941E9D">
        <w:rPr>
          <w:rFonts w:ascii="Times New Roman" w:eastAsia="Calibri" w:hAnsi="Times New Roman" w:cs="Times New Roman"/>
          <w:color w:val="000000"/>
          <w:sz w:val="24"/>
          <w:szCs w:val="24"/>
        </w:rPr>
        <w:lastRenderedPageBreak/>
        <w:t xml:space="preserve">Scientific Researches Congress 30-31 August 2025 Elazıg/Türkiye (Tam Metin Bildiri/Sözlü Sunum). </w:t>
      </w:r>
      <w:hyperlink r:id="rId112" w:history="1">
        <w:r w:rsidRPr="00941E9D">
          <w:rPr>
            <w:rFonts w:ascii="Times New Roman" w:eastAsia="Calibri" w:hAnsi="Times New Roman" w:cs="Times New Roman"/>
            <w:color w:val="000000"/>
            <w:sz w:val="24"/>
            <w:szCs w:val="24"/>
            <w:u w:val="single"/>
          </w:rPr>
          <w:t>https://bilselkongreleri.com/wp-content/uploads/6.-Harput-Kongre-Kitabi.pdf</w:t>
        </w:r>
      </w:hyperlink>
      <w:r w:rsidRPr="00941E9D">
        <w:rPr>
          <w:rFonts w:ascii="Times New Roman" w:eastAsia="Calibri" w:hAnsi="Times New Roman" w:cs="Times New Roman"/>
          <w:color w:val="000000"/>
          <w:sz w:val="24"/>
          <w:szCs w:val="24"/>
        </w:rPr>
        <w:t>.</w:t>
      </w:r>
    </w:p>
    <w:p w:rsidR="00941E9D" w:rsidRPr="00941E9D"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Uslu, Ö.S., Gedik, O., Yetişgin, G. 2025. Tıbbi aromatik bitkilerin hayvan beslemedeki yeri ve önemi. 8. Bilsel International Truva Scientific Researches and Innovation Congress Book 27-28 December 2025 Çanakkale/Türkiye (Tam Metin Bildiri/Sözlü Sunum). https://bilselkongreleri.com/wp-content/uploads/8.-BILSEL-INTERNATIONAL-TRUVA-1.pdf</w:t>
      </w:r>
    </w:p>
    <w:p w:rsidR="00941E9D" w:rsidRPr="00941E9D"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Uslu, Ö.S., 2025.  Can Organic Matters Revive Pastures? The Case of Gyttja.  8. BİLSEL International Truva Scientific Research and Innovation Congress. Çanakkale/Türkiye.</w:t>
      </w:r>
    </w:p>
    <w:p w:rsidR="00941E9D" w:rsidRPr="00941E9D"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chrome-extension://efaidnbmnnnibpcajpcglclefindmkaj/https://bilselkongreleri.com/wp-content/uploads/8.-BILSEL-INTERNATIONAL-TRUVA-1.pdf</w:t>
      </w:r>
    </w:p>
    <w:p w:rsidR="00941E9D" w:rsidRPr="00941E9D"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Kara, Z., Çokkızgın, A., Uslu, Ö.S., 2025.  Determination of Relationships Between Some Physical and Hydro-Physical Properties of Soil in the Araban/Yavuzeli (Gaziantep) Region.  6. BİLSEL International Kibyra Scientific Research Congress. Burdur/Türkiye. chrome-extension://efaidnbmnnnibpcajpcglclefindmkaj/https://bilselkongreleri.com/wp-content/uploads/6.-BILSEL-INTERNATIONAL-KIBYRA-CONGRESS-BOOK.pdf</w:t>
      </w:r>
    </w:p>
    <w:p w:rsidR="00941E9D" w:rsidRPr="00941E9D"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 xml:space="preserve">Kara, Z., Kocabaş, Y.Z., Uslu, Ö.S. 2025.  Bazı Çok Yıllık Otsu Baklagil Yem Bitki Türlerinin Kimyasal Özellikleri. 6. BİLSEL International Kibyra Scientific Research Congress. Burdur/Türkiye. chrome-xtension://efaidnbmnnnibpcajpcglclefindmkaj/https://bilselkongreleri.com/wp- ontent/uploads/6.-BILSEL-INTERNATIONAL-KIBYRA-CONGRESS-BOOK.pdf </w:t>
      </w:r>
    </w:p>
    <w:p w:rsidR="00941E9D" w:rsidRPr="00941E9D" w:rsidRDefault="00941E9D" w:rsidP="00DC30B3">
      <w:pPr>
        <w:spacing w:after="120" w:line="276" w:lineRule="auto"/>
        <w:ind w:left="284" w:hanging="284"/>
        <w:jc w:val="both"/>
        <w:rPr>
          <w:rFonts w:ascii="Times New Roman" w:eastAsia="Calibri" w:hAnsi="Times New Roman" w:cs="Times New Roman"/>
          <w:color w:val="000000"/>
          <w:sz w:val="24"/>
          <w:szCs w:val="24"/>
        </w:rPr>
      </w:pPr>
      <w:r w:rsidRPr="00941E9D">
        <w:rPr>
          <w:rFonts w:ascii="Times New Roman" w:eastAsia="Calibri" w:hAnsi="Times New Roman" w:cs="Times New Roman"/>
          <w:bCs/>
          <w:color w:val="000000"/>
          <w:sz w:val="24"/>
          <w:szCs w:val="24"/>
        </w:rPr>
        <w:t xml:space="preserve">Erol, A., Soğancı. Vildan.2025. Bazı Tek Yıllık Baklagil Yem Bitkileri Tohumlarına Farklı Priming Uygulamaları ile Çimlenme Özelliklerinin Saptanması. </w:t>
      </w:r>
      <w:r w:rsidRPr="00941E9D">
        <w:rPr>
          <w:rFonts w:ascii="Times New Roman" w:eastAsia="Calibri" w:hAnsi="Times New Roman" w:cs="Times New Roman"/>
          <w:color w:val="000000"/>
          <w:sz w:val="24"/>
          <w:szCs w:val="24"/>
        </w:rPr>
        <w:t>8</w:t>
      </w:r>
      <w:r w:rsidRPr="00941E9D">
        <w:rPr>
          <w:rFonts w:ascii="Times New Roman" w:eastAsia="Calibri" w:hAnsi="Times New Roman" w:cs="Times New Roman"/>
          <w:color w:val="000000"/>
          <w:sz w:val="24"/>
          <w:szCs w:val="24"/>
          <w:vertAlign w:val="superscript"/>
        </w:rPr>
        <w:t>th</w:t>
      </w:r>
      <w:r w:rsidRPr="00941E9D">
        <w:rPr>
          <w:rFonts w:ascii="Times New Roman" w:eastAsia="Calibri" w:hAnsi="Times New Roman" w:cs="Times New Roman"/>
          <w:color w:val="000000"/>
          <w:sz w:val="24"/>
          <w:szCs w:val="24"/>
        </w:rPr>
        <w:t xml:space="preserve"> International Agriculture Congress (UTAK-2025). https://utak.azimder.org.tr/wp-content/uploads/2025/09/UTAK2025-Uzbekistan-Congress-Program.pdf.</w:t>
      </w:r>
    </w:p>
    <w:p w:rsidR="00941E9D" w:rsidRPr="00941E9D" w:rsidRDefault="00941E9D" w:rsidP="00941E9D">
      <w:pPr>
        <w:autoSpaceDE w:val="0"/>
        <w:autoSpaceDN w:val="0"/>
        <w:adjustRightInd w:val="0"/>
        <w:spacing w:after="120" w:line="360" w:lineRule="auto"/>
        <w:jc w:val="both"/>
        <w:rPr>
          <w:rFonts w:ascii="Times New Roman" w:eastAsia="Calibri" w:hAnsi="Times New Roman" w:cs="Times New Roman"/>
          <w:b/>
          <w:bCs/>
          <w:color w:val="000000"/>
          <w:sz w:val="24"/>
          <w:szCs w:val="24"/>
        </w:rPr>
      </w:pPr>
      <w:r w:rsidRPr="00941E9D">
        <w:rPr>
          <w:rFonts w:ascii="Times New Roman" w:eastAsia="Calibri" w:hAnsi="Times New Roman" w:cs="Times New Roman"/>
          <w:b/>
          <w:bCs/>
          <w:color w:val="000000"/>
          <w:sz w:val="24"/>
          <w:szCs w:val="24"/>
        </w:rPr>
        <w:t>-</w:t>
      </w:r>
    </w:p>
    <w:p w:rsidR="00941E9D" w:rsidRPr="00941E9D" w:rsidRDefault="00941E9D" w:rsidP="00941E9D">
      <w:pPr>
        <w:autoSpaceDE w:val="0"/>
        <w:autoSpaceDN w:val="0"/>
        <w:adjustRightInd w:val="0"/>
        <w:spacing w:after="120" w:line="360" w:lineRule="auto"/>
        <w:jc w:val="both"/>
        <w:rPr>
          <w:rFonts w:ascii="Times New Roman" w:eastAsia="Calibri" w:hAnsi="Times New Roman" w:cs="Times New Roman"/>
          <w:b/>
          <w:bCs/>
          <w:color w:val="000000"/>
          <w:sz w:val="24"/>
          <w:szCs w:val="24"/>
        </w:rPr>
      </w:pPr>
      <w:r w:rsidRPr="00941E9D">
        <w:rPr>
          <w:rFonts w:ascii="Times New Roman" w:eastAsia="Calibri" w:hAnsi="Times New Roman" w:cs="Times New Roman"/>
          <w:b/>
          <w:bCs/>
          <w:color w:val="000000"/>
          <w:sz w:val="24"/>
          <w:szCs w:val="24"/>
        </w:rPr>
        <w:t>Teknik gezi</w:t>
      </w:r>
    </w:p>
    <w:p w:rsidR="00941E9D" w:rsidRPr="00941E9D" w:rsidRDefault="00941E9D" w:rsidP="003D76D5">
      <w:pPr>
        <w:autoSpaceDE w:val="0"/>
        <w:autoSpaceDN w:val="0"/>
        <w:adjustRightInd w:val="0"/>
        <w:spacing w:after="120" w:line="276" w:lineRule="auto"/>
        <w:ind w:left="284" w:hanging="284"/>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Şirikçioğlu Tarım ve Hayvancılık İşletmesi, Öğrencilere Gezdirilmesi Göksun/Kahramanmaraş 19 Mayıs 2025 (Doç. Dr. Ömer Süha USLU)</w:t>
      </w:r>
    </w:p>
    <w:p w:rsidR="00941E9D" w:rsidRPr="00941E9D" w:rsidRDefault="00941E9D" w:rsidP="003D76D5">
      <w:pPr>
        <w:autoSpaceDE w:val="0"/>
        <w:autoSpaceDN w:val="0"/>
        <w:adjustRightInd w:val="0"/>
        <w:spacing w:after="120" w:line="276" w:lineRule="auto"/>
        <w:ind w:left="284" w:hanging="284"/>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4 Kasım 2025. Tarla Bitkileri Bölümü 4. Sınıf öğrencileri ile Gaziantep ilinde bulunan Hak Makarna ve Gaziantep Büyükşehir Belediyesi Sürdürülebilir Tarım ve Kırsal Kalkınma Daire Başkanlığı'nın tesislerinde bilgilendirilme ve görsel inceleme yapılmıştır. (Prof. Dr. Leyla İDİKUT).</w:t>
      </w:r>
      <w:r w:rsidRPr="00941E9D">
        <w:rPr>
          <w:rFonts w:ascii="Times New Roman" w:eastAsia="Calibri" w:hAnsi="Times New Roman" w:cs="Times New Roman"/>
          <w:color w:val="000000"/>
          <w:sz w:val="24"/>
          <w:szCs w:val="24"/>
        </w:rPr>
        <w:t xml:space="preserve"> </w:t>
      </w:r>
      <w:r w:rsidRPr="00941E9D">
        <w:rPr>
          <w:rFonts w:ascii="Times New Roman" w:eastAsia="Calibri" w:hAnsi="Times New Roman" w:cs="Times New Roman"/>
          <w:bCs/>
          <w:color w:val="000000"/>
          <w:sz w:val="24"/>
          <w:szCs w:val="24"/>
        </w:rPr>
        <w:t>https://tarlabitkileri.ksu.edu.tr</w:t>
      </w:r>
    </w:p>
    <w:p w:rsidR="00941E9D" w:rsidRPr="00941E9D" w:rsidRDefault="00941E9D" w:rsidP="003D76D5">
      <w:pPr>
        <w:autoSpaceDE w:val="0"/>
        <w:autoSpaceDN w:val="0"/>
        <w:adjustRightInd w:val="0"/>
        <w:spacing w:after="120" w:line="276" w:lineRule="auto"/>
        <w:ind w:left="284" w:hanging="284"/>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15 Kasım 2025. Tarla Bitkileri Bölümü 4. Sınıf öğrencileri ile Toprak Mahsülleri Ofisinde bilgilendirilme ve görsel inceleme yapılmıştır. (Prof. Dr. Leyla İDİKUT).</w:t>
      </w:r>
      <w:r w:rsidRPr="00941E9D">
        <w:rPr>
          <w:rFonts w:ascii="Times New Roman" w:eastAsia="Calibri" w:hAnsi="Times New Roman" w:cs="Times New Roman"/>
          <w:color w:val="000000"/>
          <w:sz w:val="24"/>
          <w:szCs w:val="24"/>
        </w:rPr>
        <w:t xml:space="preserve"> </w:t>
      </w:r>
      <w:r w:rsidRPr="00941E9D">
        <w:rPr>
          <w:rFonts w:ascii="Times New Roman" w:eastAsia="Calibri" w:hAnsi="Times New Roman" w:cs="Times New Roman"/>
          <w:bCs/>
          <w:color w:val="000000"/>
          <w:sz w:val="24"/>
          <w:szCs w:val="24"/>
        </w:rPr>
        <w:t>https://tarlabitkileri.ksu.edu.tr</w:t>
      </w:r>
    </w:p>
    <w:p w:rsidR="00941E9D" w:rsidRPr="00941E9D" w:rsidRDefault="00941E9D" w:rsidP="003D76D5">
      <w:pPr>
        <w:autoSpaceDE w:val="0"/>
        <w:autoSpaceDN w:val="0"/>
        <w:adjustRightInd w:val="0"/>
        <w:spacing w:after="120" w:line="276" w:lineRule="auto"/>
        <w:ind w:left="284" w:hanging="284"/>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lastRenderedPageBreak/>
        <w:t>8 Aralık 2025. Tarla Bitkileri Bölümü 4. Sınıf öğrencileri ile  Maraş Oliveoil Zeytin Yağı Dolum Ünitesini bilgilendirilme ve görsel inceleme yapılmıştır. (Prof. Dr. Leyla İDİKUT).</w:t>
      </w:r>
      <w:r w:rsidRPr="00941E9D">
        <w:rPr>
          <w:rFonts w:ascii="Times New Roman" w:eastAsia="Calibri" w:hAnsi="Times New Roman" w:cs="Times New Roman"/>
          <w:color w:val="000000"/>
          <w:sz w:val="24"/>
          <w:szCs w:val="24"/>
        </w:rPr>
        <w:t xml:space="preserve"> </w:t>
      </w:r>
      <w:r w:rsidRPr="00941E9D">
        <w:rPr>
          <w:rFonts w:ascii="Times New Roman" w:eastAsia="Calibri" w:hAnsi="Times New Roman" w:cs="Times New Roman"/>
          <w:bCs/>
          <w:color w:val="000000"/>
          <w:sz w:val="24"/>
          <w:szCs w:val="24"/>
        </w:rPr>
        <w:t>https://tarlabitkileri.ksu.edu.tr</w:t>
      </w:r>
    </w:p>
    <w:p w:rsidR="00941E9D" w:rsidRPr="00941E9D" w:rsidRDefault="00941E9D" w:rsidP="003D76D5">
      <w:pPr>
        <w:autoSpaceDE w:val="0"/>
        <w:autoSpaceDN w:val="0"/>
        <w:adjustRightInd w:val="0"/>
        <w:spacing w:after="120" w:line="276" w:lineRule="auto"/>
        <w:ind w:left="284" w:hanging="284"/>
        <w:jc w:val="both"/>
        <w:rPr>
          <w:rFonts w:ascii="Times New Roman" w:eastAsia="Calibri" w:hAnsi="Times New Roman" w:cs="Times New Roman"/>
          <w:bCs/>
          <w:color w:val="000000"/>
          <w:sz w:val="24"/>
          <w:szCs w:val="24"/>
        </w:rPr>
      </w:pPr>
      <w:r w:rsidRPr="00941E9D">
        <w:rPr>
          <w:rFonts w:ascii="Times New Roman" w:eastAsia="Calibri" w:hAnsi="Times New Roman" w:cs="Times New Roman"/>
          <w:bCs/>
          <w:color w:val="000000"/>
          <w:sz w:val="24"/>
          <w:szCs w:val="24"/>
        </w:rPr>
        <w:t>23 Aralık 2025. Tarla Bitkileri Bölümü 4. Sınıf öğrencileri ile Kipaş Nişasta Fabrikasında bilgilendirilme ve görsel inceleme yapılmıştır. (Prof. Dr. Leyla İDİKUT).</w:t>
      </w:r>
      <w:r w:rsidRPr="00941E9D">
        <w:rPr>
          <w:rFonts w:ascii="Times New Roman" w:eastAsia="Calibri" w:hAnsi="Times New Roman" w:cs="Times New Roman"/>
          <w:color w:val="000000"/>
          <w:sz w:val="24"/>
          <w:szCs w:val="24"/>
        </w:rPr>
        <w:t xml:space="preserve"> </w:t>
      </w:r>
      <w:r w:rsidRPr="00941E9D">
        <w:rPr>
          <w:rFonts w:ascii="Times New Roman" w:eastAsia="Calibri" w:hAnsi="Times New Roman" w:cs="Times New Roman"/>
          <w:bCs/>
          <w:color w:val="000000"/>
          <w:sz w:val="24"/>
          <w:szCs w:val="24"/>
        </w:rPr>
        <w:t>https://tarlabitkileri.ksu.edu.tr</w:t>
      </w:r>
    </w:p>
    <w:p w:rsidR="00941E9D" w:rsidRPr="00941E9D" w:rsidRDefault="00941E9D" w:rsidP="00941E9D">
      <w:pPr>
        <w:autoSpaceDE w:val="0"/>
        <w:autoSpaceDN w:val="0"/>
        <w:adjustRightInd w:val="0"/>
        <w:spacing w:after="120" w:line="360" w:lineRule="auto"/>
        <w:jc w:val="both"/>
        <w:rPr>
          <w:rFonts w:ascii="Times New Roman" w:eastAsia="Calibri" w:hAnsi="Times New Roman" w:cs="Times New Roman"/>
          <w:b/>
          <w:bCs/>
          <w:color w:val="000000"/>
          <w:sz w:val="24"/>
          <w:szCs w:val="24"/>
        </w:rPr>
      </w:pPr>
    </w:p>
    <w:p w:rsidR="00941E9D" w:rsidRPr="00941E9D" w:rsidRDefault="00941E9D" w:rsidP="00941E9D">
      <w:pPr>
        <w:autoSpaceDE w:val="0"/>
        <w:autoSpaceDN w:val="0"/>
        <w:adjustRightInd w:val="0"/>
        <w:spacing w:after="120" w:line="360" w:lineRule="auto"/>
        <w:jc w:val="both"/>
        <w:rPr>
          <w:rFonts w:ascii="Times New Roman" w:eastAsia="Calibri" w:hAnsi="Times New Roman" w:cs="Times New Roman"/>
          <w:b/>
          <w:bCs/>
          <w:color w:val="000000"/>
          <w:sz w:val="24"/>
          <w:szCs w:val="24"/>
        </w:rPr>
      </w:pPr>
      <w:r w:rsidRPr="00941E9D">
        <w:rPr>
          <w:rFonts w:ascii="Times New Roman" w:eastAsia="Calibri" w:hAnsi="Times New Roman" w:cs="Times New Roman"/>
          <w:b/>
          <w:bCs/>
          <w:color w:val="000000"/>
          <w:sz w:val="24"/>
          <w:szCs w:val="24"/>
        </w:rPr>
        <w:t>5- Proje bilgileri</w:t>
      </w:r>
    </w:p>
    <w:p w:rsidR="00941E9D" w:rsidRPr="00941E9D" w:rsidRDefault="00941E9D" w:rsidP="00941E9D">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941E9D">
        <w:rPr>
          <w:rFonts w:ascii="Times New Roman" w:eastAsia="Calibri" w:hAnsi="Times New Roman" w:cs="Times New Roman"/>
          <w:b/>
          <w:bCs/>
          <w:color w:val="000000"/>
          <w:sz w:val="24"/>
          <w:szCs w:val="24"/>
        </w:rPr>
        <w:t xml:space="preserve">Tablo 2. </w:t>
      </w:r>
      <w:r w:rsidRPr="00941E9D">
        <w:rPr>
          <w:rFonts w:ascii="Times New Roman" w:eastAsia="Calibri" w:hAnsi="Times New Roman" w:cs="Times New Roman"/>
          <w:color w:val="000000"/>
          <w:sz w:val="24"/>
          <w:szCs w:val="24"/>
        </w:rPr>
        <w:t>Bilimsel Araştırma Projeleri (BAP), DTP, TÜBİTAK, A.B., Diğer</w:t>
      </w:r>
    </w:p>
    <w:tbl>
      <w:tblPr>
        <w:tblStyle w:val="TabloKlavuzu7"/>
        <w:tblW w:w="0" w:type="auto"/>
        <w:tblLayout w:type="fixed"/>
        <w:tblLook w:val="04A0" w:firstRow="1" w:lastRow="0" w:firstColumn="1" w:lastColumn="0" w:noHBand="0" w:noVBand="1"/>
      </w:tblPr>
      <w:tblGrid>
        <w:gridCol w:w="1129"/>
        <w:gridCol w:w="2552"/>
        <w:gridCol w:w="1701"/>
        <w:gridCol w:w="992"/>
        <w:gridCol w:w="992"/>
        <w:gridCol w:w="1696"/>
      </w:tblGrid>
      <w:tr w:rsidR="00941E9D" w:rsidRPr="00941E9D" w:rsidTr="00F15617">
        <w:tc>
          <w:tcPr>
            <w:tcW w:w="1129" w:type="dxa"/>
            <w:vAlign w:val="center"/>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Proje No</w:t>
            </w:r>
          </w:p>
        </w:tc>
        <w:tc>
          <w:tcPr>
            <w:tcW w:w="2552" w:type="dxa"/>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Proje adı</w:t>
            </w:r>
          </w:p>
        </w:tc>
        <w:tc>
          <w:tcPr>
            <w:tcW w:w="1701" w:type="dxa"/>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 xml:space="preserve"> Yürütücü/ Araştırmacı</w:t>
            </w:r>
          </w:p>
        </w:tc>
        <w:tc>
          <w:tcPr>
            <w:tcW w:w="992" w:type="dxa"/>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Bütçe (TL)</w:t>
            </w:r>
          </w:p>
        </w:tc>
        <w:tc>
          <w:tcPr>
            <w:tcW w:w="992" w:type="dxa"/>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 xml:space="preserve"> Başlama- Bitiş Tarihleri</w:t>
            </w:r>
          </w:p>
        </w:tc>
        <w:tc>
          <w:tcPr>
            <w:tcW w:w="1696" w:type="dxa"/>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Kanıt linki</w:t>
            </w:r>
          </w:p>
        </w:tc>
      </w:tr>
      <w:tr w:rsidR="00941E9D" w:rsidRPr="00941E9D" w:rsidTr="00F15617">
        <w:tc>
          <w:tcPr>
            <w:tcW w:w="1129" w:type="dxa"/>
            <w:vAlign w:val="center"/>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color w:val="000000"/>
                <w:sz w:val="24"/>
                <w:szCs w:val="24"/>
              </w:rPr>
              <w:t>2230387</w:t>
            </w:r>
          </w:p>
        </w:tc>
        <w:tc>
          <w:tcPr>
            <w:tcW w:w="2552" w:type="dxa"/>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color w:val="000000"/>
                <w:sz w:val="24"/>
                <w:szCs w:val="24"/>
              </w:rPr>
              <w:t>Pamukta (</w:t>
            </w:r>
            <w:r w:rsidRPr="00941E9D">
              <w:rPr>
                <w:rFonts w:ascii="Times New Roman" w:eastAsia="Calibri" w:hAnsi="Times New Roman" w:cs="Times New Roman"/>
                <w:i/>
                <w:color w:val="000000"/>
                <w:sz w:val="24"/>
                <w:szCs w:val="24"/>
              </w:rPr>
              <w:t>Gossypium hirsutum</w:t>
            </w:r>
            <w:r w:rsidRPr="00941E9D">
              <w:rPr>
                <w:rFonts w:ascii="Times New Roman" w:eastAsia="Calibri" w:hAnsi="Times New Roman" w:cs="Times New Roman"/>
                <w:color w:val="000000"/>
                <w:sz w:val="24"/>
                <w:szCs w:val="24"/>
              </w:rPr>
              <w:t xml:space="preserve"> L.) Mote Yoğunluğu Ve Tohum Kabuğu Kırılganlığı Üzerine Genotip Ve Lokasyon Etkilerinin Araştırılması.</w:t>
            </w:r>
          </w:p>
        </w:tc>
        <w:tc>
          <w:tcPr>
            <w:tcW w:w="1701" w:type="dxa"/>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color w:val="000000"/>
                <w:sz w:val="24"/>
                <w:szCs w:val="24"/>
              </w:rPr>
              <w:t>Yürütücü: Prof. Dr. Fatih KILLI Araştırıcı: Prof. Dr. Osman ÇOPUR, , Doç. Dr. Cüneyt CESUR, Dr. Batuhan AKGÖL</w:t>
            </w:r>
          </w:p>
        </w:tc>
        <w:tc>
          <w:tcPr>
            <w:tcW w:w="992" w:type="dxa"/>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1.284.040</w:t>
            </w:r>
          </w:p>
        </w:tc>
        <w:tc>
          <w:tcPr>
            <w:tcW w:w="992" w:type="dxa"/>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25.02.2024-25.02.2027</w:t>
            </w:r>
          </w:p>
        </w:tc>
        <w:tc>
          <w:tcPr>
            <w:tcW w:w="1696" w:type="dxa"/>
          </w:tcPr>
          <w:p w:rsidR="00941E9D" w:rsidRPr="00941E9D" w:rsidRDefault="003F7386" w:rsidP="00941E9D">
            <w:pPr>
              <w:jc w:val="both"/>
              <w:rPr>
                <w:rFonts w:ascii="Times New Roman" w:eastAsia="Calibri" w:hAnsi="Times New Roman" w:cs="Times New Roman"/>
                <w:color w:val="000000"/>
                <w:sz w:val="24"/>
                <w:szCs w:val="24"/>
              </w:rPr>
            </w:pPr>
            <w:hyperlink r:id="rId113" w:history="1">
              <w:r w:rsidR="00941E9D" w:rsidRPr="00941E9D">
                <w:rPr>
                  <w:rFonts w:ascii="Times New Roman" w:eastAsia="Calibri" w:hAnsi="Times New Roman" w:cs="Times New Roman"/>
                  <w:color w:val="000000"/>
                  <w:sz w:val="24"/>
                  <w:szCs w:val="24"/>
                  <w:u w:val="single"/>
                </w:rPr>
                <w:t>https://ardeb-pts.tubitak.gov.tr/pmMainPage.htm</w:t>
              </w:r>
            </w:hyperlink>
          </w:p>
          <w:p w:rsidR="00941E9D" w:rsidRPr="00941E9D" w:rsidRDefault="00941E9D" w:rsidP="00941E9D">
            <w:pPr>
              <w:jc w:val="both"/>
              <w:rPr>
                <w:rFonts w:ascii="Times New Roman" w:eastAsia="Calibri" w:hAnsi="Times New Roman" w:cs="Times New Roman"/>
                <w:b/>
                <w:color w:val="000000"/>
                <w:sz w:val="24"/>
                <w:szCs w:val="24"/>
              </w:rPr>
            </w:pPr>
          </w:p>
        </w:tc>
      </w:tr>
      <w:tr w:rsidR="00941E9D" w:rsidRPr="00941E9D" w:rsidTr="00F15617">
        <w:tc>
          <w:tcPr>
            <w:tcW w:w="1129" w:type="dxa"/>
            <w:vAlign w:val="center"/>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121O313</w:t>
            </w:r>
          </w:p>
        </w:tc>
        <w:tc>
          <w:tcPr>
            <w:tcW w:w="2552" w:type="dxa"/>
            <w:vAlign w:val="center"/>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color w:val="000000"/>
                <w:sz w:val="24"/>
                <w:szCs w:val="24"/>
              </w:rPr>
              <w:t>Yüksek Verim ve Silaj Kalitesine Sahip Silajlık Hibrit Mısır Çeşitlerinin Geliştirilmesi.</w:t>
            </w:r>
          </w:p>
        </w:tc>
        <w:tc>
          <w:tcPr>
            <w:tcW w:w="1701" w:type="dxa"/>
            <w:vAlign w:val="center"/>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color w:val="000000"/>
                <w:sz w:val="24"/>
                <w:szCs w:val="24"/>
              </w:rPr>
              <w:t>Yürütücü: Doç.Dr. Gönül CÖMERTPAY Araştırıcı: Prof. Dr. Mustafa KIZILŞİMŞEK</w:t>
            </w:r>
          </w:p>
        </w:tc>
        <w:tc>
          <w:tcPr>
            <w:tcW w:w="992" w:type="dxa"/>
            <w:vAlign w:val="center"/>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710.990,77</w:t>
            </w:r>
          </w:p>
        </w:tc>
        <w:tc>
          <w:tcPr>
            <w:tcW w:w="992" w:type="dxa"/>
            <w:vAlign w:val="center"/>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01.12.2021-01.05.2025</w:t>
            </w:r>
          </w:p>
        </w:tc>
        <w:tc>
          <w:tcPr>
            <w:tcW w:w="1696" w:type="dxa"/>
            <w:vAlign w:val="center"/>
          </w:tcPr>
          <w:p w:rsidR="00941E9D" w:rsidRPr="00941E9D" w:rsidRDefault="003F7386" w:rsidP="00941E9D">
            <w:pPr>
              <w:jc w:val="both"/>
              <w:rPr>
                <w:rFonts w:ascii="Times New Roman" w:eastAsia="Calibri" w:hAnsi="Times New Roman" w:cs="Times New Roman"/>
                <w:color w:val="000000"/>
                <w:sz w:val="24"/>
                <w:szCs w:val="24"/>
              </w:rPr>
            </w:pPr>
            <w:hyperlink r:id="rId114" w:history="1">
              <w:r w:rsidR="00941E9D" w:rsidRPr="00941E9D">
                <w:rPr>
                  <w:rFonts w:ascii="Times New Roman" w:eastAsia="Calibri" w:hAnsi="Times New Roman" w:cs="Times New Roman"/>
                  <w:color w:val="000000"/>
                  <w:sz w:val="24"/>
                  <w:szCs w:val="24"/>
                  <w:u w:val="single"/>
                </w:rPr>
                <w:t>https://ardeb-pts.tubitak.gov.tr/pmMainPage.htm</w:t>
              </w:r>
            </w:hyperlink>
          </w:p>
          <w:p w:rsidR="00941E9D" w:rsidRPr="00941E9D" w:rsidRDefault="00941E9D" w:rsidP="00941E9D">
            <w:pPr>
              <w:jc w:val="both"/>
              <w:rPr>
                <w:rFonts w:ascii="Times New Roman" w:eastAsia="Calibri" w:hAnsi="Times New Roman" w:cs="Times New Roman"/>
                <w:color w:val="000000"/>
                <w:sz w:val="24"/>
                <w:szCs w:val="24"/>
              </w:rPr>
            </w:pPr>
          </w:p>
        </w:tc>
      </w:tr>
      <w:tr w:rsidR="00941E9D" w:rsidRPr="00941E9D" w:rsidTr="00F15617">
        <w:tc>
          <w:tcPr>
            <w:tcW w:w="1129" w:type="dxa"/>
            <w:vAlign w:val="center"/>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color w:val="000000"/>
                <w:sz w:val="24"/>
                <w:szCs w:val="24"/>
              </w:rPr>
              <w:t>2025/4-8 UKSP</w:t>
            </w:r>
          </w:p>
        </w:tc>
        <w:tc>
          <w:tcPr>
            <w:tcW w:w="2552" w:type="dxa"/>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Semerkant için Mısırın Kullanım Amaçlarına göre Tarımı ve Silaj Tiplerinin uygulanabilirliği</w:t>
            </w:r>
          </w:p>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color w:val="000000"/>
                <w:sz w:val="24"/>
                <w:szCs w:val="24"/>
              </w:rPr>
              <w:t xml:space="preserve"> </w:t>
            </w:r>
          </w:p>
        </w:tc>
        <w:tc>
          <w:tcPr>
            <w:tcW w:w="1701" w:type="dxa"/>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Yürütücü: Prof. Dr. Leyla İDİKUT</w:t>
            </w:r>
          </w:p>
        </w:tc>
        <w:tc>
          <w:tcPr>
            <w:tcW w:w="992" w:type="dxa"/>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25000</w:t>
            </w:r>
          </w:p>
        </w:tc>
        <w:tc>
          <w:tcPr>
            <w:tcW w:w="992" w:type="dxa"/>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01.08.2025-30.10.2025</w:t>
            </w:r>
          </w:p>
        </w:tc>
        <w:tc>
          <w:tcPr>
            <w:tcW w:w="1696" w:type="dxa"/>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u w:val="single"/>
              </w:rPr>
              <w:t>https://bapotomasyon.ksu.edu.tr/</w:t>
            </w:r>
          </w:p>
        </w:tc>
      </w:tr>
      <w:tr w:rsidR="00941E9D" w:rsidRPr="00941E9D" w:rsidTr="00F15617">
        <w:tc>
          <w:tcPr>
            <w:tcW w:w="1129" w:type="dxa"/>
            <w:vAlign w:val="center"/>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color w:val="000000"/>
                <w:sz w:val="24"/>
                <w:szCs w:val="24"/>
              </w:rPr>
              <w:t>2025/2-3 YLS</w:t>
            </w:r>
          </w:p>
        </w:tc>
        <w:tc>
          <w:tcPr>
            <w:tcW w:w="2552" w:type="dxa"/>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color w:val="000000"/>
                <w:sz w:val="24"/>
                <w:szCs w:val="24"/>
              </w:rPr>
              <w:t>Farklı Herbisit Ve Dozlarının Kişniş (Coriandrum Sativum L.) Çeşitlerinde Çimlenme, Fide Gelişimi Ve Mitoz Bölünme Üzerine Etkisinin Belirlenmesi</w:t>
            </w:r>
          </w:p>
        </w:tc>
        <w:tc>
          <w:tcPr>
            <w:tcW w:w="1701" w:type="dxa"/>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Yürütücü: Doç. Dr. Osman GEDİK</w:t>
            </w:r>
          </w:p>
        </w:tc>
        <w:tc>
          <w:tcPr>
            <w:tcW w:w="992" w:type="dxa"/>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39.984</w:t>
            </w:r>
          </w:p>
        </w:tc>
        <w:tc>
          <w:tcPr>
            <w:tcW w:w="992" w:type="dxa"/>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17.03.2025-01.10.2026</w:t>
            </w:r>
          </w:p>
        </w:tc>
        <w:tc>
          <w:tcPr>
            <w:tcW w:w="1696" w:type="dxa"/>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https://bapotomasyon.ksu.edu.tr/?act=login</w:t>
            </w:r>
          </w:p>
        </w:tc>
      </w:tr>
      <w:tr w:rsidR="00941E9D" w:rsidRPr="00941E9D" w:rsidTr="00F15617">
        <w:tc>
          <w:tcPr>
            <w:tcW w:w="1129" w:type="dxa"/>
            <w:vAlign w:val="center"/>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color w:val="000000"/>
                <w:sz w:val="24"/>
                <w:szCs w:val="24"/>
              </w:rPr>
              <w:lastRenderedPageBreak/>
              <w:t>2025/2-12 YLS</w:t>
            </w:r>
          </w:p>
        </w:tc>
        <w:tc>
          <w:tcPr>
            <w:tcW w:w="2552" w:type="dxa"/>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color w:val="000000"/>
                <w:sz w:val="24"/>
                <w:szCs w:val="24"/>
              </w:rPr>
              <w:t>Kahramanmaraş İli ve Yakın Çevresinde Yetiştiriciliği Yapılan Çörek Otu (</w:t>
            </w:r>
            <w:r w:rsidRPr="00941E9D">
              <w:rPr>
                <w:rFonts w:ascii="Times New Roman" w:eastAsia="Calibri" w:hAnsi="Times New Roman" w:cs="Times New Roman"/>
                <w:i/>
                <w:color w:val="000000"/>
                <w:sz w:val="24"/>
                <w:szCs w:val="24"/>
              </w:rPr>
              <w:t>Nigella</w:t>
            </w:r>
            <w:r w:rsidRPr="00941E9D">
              <w:rPr>
                <w:rFonts w:ascii="Times New Roman" w:eastAsia="Calibri" w:hAnsi="Times New Roman" w:cs="Times New Roman"/>
                <w:color w:val="000000"/>
                <w:sz w:val="24"/>
                <w:szCs w:val="24"/>
              </w:rPr>
              <w:t xml:space="preserve"> Sp.) Popülasyonlarının Verim ve Kalite Özellikleri</w:t>
            </w:r>
          </w:p>
        </w:tc>
        <w:tc>
          <w:tcPr>
            <w:tcW w:w="1701" w:type="dxa"/>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Yürütücü: Doç. Dr. Osman GEDİK</w:t>
            </w:r>
          </w:p>
        </w:tc>
        <w:tc>
          <w:tcPr>
            <w:tcW w:w="992" w:type="dxa"/>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51.885,60</w:t>
            </w:r>
          </w:p>
        </w:tc>
        <w:tc>
          <w:tcPr>
            <w:tcW w:w="992" w:type="dxa"/>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02.05.2025</w:t>
            </w:r>
          </w:p>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01.03.2026</w:t>
            </w:r>
          </w:p>
        </w:tc>
        <w:tc>
          <w:tcPr>
            <w:tcW w:w="1696" w:type="dxa"/>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https://bapotomasyon.ksu.edu.tr/?act=login</w:t>
            </w:r>
          </w:p>
        </w:tc>
      </w:tr>
      <w:tr w:rsidR="00941E9D" w:rsidRPr="00941E9D" w:rsidTr="00F15617">
        <w:tc>
          <w:tcPr>
            <w:tcW w:w="1129" w:type="dxa"/>
            <w:vAlign w:val="center"/>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2025/2-13 YLS</w:t>
            </w:r>
          </w:p>
        </w:tc>
        <w:tc>
          <w:tcPr>
            <w:tcW w:w="2552" w:type="dxa"/>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Kahramanmaraş Koşullarında Bazı Reyhan (</w:t>
            </w:r>
            <w:r w:rsidRPr="00941E9D">
              <w:rPr>
                <w:rFonts w:ascii="Times New Roman" w:eastAsia="Calibri" w:hAnsi="Times New Roman" w:cs="Times New Roman"/>
                <w:i/>
                <w:color w:val="000000"/>
                <w:sz w:val="24"/>
                <w:szCs w:val="24"/>
              </w:rPr>
              <w:t>Ocimum bacilicum</w:t>
            </w:r>
            <w:r w:rsidRPr="00941E9D">
              <w:rPr>
                <w:rFonts w:ascii="Times New Roman" w:eastAsia="Calibri" w:hAnsi="Times New Roman" w:cs="Times New Roman"/>
                <w:color w:val="000000"/>
                <w:sz w:val="24"/>
                <w:szCs w:val="24"/>
              </w:rPr>
              <w:t xml:space="preserve"> L.) Genotiplerinin Verim ve Kalite Özelliklerinin Belirlenmesi</w:t>
            </w:r>
          </w:p>
        </w:tc>
        <w:tc>
          <w:tcPr>
            <w:tcW w:w="1701" w:type="dxa"/>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Yürütücü: Doç. Dr. Osman GEDİK</w:t>
            </w:r>
          </w:p>
        </w:tc>
        <w:tc>
          <w:tcPr>
            <w:tcW w:w="992" w:type="dxa"/>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51.960</w:t>
            </w:r>
          </w:p>
        </w:tc>
        <w:tc>
          <w:tcPr>
            <w:tcW w:w="992" w:type="dxa"/>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02.05.2025</w:t>
            </w:r>
          </w:p>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01.03.2027</w:t>
            </w:r>
          </w:p>
        </w:tc>
        <w:tc>
          <w:tcPr>
            <w:tcW w:w="1696" w:type="dxa"/>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https://bapotomasyon.ksu.edu.tr/?act=login</w:t>
            </w:r>
          </w:p>
        </w:tc>
      </w:tr>
      <w:tr w:rsidR="00941E9D" w:rsidRPr="00941E9D" w:rsidTr="00F15617">
        <w:tc>
          <w:tcPr>
            <w:tcW w:w="1129" w:type="dxa"/>
            <w:vAlign w:val="center"/>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color w:val="000000"/>
                <w:sz w:val="24"/>
                <w:szCs w:val="24"/>
                <w:shd w:val="clear" w:color="auto" w:fill="FFFFFF"/>
              </w:rPr>
              <w:t>2025/4-12 UKSP</w:t>
            </w:r>
          </w:p>
        </w:tc>
        <w:tc>
          <w:tcPr>
            <w:tcW w:w="2552" w:type="dxa"/>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color w:val="000000"/>
                <w:sz w:val="24"/>
                <w:szCs w:val="24"/>
                <w:shd w:val="clear" w:color="auto" w:fill="FFFFFF"/>
              </w:rPr>
              <w:t>Bazı Pamuk Genotiplerinin Bitkisel Özelliklerinin Belirlenmesi</w:t>
            </w:r>
          </w:p>
        </w:tc>
        <w:tc>
          <w:tcPr>
            <w:tcW w:w="1701" w:type="dxa"/>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i/>
                <w:iCs/>
                <w:color w:val="000000"/>
                <w:sz w:val="24"/>
                <w:szCs w:val="24"/>
                <w:shd w:val="clear" w:color="auto" w:fill="FFFFFF"/>
              </w:rPr>
              <w:t>Proje Yürütücüsü</w:t>
            </w:r>
            <w:r w:rsidRPr="00941E9D">
              <w:rPr>
                <w:rFonts w:ascii="Times New Roman" w:eastAsia="Calibri" w:hAnsi="Times New Roman" w:cs="Times New Roman"/>
                <w:color w:val="000000"/>
                <w:sz w:val="24"/>
                <w:szCs w:val="24"/>
                <w:shd w:val="clear" w:color="auto" w:fill="FFFFFF"/>
              </w:rPr>
              <w:t> Doç.Dr. Ali Rahmi KAYA ,</w:t>
            </w:r>
          </w:p>
        </w:tc>
        <w:tc>
          <w:tcPr>
            <w:tcW w:w="992" w:type="dxa"/>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25000.00</w:t>
            </w:r>
          </w:p>
        </w:tc>
        <w:tc>
          <w:tcPr>
            <w:tcW w:w="992" w:type="dxa"/>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01-08-2025</w:t>
            </w:r>
          </w:p>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30-10-2025</w:t>
            </w:r>
          </w:p>
          <w:p w:rsidR="00941E9D" w:rsidRPr="00941E9D" w:rsidRDefault="00941E9D" w:rsidP="00941E9D">
            <w:pPr>
              <w:jc w:val="both"/>
              <w:rPr>
                <w:rFonts w:ascii="Times New Roman" w:eastAsia="Calibri" w:hAnsi="Times New Roman" w:cs="Times New Roman"/>
                <w:color w:val="000000"/>
                <w:sz w:val="24"/>
                <w:szCs w:val="24"/>
              </w:rPr>
            </w:pPr>
          </w:p>
        </w:tc>
        <w:tc>
          <w:tcPr>
            <w:tcW w:w="1696" w:type="dxa"/>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https://bapotomasyon.ksu.edu.tr/?act=staff&amp;act2=proje_detay&amp;mode=clear&amp;id=4283</w:t>
            </w:r>
          </w:p>
        </w:tc>
      </w:tr>
      <w:tr w:rsidR="00941E9D" w:rsidRPr="00941E9D" w:rsidTr="00F15617">
        <w:tc>
          <w:tcPr>
            <w:tcW w:w="1129" w:type="dxa"/>
            <w:vAlign w:val="center"/>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color w:val="000000"/>
                <w:sz w:val="24"/>
                <w:szCs w:val="24"/>
                <w:shd w:val="clear" w:color="auto" w:fill="FFFFFF"/>
              </w:rPr>
              <w:t>2025/5-30 M</w:t>
            </w:r>
          </w:p>
        </w:tc>
        <w:tc>
          <w:tcPr>
            <w:tcW w:w="2552" w:type="dxa"/>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color w:val="000000"/>
                <w:sz w:val="24"/>
                <w:szCs w:val="24"/>
                <w:shd w:val="clear" w:color="auto" w:fill="FFFFFF"/>
              </w:rPr>
              <w:t>Soya Fasulyesi (</w:t>
            </w:r>
            <w:r w:rsidRPr="00941E9D">
              <w:rPr>
                <w:rFonts w:ascii="Times New Roman" w:eastAsia="Calibri" w:hAnsi="Times New Roman" w:cs="Times New Roman"/>
                <w:i/>
                <w:iCs/>
                <w:color w:val="000000"/>
                <w:sz w:val="24"/>
                <w:szCs w:val="24"/>
                <w:shd w:val="clear" w:color="auto" w:fill="FFFFFF"/>
              </w:rPr>
              <w:t>Glycine max.</w:t>
            </w:r>
            <w:r w:rsidRPr="00941E9D">
              <w:rPr>
                <w:rFonts w:ascii="Times New Roman" w:eastAsia="Calibri" w:hAnsi="Times New Roman" w:cs="Times New Roman"/>
                <w:color w:val="000000"/>
                <w:sz w:val="24"/>
                <w:szCs w:val="24"/>
                <w:shd w:val="clear" w:color="auto" w:fill="FFFFFF"/>
              </w:rPr>
              <w:t xml:space="preserve"> L. Merrill) Tarımında Kimyasal, Organik Ve Organomineral Gübre Uygulamalarının Danedeki Makro-Mikro Besin Element İçerikleri Üzerine Etkisi</w:t>
            </w:r>
          </w:p>
        </w:tc>
        <w:tc>
          <w:tcPr>
            <w:tcW w:w="1701" w:type="dxa"/>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i/>
                <w:iCs/>
                <w:color w:val="000000"/>
                <w:sz w:val="24"/>
                <w:szCs w:val="24"/>
                <w:shd w:val="clear" w:color="auto" w:fill="FFFFFF"/>
              </w:rPr>
              <w:t>Proje Yürütücüsü</w:t>
            </w:r>
            <w:r w:rsidRPr="00941E9D">
              <w:rPr>
                <w:rFonts w:ascii="Times New Roman" w:eastAsia="Calibri" w:hAnsi="Times New Roman" w:cs="Times New Roman"/>
                <w:color w:val="000000"/>
                <w:sz w:val="24"/>
                <w:szCs w:val="24"/>
                <w:shd w:val="clear" w:color="auto" w:fill="FFFFFF"/>
              </w:rPr>
              <w:t> Doç.Dr. Ali Rahmi KAYA ,</w:t>
            </w:r>
          </w:p>
        </w:tc>
        <w:tc>
          <w:tcPr>
            <w:tcW w:w="992" w:type="dxa"/>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color w:val="000000"/>
                <w:sz w:val="24"/>
                <w:szCs w:val="24"/>
              </w:rPr>
              <w:t>149700.00</w:t>
            </w:r>
          </w:p>
        </w:tc>
        <w:tc>
          <w:tcPr>
            <w:tcW w:w="992" w:type="dxa"/>
          </w:tcPr>
          <w:p w:rsidR="00941E9D" w:rsidRPr="00941E9D" w:rsidRDefault="00941E9D" w:rsidP="00941E9D">
            <w:pPr>
              <w:shd w:val="clear" w:color="auto" w:fill="FFFFFF"/>
              <w:spacing w:after="150"/>
              <w:jc w:val="both"/>
              <w:rPr>
                <w:rFonts w:ascii="Times New Roman" w:eastAsia="Times New Roman" w:hAnsi="Times New Roman" w:cs="Times New Roman"/>
                <w:color w:val="000000"/>
                <w:sz w:val="24"/>
                <w:szCs w:val="24"/>
                <w:lang w:eastAsia="tr-TR"/>
              </w:rPr>
            </w:pPr>
            <w:r w:rsidRPr="00941E9D">
              <w:rPr>
                <w:rFonts w:ascii="Times New Roman" w:eastAsia="Times New Roman" w:hAnsi="Times New Roman" w:cs="Times New Roman"/>
                <w:color w:val="000000"/>
                <w:sz w:val="24"/>
                <w:szCs w:val="24"/>
                <w:lang w:eastAsia="tr-TR"/>
              </w:rPr>
              <w:t>01-09-2025</w:t>
            </w:r>
          </w:p>
          <w:p w:rsidR="00941E9D" w:rsidRPr="00941E9D" w:rsidRDefault="00941E9D" w:rsidP="00941E9D">
            <w:pPr>
              <w:shd w:val="clear" w:color="auto" w:fill="FFFFFF"/>
              <w:spacing w:after="150"/>
              <w:jc w:val="both"/>
              <w:rPr>
                <w:rFonts w:ascii="Times New Roman" w:eastAsia="Times New Roman" w:hAnsi="Times New Roman" w:cs="Times New Roman"/>
                <w:color w:val="000000"/>
                <w:sz w:val="24"/>
                <w:szCs w:val="24"/>
                <w:lang w:eastAsia="tr-TR"/>
              </w:rPr>
            </w:pPr>
            <w:r w:rsidRPr="00941E9D">
              <w:rPr>
                <w:rFonts w:ascii="Times New Roman" w:eastAsia="Times New Roman" w:hAnsi="Times New Roman" w:cs="Times New Roman"/>
                <w:color w:val="000000"/>
                <w:sz w:val="24"/>
                <w:szCs w:val="24"/>
                <w:lang w:eastAsia="tr-TR"/>
              </w:rPr>
              <w:t>31-08-2028</w:t>
            </w:r>
          </w:p>
          <w:p w:rsidR="00941E9D" w:rsidRPr="00941E9D" w:rsidRDefault="00941E9D" w:rsidP="00941E9D">
            <w:pPr>
              <w:jc w:val="both"/>
              <w:rPr>
                <w:rFonts w:ascii="Times New Roman" w:eastAsia="Calibri" w:hAnsi="Times New Roman" w:cs="Times New Roman"/>
                <w:color w:val="000000"/>
                <w:sz w:val="24"/>
                <w:szCs w:val="24"/>
              </w:rPr>
            </w:pPr>
          </w:p>
        </w:tc>
        <w:tc>
          <w:tcPr>
            <w:tcW w:w="1696" w:type="dxa"/>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color w:val="000000"/>
                <w:sz w:val="24"/>
                <w:szCs w:val="24"/>
              </w:rPr>
              <w:t>https://bapotomasyon.ksu.edu.tr/?act=staff&amp;act2=proje_detay&amp;mode=clear&amp;id=4277</w:t>
            </w:r>
          </w:p>
        </w:tc>
      </w:tr>
      <w:tr w:rsidR="00941E9D" w:rsidRPr="00941E9D" w:rsidTr="00F15617">
        <w:tc>
          <w:tcPr>
            <w:tcW w:w="1129" w:type="dxa"/>
            <w:vAlign w:val="center"/>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color w:val="000000"/>
                <w:sz w:val="24"/>
                <w:szCs w:val="24"/>
                <w:shd w:val="clear" w:color="auto" w:fill="FFFFFF"/>
              </w:rPr>
              <w:t>2025/5-16 D</w:t>
            </w:r>
          </w:p>
        </w:tc>
        <w:tc>
          <w:tcPr>
            <w:tcW w:w="2552" w:type="dxa"/>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shd w:val="clear" w:color="auto" w:fill="FFFFFF"/>
              </w:rPr>
              <w:t>Soya Fasulyesinde (</w:t>
            </w:r>
            <w:r w:rsidRPr="00941E9D">
              <w:rPr>
                <w:rFonts w:ascii="Times New Roman" w:eastAsia="Calibri" w:hAnsi="Times New Roman" w:cs="Times New Roman"/>
                <w:i/>
                <w:iCs/>
                <w:color w:val="000000"/>
                <w:sz w:val="24"/>
                <w:szCs w:val="24"/>
                <w:shd w:val="clear" w:color="auto" w:fill="FFFFFF"/>
              </w:rPr>
              <w:t>Glycine max</w:t>
            </w:r>
            <w:r w:rsidRPr="00941E9D">
              <w:rPr>
                <w:rFonts w:ascii="Times New Roman" w:eastAsia="Calibri" w:hAnsi="Times New Roman" w:cs="Times New Roman"/>
                <w:color w:val="000000"/>
                <w:sz w:val="24"/>
                <w:szCs w:val="24"/>
                <w:shd w:val="clear" w:color="auto" w:fill="FFFFFF"/>
              </w:rPr>
              <w:t xml:space="preserve"> L. Merrill) Kimyasal, Organik ve Organomineral Gübre Uygulamalarının Verim ve Verim Unsurları ve Kalite Değerleri Üzerine Etkisi</w:t>
            </w:r>
          </w:p>
        </w:tc>
        <w:tc>
          <w:tcPr>
            <w:tcW w:w="1701" w:type="dxa"/>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i/>
                <w:iCs/>
                <w:color w:val="000000"/>
                <w:sz w:val="24"/>
                <w:szCs w:val="24"/>
                <w:shd w:val="clear" w:color="auto" w:fill="FFFFFF"/>
              </w:rPr>
              <w:t>Proje Yürütücüsü</w:t>
            </w:r>
            <w:r w:rsidRPr="00941E9D">
              <w:rPr>
                <w:rFonts w:ascii="Times New Roman" w:eastAsia="Calibri" w:hAnsi="Times New Roman" w:cs="Times New Roman"/>
                <w:color w:val="000000"/>
                <w:sz w:val="24"/>
                <w:szCs w:val="24"/>
                <w:shd w:val="clear" w:color="auto" w:fill="FFFFFF"/>
              </w:rPr>
              <w:t> Doç.Dr. Ali Rahmi KAYA , </w:t>
            </w:r>
            <w:r w:rsidRPr="00941E9D">
              <w:rPr>
                <w:rFonts w:ascii="Times New Roman" w:eastAsia="Calibri" w:hAnsi="Times New Roman" w:cs="Times New Roman"/>
                <w:i/>
                <w:iCs/>
                <w:color w:val="000000"/>
                <w:sz w:val="24"/>
                <w:szCs w:val="24"/>
                <w:shd w:val="clear" w:color="auto" w:fill="FFFFFF"/>
              </w:rPr>
              <w:t>Yardımcı Araştırmacı</w:t>
            </w:r>
            <w:r w:rsidRPr="00941E9D">
              <w:rPr>
                <w:rFonts w:ascii="Times New Roman" w:eastAsia="Calibri" w:hAnsi="Times New Roman" w:cs="Times New Roman"/>
                <w:color w:val="000000"/>
                <w:sz w:val="24"/>
                <w:szCs w:val="24"/>
                <w:shd w:val="clear" w:color="auto" w:fill="FFFFFF"/>
              </w:rPr>
              <w:t> Öğrenci Zeliha AYSABAR </w:t>
            </w:r>
          </w:p>
        </w:tc>
        <w:tc>
          <w:tcPr>
            <w:tcW w:w="992" w:type="dxa"/>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color w:val="000000"/>
                <w:sz w:val="24"/>
                <w:szCs w:val="24"/>
              </w:rPr>
              <w:t>86863.00</w:t>
            </w:r>
          </w:p>
        </w:tc>
        <w:tc>
          <w:tcPr>
            <w:tcW w:w="992" w:type="dxa"/>
          </w:tcPr>
          <w:p w:rsidR="00941E9D" w:rsidRPr="00941E9D" w:rsidRDefault="00941E9D" w:rsidP="00941E9D">
            <w:pPr>
              <w:shd w:val="clear" w:color="auto" w:fill="FFFFFF"/>
              <w:spacing w:after="150"/>
              <w:jc w:val="both"/>
              <w:rPr>
                <w:rFonts w:ascii="Times New Roman" w:eastAsia="Times New Roman" w:hAnsi="Times New Roman" w:cs="Times New Roman"/>
                <w:color w:val="000000"/>
                <w:sz w:val="24"/>
                <w:szCs w:val="24"/>
                <w:lang w:eastAsia="tr-TR"/>
              </w:rPr>
            </w:pPr>
            <w:r w:rsidRPr="00941E9D">
              <w:rPr>
                <w:rFonts w:ascii="Times New Roman" w:eastAsia="Times New Roman" w:hAnsi="Times New Roman" w:cs="Times New Roman"/>
                <w:color w:val="000000"/>
                <w:sz w:val="24"/>
                <w:szCs w:val="24"/>
                <w:lang w:eastAsia="tr-TR"/>
              </w:rPr>
              <w:t>01-09-2025</w:t>
            </w:r>
          </w:p>
          <w:p w:rsidR="00941E9D" w:rsidRPr="00941E9D" w:rsidRDefault="00941E9D" w:rsidP="00941E9D">
            <w:pPr>
              <w:shd w:val="clear" w:color="auto" w:fill="FFFFFF"/>
              <w:spacing w:after="150"/>
              <w:jc w:val="both"/>
              <w:rPr>
                <w:rFonts w:ascii="Times New Roman" w:eastAsia="Times New Roman" w:hAnsi="Times New Roman" w:cs="Times New Roman"/>
                <w:color w:val="000000"/>
                <w:sz w:val="24"/>
                <w:szCs w:val="24"/>
                <w:lang w:eastAsia="tr-TR"/>
              </w:rPr>
            </w:pPr>
            <w:r w:rsidRPr="00941E9D">
              <w:rPr>
                <w:rFonts w:ascii="Times New Roman" w:eastAsia="Times New Roman" w:hAnsi="Times New Roman" w:cs="Times New Roman"/>
                <w:color w:val="000000"/>
                <w:sz w:val="24"/>
                <w:szCs w:val="24"/>
                <w:lang w:eastAsia="tr-TR"/>
              </w:rPr>
              <w:t>31-01-2027</w:t>
            </w:r>
          </w:p>
          <w:p w:rsidR="00941E9D" w:rsidRPr="00941E9D" w:rsidRDefault="00941E9D" w:rsidP="00941E9D">
            <w:pPr>
              <w:jc w:val="both"/>
              <w:rPr>
                <w:rFonts w:ascii="Times New Roman" w:eastAsia="Calibri" w:hAnsi="Times New Roman" w:cs="Times New Roman"/>
                <w:color w:val="000000"/>
                <w:sz w:val="24"/>
                <w:szCs w:val="24"/>
              </w:rPr>
            </w:pPr>
          </w:p>
        </w:tc>
        <w:tc>
          <w:tcPr>
            <w:tcW w:w="1696" w:type="dxa"/>
          </w:tcPr>
          <w:p w:rsidR="00941E9D" w:rsidRPr="00941E9D" w:rsidRDefault="00941E9D" w:rsidP="00941E9D">
            <w:pPr>
              <w:jc w:val="both"/>
              <w:rPr>
                <w:rFonts w:ascii="Times New Roman" w:eastAsia="Calibri" w:hAnsi="Times New Roman" w:cs="Times New Roman"/>
                <w:b/>
                <w:color w:val="000000"/>
                <w:sz w:val="24"/>
                <w:szCs w:val="24"/>
              </w:rPr>
            </w:pPr>
            <w:r w:rsidRPr="00941E9D">
              <w:rPr>
                <w:rFonts w:ascii="Times New Roman" w:eastAsia="Calibri" w:hAnsi="Times New Roman" w:cs="Times New Roman"/>
                <w:color w:val="000000"/>
                <w:sz w:val="24"/>
                <w:szCs w:val="24"/>
              </w:rPr>
              <w:t>https://bapotomasyon.ksu.edu.tr/?act=staff&amp;act2=proje_detay&amp;mode=clear&amp;id=3991</w:t>
            </w:r>
          </w:p>
        </w:tc>
      </w:tr>
      <w:tr w:rsidR="00941E9D" w:rsidRPr="00941E9D" w:rsidTr="00F15617">
        <w:trPr>
          <w:trHeight w:val="3271"/>
        </w:trPr>
        <w:tc>
          <w:tcPr>
            <w:tcW w:w="1129" w:type="dxa"/>
            <w:vAlign w:val="center"/>
          </w:tcPr>
          <w:p w:rsidR="00941E9D" w:rsidRPr="00941E9D" w:rsidRDefault="00941E9D" w:rsidP="00941E9D">
            <w:pPr>
              <w:jc w:val="both"/>
              <w:rPr>
                <w:rFonts w:ascii="Times New Roman" w:eastAsia="Calibri" w:hAnsi="Times New Roman" w:cs="Times New Roman"/>
                <w:color w:val="000000"/>
                <w:sz w:val="24"/>
                <w:szCs w:val="24"/>
                <w:shd w:val="clear" w:color="auto" w:fill="FFFFFF"/>
              </w:rPr>
            </w:pPr>
            <w:r w:rsidRPr="00941E9D">
              <w:rPr>
                <w:rFonts w:ascii="Times New Roman" w:eastAsia="Calibri" w:hAnsi="Times New Roman" w:cs="Times New Roman"/>
                <w:bCs/>
                <w:color w:val="000000"/>
                <w:sz w:val="24"/>
                <w:szCs w:val="24"/>
              </w:rPr>
              <w:t>2025/7-8 D</w:t>
            </w:r>
          </w:p>
        </w:tc>
        <w:tc>
          <w:tcPr>
            <w:tcW w:w="2552" w:type="dxa"/>
            <w:vAlign w:val="center"/>
          </w:tcPr>
          <w:p w:rsidR="00941E9D" w:rsidRPr="00941E9D" w:rsidRDefault="00941E9D" w:rsidP="00941E9D">
            <w:pPr>
              <w:jc w:val="both"/>
              <w:rPr>
                <w:rFonts w:ascii="Times New Roman" w:eastAsia="Calibri" w:hAnsi="Times New Roman" w:cs="Times New Roman"/>
                <w:color w:val="000000"/>
                <w:sz w:val="24"/>
                <w:szCs w:val="24"/>
                <w:shd w:val="clear" w:color="auto" w:fill="FFFFFF"/>
              </w:rPr>
            </w:pPr>
            <w:r w:rsidRPr="00941E9D">
              <w:rPr>
                <w:rFonts w:ascii="Times New Roman" w:eastAsia="Calibri" w:hAnsi="Times New Roman" w:cs="Times New Roman"/>
                <w:bCs/>
                <w:color w:val="000000"/>
                <w:sz w:val="24"/>
                <w:szCs w:val="24"/>
              </w:rPr>
              <w:t>K. Maraş Şartlarında Farklı Organomineral Gübre Uygulamalarının İskenderiye Üçgülü(</w:t>
            </w:r>
            <w:r w:rsidRPr="00941E9D">
              <w:rPr>
                <w:rFonts w:ascii="Times New Roman" w:eastAsia="Calibri" w:hAnsi="Times New Roman" w:cs="Times New Roman"/>
                <w:bCs/>
                <w:i/>
                <w:iCs/>
                <w:color w:val="000000"/>
                <w:sz w:val="24"/>
                <w:szCs w:val="24"/>
              </w:rPr>
              <w:t>Trifolium Alexandrinum</w:t>
            </w:r>
            <w:r w:rsidRPr="00941E9D">
              <w:rPr>
                <w:rFonts w:ascii="Times New Roman" w:eastAsia="Calibri" w:hAnsi="Times New Roman" w:cs="Times New Roman"/>
                <w:bCs/>
                <w:color w:val="000000"/>
                <w:sz w:val="24"/>
                <w:szCs w:val="24"/>
              </w:rPr>
              <w:t xml:space="preserve"> L.) Tritikale (</w:t>
            </w:r>
            <w:r w:rsidRPr="00941E9D">
              <w:rPr>
                <w:rFonts w:ascii="Times New Roman" w:eastAsia="Calibri" w:hAnsi="Times New Roman" w:cs="Times New Roman"/>
                <w:bCs/>
                <w:i/>
                <w:iCs/>
                <w:color w:val="000000"/>
                <w:sz w:val="24"/>
                <w:szCs w:val="24"/>
              </w:rPr>
              <w:t>xTriticosecale</w:t>
            </w:r>
            <w:r w:rsidRPr="00941E9D">
              <w:rPr>
                <w:rFonts w:ascii="Times New Roman" w:eastAsia="Calibri" w:hAnsi="Times New Roman" w:cs="Times New Roman"/>
                <w:bCs/>
                <w:color w:val="000000"/>
                <w:sz w:val="24"/>
                <w:szCs w:val="24"/>
              </w:rPr>
              <w:t xml:space="preserve"> Wittm.) Karışımında Kaba Yem Verimi ve Silaj Kalitesi Üzerine Etkilerinin Belirlenmesi</w:t>
            </w:r>
          </w:p>
        </w:tc>
        <w:tc>
          <w:tcPr>
            <w:tcW w:w="1701" w:type="dxa"/>
            <w:vAlign w:val="center"/>
          </w:tcPr>
          <w:p w:rsidR="00941E9D" w:rsidRPr="00941E9D" w:rsidRDefault="00941E9D" w:rsidP="00941E9D">
            <w:pPr>
              <w:jc w:val="both"/>
              <w:rPr>
                <w:rFonts w:ascii="Times New Roman" w:eastAsia="Calibri" w:hAnsi="Times New Roman" w:cs="Times New Roman"/>
                <w:i/>
                <w:iCs/>
                <w:color w:val="000000"/>
                <w:sz w:val="24"/>
                <w:szCs w:val="24"/>
                <w:shd w:val="clear" w:color="auto" w:fill="FFFFFF"/>
              </w:rPr>
            </w:pPr>
            <w:r w:rsidRPr="00941E9D">
              <w:rPr>
                <w:rFonts w:ascii="Times New Roman" w:eastAsia="Calibri" w:hAnsi="Times New Roman" w:cs="Times New Roman"/>
                <w:color w:val="000000"/>
                <w:sz w:val="24"/>
                <w:szCs w:val="24"/>
              </w:rPr>
              <w:t>Doç. Dr. Ömer Süha Uslu, Mustafa Kaya</w:t>
            </w:r>
          </w:p>
        </w:tc>
        <w:tc>
          <w:tcPr>
            <w:tcW w:w="992" w:type="dxa"/>
            <w:vAlign w:val="center"/>
          </w:tcPr>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87.000</w:t>
            </w:r>
          </w:p>
        </w:tc>
        <w:tc>
          <w:tcPr>
            <w:tcW w:w="992" w:type="dxa"/>
            <w:vAlign w:val="center"/>
          </w:tcPr>
          <w:p w:rsidR="00941E9D" w:rsidRPr="00941E9D" w:rsidRDefault="00941E9D" w:rsidP="00941E9D">
            <w:pPr>
              <w:spacing w:line="360" w:lineRule="auto"/>
              <w:ind w:left="52" w:right="56"/>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30.10.2025</w:t>
            </w:r>
          </w:p>
          <w:p w:rsidR="00941E9D" w:rsidRPr="00941E9D" w:rsidRDefault="00941E9D" w:rsidP="00941E9D">
            <w:pPr>
              <w:shd w:val="clear" w:color="auto" w:fill="FFFFFF"/>
              <w:spacing w:after="150"/>
              <w:jc w:val="both"/>
              <w:rPr>
                <w:rFonts w:ascii="Times New Roman" w:eastAsia="Times New Roman" w:hAnsi="Times New Roman" w:cs="Times New Roman"/>
                <w:color w:val="000000"/>
                <w:sz w:val="24"/>
                <w:szCs w:val="24"/>
                <w:lang w:eastAsia="tr-TR"/>
              </w:rPr>
            </w:pPr>
            <w:r w:rsidRPr="00941E9D">
              <w:rPr>
                <w:rFonts w:ascii="Times New Roman" w:eastAsia="Calibri" w:hAnsi="Times New Roman" w:cs="Times New Roman"/>
                <w:color w:val="000000"/>
                <w:sz w:val="24"/>
                <w:szCs w:val="24"/>
              </w:rPr>
              <w:t>29.102026</w:t>
            </w:r>
          </w:p>
        </w:tc>
        <w:tc>
          <w:tcPr>
            <w:tcW w:w="1696" w:type="dxa"/>
            <w:vAlign w:val="center"/>
          </w:tcPr>
          <w:p w:rsidR="00941E9D" w:rsidRPr="00941E9D" w:rsidRDefault="003F7386" w:rsidP="00941E9D">
            <w:pPr>
              <w:spacing w:line="360" w:lineRule="auto"/>
              <w:ind w:left="52" w:right="56"/>
              <w:jc w:val="both"/>
              <w:rPr>
                <w:rFonts w:ascii="Times New Roman" w:eastAsia="Calibri" w:hAnsi="Times New Roman" w:cs="Times New Roman"/>
                <w:color w:val="000000"/>
                <w:sz w:val="24"/>
                <w:szCs w:val="24"/>
              </w:rPr>
            </w:pPr>
            <w:hyperlink r:id="rId115" w:history="1">
              <w:r w:rsidR="00941E9D" w:rsidRPr="00941E9D">
                <w:rPr>
                  <w:rFonts w:ascii="Times New Roman" w:eastAsia="Calibri" w:hAnsi="Times New Roman" w:cs="Times New Roman"/>
                  <w:color w:val="000000"/>
                  <w:sz w:val="24"/>
                  <w:szCs w:val="24"/>
                  <w:u w:val="single"/>
                </w:rPr>
                <w:t>https://bapotomasyon</w:t>
              </w:r>
            </w:hyperlink>
            <w:r w:rsidR="00941E9D" w:rsidRPr="00941E9D">
              <w:rPr>
                <w:rFonts w:ascii="Times New Roman" w:eastAsia="Calibri" w:hAnsi="Times New Roman" w:cs="Times New Roman"/>
                <w:color w:val="000000"/>
                <w:sz w:val="24"/>
                <w:szCs w:val="24"/>
              </w:rPr>
              <w:t>.</w:t>
            </w:r>
          </w:p>
          <w:p w:rsidR="00941E9D" w:rsidRPr="00941E9D" w:rsidRDefault="00941E9D" w:rsidP="00941E9D">
            <w:pPr>
              <w:spacing w:line="360" w:lineRule="auto"/>
              <w:ind w:left="52" w:right="56"/>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ksu.edu.tr/?act=</w:t>
            </w:r>
          </w:p>
          <w:p w:rsidR="00941E9D" w:rsidRPr="00941E9D" w:rsidRDefault="00941E9D" w:rsidP="00941E9D">
            <w:pPr>
              <w:spacing w:line="360" w:lineRule="auto"/>
              <w:ind w:left="52" w:right="56"/>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staff&amp;act2</w:t>
            </w:r>
          </w:p>
          <w:p w:rsidR="00941E9D" w:rsidRPr="00941E9D" w:rsidRDefault="00941E9D" w:rsidP="00941E9D">
            <w:pPr>
              <w:spacing w:line="360" w:lineRule="auto"/>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=proje_detay&amp;mode</w:t>
            </w:r>
          </w:p>
          <w:p w:rsidR="00941E9D" w:rsidRPr="00941E9D" w:rsidRDefault="00941E9D" w:rsidP="00941E9D">
            <w:pPr>
              <w:jc w:val="both"/>
              <w:rPr>
                <w:rFonts w:ascii="Times New Roman" w:eastAsia="Calibri" w:hAnsi="Times New Roman" w:cs="Times New Roman"/>
                <w:color w:val="000000"/>
                <w:sz w:val="24"/>
                <w:szCs w:val="24"/>
              </w:rPr>
            </w:pPr>
            <w:r w:rsidRPr="00941E9D">
              <w:rPr>
                <w:rFonts w:ascii="Times New Roman" w:eastAsia="Calibri" w:hAnsi="Times New Roman" w:cs="Times New Roman"/>
                <w:color w:val="000000"/>
                <w:sz w:val="24"/>
                <w:szCs w:val="24"/>
              </w:rPr>
              <w:t>=clear&amp;id=4339</w:t>
            </w:r>
          </w:p>
        </w:tc>
      </w:tr>
    </w:tbl>
    <w:p w:rsidR="00941E9D" w:rsidRPr="00941E9D" w:rsidRDefault="00941E9D" w:rsidP="00941E9D">
      <w:pPr>
        <w:autoSpaceDE w:val="0"/>
        <w:autoSpaceDN w:val="0"/>
        <w:adjustRightInd w:val="0"/>
        <w:spacing w:after="120" w:line="360" w:lineRule="auto"/>
        <w:jc w:val="both"/>
        <w:rPr>
          <w:rFonts w:ascii="Times New Roman" w:eastAsia="Calibri" w:hAnsi="Times New Roman" w:cs="Times New Roman"/>
          <w:b/>
          <w:bCs/>
          <w:color w:val="000000"/>
          <w:sz w:val="24"/>
          <w:szCs w:val="24"/>
        </w:rPr>
      </w:pPr>
    </w:p>
    <w:p w:rsidR="00941E9D" w:rsidRPr="00941E9D" w:rsidRDefault="00941E9D" w:rsidP="00941E9D">
      <w:pPr>
        <w:autoSpaceDE w:val="0"/>
        <w:autoSpaceDN w:val="0"/>
        <w:adjustRightInd w:val="0"/>
        <w:spacing w:after="120" w:line="360" w:lineRule="auto"/>
        <w:jc w:val="both"/>
        <w:rPr>
          <w:rFonts w:ascii="Times New Roman" w:eastAsia="Calibri" w:hAnsi="Times New Roman" w:cs="Times New Roman"/>
          <w:b/>
          <w:bCs/>
          <w:color w:val="000000"/>
          <w:sz w:val="24"/>
          <w:szCs w:val="24"/>
        </w:rPr>
      </w:pPr>
      <w:r w:rsidRPr="00941E9D">
        <w:rPr>
          <w:rFonts w:ascii="Times New Roman" w:eastAsia="Calibri" w:hAnsi="Times New Roman" w:cs="Times New Roman"/>
          <w:b/>
          <w:bCs/>
          <w:color w:val="000000"/>
          <w:sz w:val="24"/>
          <w:szCs w:val="24"/>
        </w:rPr>
        <w:lastRenderedPageBreak/>
        <w:t>6. Öğrenci sayıları</w:t>
      </w:r>
    </w:p>
    <w:p w:rsidR="00941E9D" w:rsidRPr="00941E9D" w:rsidRDefault="00941E9D" w:rsidP="00941E9D">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941E9D">
        <w:rPr>
          <w:rFonts w:ascii="Times New Roman" w:eastAsia="Calibri" w:hAnsi="Times New Roman" w:cs="Times New Roman"/>
          <w:b/>
          <w:bCs/>
          <w:color w:val="000000"/>
          <w:sz w:val="24"/>
          <w:szCs w:val="24"/>
        </w:rPr>
        <w:t xml:space="preserve">Tablo 3. </w:t>
      </w:r>
      <w:r w:rsidRPr="00941E9D">
        <w:rPr>
          <w:rFonts w:ascii="Times New Roman" w:eastAsia="Calibri" w:hAnsi="Times New Roman" w:cs="Times New Roman"/>
          <w:color w:val="000000"/>
          <w:sz w:val="24"/>
          <w:szCs w:val="24"/>
        </w:rPr>
        <w:t>Tarla Bitkileri Bölümü 2025 Yılı Kız ve Erkek Öğrenci Sayıları</w:t>
      </w:r>
    </w:p>
    <w:tbl>
      <w:tblPr>
        <w:tblStyle w:val="TabloKlavuzu7"/>
        <w:tblW w:w="5000" w:type="pct"/>
        <w:tblLook w:val="04A0" w:firstRow="1" w:lastRow="0" w:firstColumn="1" w:lastColumn="0" w:noHBand="0" w:noVBand="1"/>
      </w:tblPr>
      <w:tblGrid>
        <w:gridCol w:w="1688"/>
        <w:gridCol w:w="845"/>
        <w:gridCol w:w="1149"/>
        <w:gridCol w:w="718"/>
        <w:gridCol w:w="1126"/>
        <w:gridCol w:w="741"/>
        <w:gridCol w:w="1100"/>
        <w:gridCol w:w="767"/>
        <w:gridCol w:w="930"/>
      </w:tblGrid>
      <w:tr w:rsidR="00941E9D" w:rsidRPr="00941E9D" w:rsidTr="00F15617">
        <w:tc>
          <w:tcPr>
            <w:tcW w:w="5000" w:type="pct"/>
            <w:gridSpan w:val="9"/>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p>
        </w:tc>
      </w:tr>
      <w:tr w:rsidR="00941E9D" w:rsidRPr="00941E9D" w:rsidTr="00F15617">
        <w:tc>
          <w:tcPr>
            <w:tcW w:w="931" w:type="pct"/>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p>
        </w:tc>
        <w:tc>
          <w:tcPr>
            <w:tcW w:w="1100" w:type="pct"/>
            <w:gridSpan w:val="2"/>
          </w:tcPr>
          <w:p w:rsidR="00941E9D" w:rsidRPr="00941E9D" w:rsidRDefault="00941E9D" w:rsidP="00F011DC">
            <w:pPr>
              <w:numPr>
                <w:ilvl w:val="0"/>
                <w:numId w:val="16"/>
              </w:numPr>
              <w:spacing w:after="120" w:line="360" w:lineRule="auto"/>
              <w:contextualSpacing/>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Sınıf</w:t>
            </w:r>
          </w:p>
        </w:tc>
        <w:tc>
          <w:tcPr>
            <w:tcW w:w="1017" w:type="pct"/>
            <w:gridSpan w:val="2"/>
          </w:tcPr>
          <w:p w:rsidR="00941E9D" w:rsidRPr="00941E9D" w:rsidRDefault="00941E9D" w:rsidP="00F011DC">
            <w:pPr>
              <w:numPr>
                <w:ilvl w:val="0"/>
                <w:numId w:val="16"/>
              </w:numPr>
              <w:spacing w:after="120" w:line="360" w:lineRule="auto"/>
              <w:contextualSpacing/>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Sınıf</w:t>
            </w:r>
          </w:p>
        </w:tc>
        <w:tc>
          <w:tcPr>
            <w:tcW w:w="1016" w:type="pct"/>
            <w:gridSpan w:val="2"/>
          </w:tcPr>
          <w:p w:rsidR="00941E9D" w:rsidRPr="00941E9D" w:rsidRDefault="00941E9D" w:rsidP="00F011DC">
            <w:pPr>
              <w:numPr>
                <w:ilvl w:val="0"/>
                <w:numId w:val="16"/>
              </w:numPr>
              <w:spacing w:after="120" w:line="360" w:lineRule="auto"/>
              <w:contextualSpacing/>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Sınıf</w:t>
            </w:r>
          </w:p>
        </w:tc>
        <w:tc>
          <w:tcPr>
            <w:tcW w:w="936" w:type="pct"/>
            <w:gridSpan w:val="2"/>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IV Sınıf</w:t>
            </w:r>
          </w:p>
        </w:tc>
      </w:tr>
      <w:tr w:rsidR="00941E9D" w:rsidRPr="00941E9D" w:rsidTr="00F15617">
        <w:tc>
          <w:tcPr>
            <w:tcW w:w="931" w:type="pct"/>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p>
        </w:tc>
        <w:tc>
          <w:tcPr>
            <w:tcW w:w="466"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K</w:t>
            </w:r>
          </w:p>
        </w:tc>
        <w:tc>
          <w:tcPr>
            <w:tcW w:w="633"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E</w:t>
            </w:r>
          </w:p>
        </w:tc>
        <w:tc>
          <w:tcPr>
            <w:tcW w:w="396"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K</w:t>
            </w:r>
          </w:p>
        </w:tc>
        <w:tc>
          <w:tcPr>
            <w:tcW w:w="621"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E</w:t>
            </w:r>
          </w:p>
        </w:tc>
        <w:tc>
          <w:tcPr>
            <w:tcW w:w="409"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K</w:t>
            </w:r>
          </w:p>
        </w:tc>
        <w:tc>
          <w:tcPr>
            <w:tcW w:w="607"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E</w:t>
            </w:r>
          </w:p>
        </w:tc>
        <w:tc>
          <w:tcPr>
            <w:tcW w:w="423"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K</w:t>
            </w:r>
          </w:p>
        </w:tc>
        <w:tc>
          <w:tcPr>
            <w:tcW w:w="513"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E</w:t>
            </w:r>
          </w:p>
        </w:tc>
      </w:tr>
      <w:tr w:rsidR="00941E9D" w:rsidRPr="00941E9D" w:rsidTr="00F15617">
        <w:tc>
          <w:tcPr>
            <w:tcW w:w="931" w:type="pct"/>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p>
        </w:tc>
        <w:tc>
          <w:tcPr>
            <w:tcW w:w="466"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13</w:t>
            </w:r>
          </w:p>
        </w:tc>
        <w:tc>
          <w:tcPr>
            <w:tcW w:w="633"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27</w:t>
            </w:r>
          </w:p>
        </w:tc>
        <w:tc>
          <w:tcPr>
            <w:tcW w:w="396"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15</w:t>
            </w:r>
          </w:p>
        </w:tc>
        <w:tc>
          <w:tcPr>
            <w:tcW w:w="621"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24</w:t>
            </w:r>
          </w:p>
        </w:tc>
        <w:tc>
          <w:tcPr>
            <w:tcW w:w="409"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6</w:t>
            </w:r>
          </w:p>
        </w:tc>
        <w:tc>
          <w:tcPr>
            <w:tcW w:w="607"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31</w:t>
            </w:r>
          </w:p>
        </w:tc>
        <w:tc>
          <w:tcPr>
            <w:tcW w:w="423"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15</w:t>
            </w:r>
          </w:p>
        </w:tc>
        <w:tc>
          <w:tcPr>
            <w:tcW w:w="513"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47</w:t>
            </w:r>
          </w:p>
        </w:tc>
      </w:tr>
      <w:tr w:rsidR="00941E9D" w:rsidRPr="00941E9D" w:rsidTr="00F15617">
        <w:tc>
          <w:tcPr>
            <w:tcW w:w="931" w:type="pct"/>
            <w:vAlign w:val="bottom"/>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Toplam</w:t>
            </w:r>
          </w:p>
        </w:tc>
        <w:tc>
          <w:tcPr>
            <w:tcW w:w="1100" w:type="pct"/>
            <w:gridSpan w:val="2"/>
            <w:vAlign w:val="bottom"/>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40</w:t>
            </w:r>
          </w:p>
        </w:tc>
        <w:tc>
          <w:tcPr>
            <w:tcW w:w="1017" w:type="pct"/>
            <w:gridSpan w:val="2"/>
            <w:vAlign w:val="bottom"/>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39</w:t>
            </w:r>
          </w:p>
        </w:tc>
        <w:tc>
          <w:tcPr>
            <w:tcW w:w="1016" w:type="pct"/>
            <w:gridSpan w:val="2"/>
            <w:vAlign w:val="bottom"/>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37</w:t>
            </w:r>
          </w:p>
        </w:tc>
        <w:tc>
          <w:tcPr>
            <w:tcW w:w="936" w:type="pct"/>
            <w:gridSpan w:val="2"/>
            <w:vAlign w:val="bottom"/>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62</w:t>
            </w:r>
          </w:p>
        </w:tc>
      </w:tr>
      <w:tr w:rsidR="00941E9D" w:rsidRPr="00941E9D" w:rsidTr="00F15617">
        <w:tc>
          <w:tcPr>
            <w:tcW w:w="931" w:type="pct"/>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Genel Toplam</w:t>
            </w:r>
          </w:p>
        </w:tc>
        <w:tc>
          <w:tcPr>
            <w:tcW w:w="4069" w:type="pct"/>
            <w:gridSpan w:val="8"/>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167</w:t>
            </w:r>
          </w:p>
        </w:tc>
      </w:tr>
    </w:tbl>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p>
    <w:p w:rsidR="00941E9D" w:rsidRPr="00941E9D" w:rsidRDefault="00941E9D" w:rsidP="00941E9D">
      <w:pPr>
        <w:spacing w:after="0" w:line="24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 xml:space="preserve">Tablo 4. </w:t>
      </w:r>
      <w:r w:rsidRPr="00941E9D">
        <w:rPr>
          <w:rFonts w:ascii="Times New Roman" w:eastAsia="Calibri" w:hAnsi="Times New Roman" w:cs="Times New Roman"/>
          <w:color w:val="000000"/>
          <w:sz w:val="24"/>
          <w:szCs w:val="24"/>
        </w:rPr>
        <w:t>Tarla Bitkileri Bölümü 2025 Yılı Lisans, Yüksek lisans ve Doktora Öğrenci Sayıları</w:t>
      </w:r>
    </w:p>
    <w:tbl>
      <w:tblPr>
        <w:tblStyle w:val="TabloKlavuzu7"/>
        <w:tblW w:w="5000" w:type="pct"/>
        <w:tblLook w:val="04A0" w:firstRow="1" w:lastRow="0" w:firstColumn="1" w:lastColumn="0" w:noHBand="0" w:noVBand="1"/>
      </w:tblPr>
      <w:tblGrid>
        <w:gridCol w:w="1295"/>
        <w:gridCol w:w="1294"/>
        <w:gridCol w:w="1294"/>
        <w:gridCol w:w="1296"/>
        <w:gridCol w:w="1296"/>
        <w:gridCol w:w="1296"/>
        <w:gridCol w:w="1293"/>
      </w:tblGrid>
      <w:tr w:rsidR="00941E9D" w:rsidRPr="00941E9D" w:rsidTr="00F15617">
        <w:tc>
          <w:tcPr>
            <w:tcW w:w="5000" w:type="pct"/>
            <w:gridSpan w:val="7"/>
            <w:vAlign w:val="center"/>
          </w:tcPr>
          <w:p w:rsidR="00941E9D" w:rsidRPr="00941E9D" w:rsidRDefault="00941E9D" w:rsidP="00941E9D">
            <w:pPr>
              <w:autoSpaceDE w:val="0"/>
              <w:autoSpaceDN w:val="0"/>
              <w:adjustRightInd w:val="0"/>
              <w:jc w:val="both"/>
              <w:rPr>
                <w:rFonts w:ascii="Times New Roman" w:eastAsia="Calibri" w:hAnsi="Times New Roman" w:cs="Times New Roman"/>
                <w:b/>
                <w:bCs/>
                <w:color w:val="000000"/>
                <w:sz w:val="24"/>
                <w:szCs w:val="24"/>
              </w:rPr>
            </w:pPr>
          </w:p>
        </w:tc>
      </w:tr>
      <w:tr w:rsidR="00941E9D" w:rsidRPr="00941E9D" w:rsidTr="00F15617">
        <w:tc>
          <w:tcPr>
            <w:tcW w:w="714"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p>
        </w:tc>
        <w:tc>
          <w:tcPr>
            <w:tcW w:w="1428" w:type="pct"/>
            <w:gridSpan w:val="2"/>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T.C. Uyruklu</w:t>
            </w:r>
          </w:p>
        </w:tc>
        <w:tc>
          <w:tcPr>
            <w:tcW w:w="1429" w:type="pct"/>
            <w:gridSpan w:val="2"/>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Yabancı Uyruklu</w:t>
            </w:r>
          </w:p>
        </w:tc>
        <w:tc>
          <w:tcPr>
            <w:tcW w:w="1429" w:type="pct"/>
            <w:gridSpan w:val="2"/>
            <w:vAlign w:val="center"/>
          </w:tcPr>
          <w:p w:rsidR="00941E9D" w:rsidRPr="00941E9D" w:rsidRDefault="00941E9D" w:rsidP="00941E9D">
            <w:pPr>
              <w:autoSpaceDE w:val="0"/>
              <w:autoSpaceDN w:val="0"/>
              <w:adjustRightInd w:val="0"/>
              <w:jc w:val="both"/>
              <w:rPr>
                <w:rFonts w:ascii="Times New Roman" w:eastAsia="Calibri" w:hAnsi="Times New Roman" w:cs="Times New Roman"/>
                <w:b/>
                <w:bCs/>
                <w:color w:val="000000"/>
                <w:sz w:val="24"/>
                <w:szCs w:val="24"/>
              </w:rPr>
            </w:pPr>
            <w:r w:rsidRPr="00941E9D">
              <w:rPr>
                <w:rFonts w:ascii="Times New Roman" w:eastAsia="Calibri" w:hAnsi="Times New Roman" w:cs="Times New Roman"/>
                <w:b/>
                <w:bCs/>
                <w:color w:val="000000"/>
                <w:sz w:val="24"/>
                <w:szCs w:val="24"/>
              </w:rPr>
              <w:t>Öğretim Üyesi başına</w:t>
            </w:r>
          </w:p>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bCs/>
                <w:color w:val="000000"/>
                <w:sz w:val="24"/>
                <w:szCs w:val="24"/>
              </w:rPr>
              <w:t>düşen öğrenci sayısı</w:t>
            </w:r>
          </w:p>
        </w:tc>
      </w:tr>
      <w:tr w:rsidR="00941E9D" w:rsidRPr="00941E9D" w:rsidTr="00F15617">
        <w:tc>
          <w:tcPr>
            <w:tcW w:w="714"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p>
        </w:tc>
        <w:tc>
          <w:tcPr>
            <w:tcW w:w="714"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Mevcut</w:t>
            </w:r>
          </w:p>
        </w:tc>
        <w:tc>
          <w:tcPr>
            <w:tcW w:w="714"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Mezun</w:t>
            </w:r>
          </w:p>
        </w:tc>
        <w:tc>
          <w:tcPr>
            <w:tcW w:w="715"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Mevcut</w:t>
            </w:r>
          </w:p>
        </w:tc>
        <w:tc>
          <w:tcPr>
            <w:tcW w:w="715"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Mezun</w:t>
            </w:r>
          </w:p>
        </w:tc>
        <w:tc>
          <w:tcPr>
            <w:tcW w:w="715"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T.C. Uyruklu</w:t>
            </w:r>
          </w:p>
        </w:tc>
        <w:tc>
          <w:tcPr>
            <w:tcW w:w="715"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Yabancı Uyruklu</w:t>
            </w:r>
          </w:p>
        </w:tc>
      </w:tr>
      <w:tr w:rsidR="00941E9D" w:rsidRPr="00941E9D" w:rsidTr="00F15617">
        <w:tc>
          <w:tcPr>
            <w:tcW w:w="714"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Lisans</w:t>
            </w:r>
          </w:p>
        </w:tc>
        <w:tc>
          <w:tcPr>
            <w:tcW w:w="714"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167</w:t>
            </w:r>
          </w:p>
        </w:tc>
        <w:tc>
          <w:tcPr>
            <w:tcW w:w="714"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13</w:t>
            </w:r>
          </w:p>
        </w:tc>
        <w:tc>
          <w:tcPr>
            <w:tcW w:w="715"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4</w:t>
            </w:r>
          </w:p>
        </w:tc>
        <w:tc>
          <w:tcPr>
            <w:tcW w:w="715"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1</w:t>
            </w:r>
          </w:p>
        </w:tc>
        <w:tc>
          <w:tcPr>
            <w:tcW w:w="715"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15.18</w:t>
            </w:r>
          </w:p>
        </w:tc>
        <w:tc>
          <w:tcPr>
            <w:tcW w:w="715"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0.36</w:t>
            </w:r>
          </w:p>
        </w:tc>
      </w:tr>
      <w:tr w:rsidR="00941E9D" w:rsidRPr="00941E9D" w:rsidTr="00F15617">
        <w:tc>
          <w:tcPr>
            <w:tcW w:w="714"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Yüksek Lisans</w:t>
            </w:r>
          </w:p>
        </w:tc>
        <w:tc>
          <w:tcPr>
            <w:tcW w:w="714"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33</w:t>
            </w:r>
          </w:p>
        </w:tc>
        <w:tc>
          <w:tcPr>
            <w:tcW w:w="714"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9</w:t>
            </w:r>
          </w:p>
        </w:tc>
        <w:tc>
          <w:tcPr>
            <w:tcW w:w="715"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w:t>
            </w:r>
          </w:p>
        </w:tc>
        <w:tc>
          <w:tcPr>
            <w:tcW w:w="715"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w:t>
            </w:r>
          </w:p>
        </w:tc>
        <w:tc>
          <w:tcPr>
            <w:tcW w:w="715"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3</w:t>
            </w:r>
          </w:p>
        </w:tc>
        <w:tc>
          <w:tcPr>
            <w:tcW w:w="715"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w:t>
            </w:r>
          </w:p>
        </w:tc>
      </w:tr>
      <w:tr w:rsidR="00941E9D" w:rsidRPr="00941E9D" w:rsidTr="00F15617">
        <w:tc>
          <w:tcPr>
            <w:tcW w:w="714"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Doktora</w:t>
            </w:r>
          </w:p>
        </w:tc>
        <w:tc>
          <w:tcPr>
            <w:tcW w:w="714"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11</w:t>
            </w:r>
          </w:p>
        </w:tc>
        <w:tc>
          <w:tcPr>
            <w:tcW w:w="714"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3</w:t>
            </w:r>
          </w:p>
        </w:tc>
        <w:tc>
          <w:tcPr>
            <w:tcW w:w="715"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w:t>
            </w:r>
          </w:p>
        </w:tc>
        <w:tc>
          <w:tcPr>
            <w:tcW w:w="715"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w:t>
            </w:r>
          </w:p>
        </w:tc>
        <w:tc>
          <w:tcPr>
            <w:tcW w:w="715"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1</w:t>
            </w:r>
          </w:p>
        </w:tc>
        <w:tc>
          <w:tcPr>
            <w:tcW w:w="715" w:type="pct"/>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w:t>
            </w:r>
          </w:p>
        </w:tc>
      </w:tr>
    </w:tbl>
    <w:p w:rsidR="00941E9D" w:rsidRPr="00941E9D" w:rsidRDefault="00941E9D" w:rsidP="00941E9D">
      <w:pPr>
        <w:spacing w:after="0" w:line="240" w:lineRule="auto"/>
        <w:ind w:left="993" w:hanging="993"/>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 xml:space="preserve">Tablo 5. </w:t>
      </w:r>
      <w:r w:rsidRPr="00941E9D">
        <w:rPr>
          <w:rFonts w:ascii="Times New Roman" w:eastAsia="Calibri" w:hAnsi="Times New Roman" w:cs="Times New Roman"/>
          <w:color w:val="000000"/>
          <w:sz w:val="24"/>
          <w:szCs w:val="24"/>
        </w:rPr>
        <w:t>Tarla Bitkileri Bölümü 2025 Yılı Lisansüstü Ders ve Tez Aşamasındaki Öğrenci Sayıları</w:t>
      </w:r>
    </w:p>
    <w:tbl>
      <w:tblPr>
        <w:tblStyle w:val="TabloKlavuzu7"/>
        <w:tblW w:w="0" w:type="auto"/>
        <w:tblLook w:val="04A0" w:firstRow="1" w:lastRow="0" w:firstColumn="1" w:lastColumn="0" w:noHBand="0" w:noVBand="1"/>
      </w:tblPr>
      <w:tblGrid>
        <w:gridCol w:w="3020"/>
        <w:gridCol w:w="3021"/>
        <w:gridCol w:w="3021"/>
      </w:tblGrid>
      <w:tr w:rsidR="00941E9D" w:rsidRPr="00941E9D" w:rsidTr="00F15617">
        <w:tc>
          <w:tcPr>
            <w:tcW w:w="3020" w:type="dxa"/>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p>
        </w:tc>
        <w:tc>
          <w:tcPr>
            <w:tcW w:w="3021" w:type="dxa"/>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Ders Aşamasında</w:t>
            </w:r>
          </w:p>
        </w:tc>
        <w:tc>
          <w:tcPr>
            <w:tcW w:w="3021" w:type="dxa"/>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Tez Aşamasında</w:t>
            </w:r>
          </w:p>
        </w:tc>
      </w:tr>
      <w:tr w:rsidR="00941E9D" w:rsidRPr="00941E9D" w:rsidTr="00F15617">
        <w:tc>
          <w:tcPr>
            <w:tcW w:w="3020" w:type="dxa"/>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Yüksek Lisans</w:t>
            </w:r>
          </w:p>
        </w:tc>
        <w:tc>
          <w:tcPr>
            <w:tcW w:w="3021" w:type="dxa"/>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11</w:t>
            </w:r>
          </w:p>
        </w:tc>
        <w:tc>
          <w:tcPr>
            <w:tcW w:w="3021" w:type="dxa"/>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22</w:t>
            </w:r>
          </w:p>
        </w:tc>
      </w:tr>
      <w:tr w:rsidR="00941E9D" w:rsidRPr="00941E9D" w:rsidTr="00F15617">
        <w:tc>
          <w:tcPr>
            <w:tcW w:w="3020" w:type="dxa"/>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Doktora</w:t>
            </w:r>
          </w:p>
        </w:tc>
        <w:tc>
          <w:tcPr>
            <w:tcW w:w="3021" w:type="dxa"/>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4</w:t>
            </w:r>
          </w:p>
        </w:tc>
        <w:tc>
          <w:tcPr>
            <w:tcW w:w="3021" w:type="dxa"/>
            <w:vAlign w:val="center"/>
          </w:tcPr>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r w:rsidRPr="00941E9D">
              <w:rPr>
                <w:rFonts w:ascii="Times New Roman" w:eastAsia="Calibri" w:hAnsi="Times New Roman" w:cs="Times New Roman"/>
                <w:b/>
                <w:color w:val="000000"/>
                <w:sz w:val="24"/>
                <w:szCs w:val="24"/>
              </w:rPr>
              <w:t>7</w:t>
            </w:r>
          </w:p>
        </w:tc>
      </w:tr>
    </w:tbl>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p>
    <w:p w:rsidR="00941E9D" w:rsidRPr="00941E9D" w:rsidRDefault="00941E9D" w:rsidP="00941E9D">
      <w:pPr>
        <w:spacing w:after="120" w:line="360" w:lineRule="auto"/>
        <w:jc w:val="both"/>
        <w:rPr>
          <w:rFonts w:ascii="Times New Roman" w:eastAsia="Calibri" w:hAnsi="Times New Roman" w:cs="Times New Roman"/>
          <w:b/>
          <w:color w:val="000000"/>
          <w:sz w:val="24"/>
          <w:szCs w:val="24"/>
        </w:rPr>
      </w:pPr>
    </w:p>
    <w:p w:rsidR="00224241" w:rsidRDefault="00224241" w:rsidP="00F12481">
      <w:pPr>
        <w:jc w:val="both"/>
        <w:rPr>
          <w:rFonts w:ascii="Times New Roman" w:eastAsia="Batang" w:hAnsi="Times New Roman" w:cs="Times New Roman"/>
          <w:sz w:val="24"/>
          <w:szCs w:val="24"/>
          <w:lang w:val="en-GB" w:eastAsia="ko-KR"/>
        </w:rPr>
      </w:pPr>
    </w:p>
    <w:p w:rsidR="00AD1F72" w:rsidRDefault="00AD1F72">
      <w:pPr>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br w:type="page"/>
      </w:r>
    </w:p>
    <w:p w:rsidR="00224241" w:rsidRDefault="00224241" w:rsidP="00F12481">
      <w:pPr>
        <w:jc w:val="both"/>
        <w:rPr>
          <w:rFonts w:ascii="Times New Roman" w:eastAsia="Batang" w:hAnsi="Times New Roman" w:cs="Times New Roman"/>
          <w:sz w:val="24"/>
          <w:szCs w:val="24"/>
          <w:lang w:val="en-GB" w:eastAsia="ko-KR"/>
        </w:rPr>
      </w:pPr>
    </w:p>
    <w:p w:rsidR="00224241" w:rsidRPr="00AD1F72" w:rsidRDefault="00AD1F72" w:rsidP="00F12481">
      <w:pPr>
        <w:jc w:val="both"/>
        <w:rPr>
          <w:rFonts w:ascii="Times New Roman" w:eastAsia="Batang" w:hAnsi="Times New Roman" w:cs="Times New Roman"/>
          <w:b/>
          <w:sz w:val="28"/>
          <w:szCs w:val="28"/>
          <w:lang w:val="en-GB" w:eastAsia="ko-KR"/>
        </w:rPr>
      </w:pPr>
      <w:r>
        <w:rPr>
          <w:rFonts w:ascii="Times New Roman" w:eastAsia="Batang" w:hAnsi="Times New Roman" w:cs="Times New Roman"/>
          <w:b/>
          <w:sz w:val="28"/>
          <w:szCs w:val="28"/>
          <w:lang w:val="en-GB" w:eastAsia="ko-KR"/>
        </w:rPr>
        <w:t>Toprak Bilimi v</w:t>
      </w:r>
      <w:r w:rsidR="00224241" w:rsidRPr="00AD1F72">
        <w:rPr>
          <w:rFonts w:ascii="Times New Roman" w:eastAsia="Batang" w:hAnsi="Times New Roman" w:cs="Times New Roman"/>
          <w:b/>
          <w:sz w:val="28"/>
          <w:szCs w:val="28"/>
          <w:lang w:val="en-GB" w:eastAsia="ko-KR"/>
        </w:rPr>
        <w:t>e Bitki Bes</w:t>
      </w:r>
      <w:r w:rsidR="00F75328" w:rsidRPr="00AD1F72">
        <w:rPr>
          <w:rFonts w:ascii="Times New Roman" w:eastAsia="Batang" w:hAnsi="Times New Roman" w:cs="Times New Roman"/>
          <w:b/>
          <w:sz w:val="28"/>
          <w:szCs w:val="28"/>
          <w:lang w:val="en-GB" w:eastAsia="ko-KR"/>
        </w:rPr>
        <w:t>leme Bölümü</w:t>
      </w:r>
    </w:p>
    <w:p w:rsidR="00AD1F72" w:rsidRDefault="00AD1F72" w:rsidP="00AD1F72">
      <w:pPr>
        <w:autoSpaceDE w:val="0"/>
        <w:autoSpaceDN w:val="0"/>
        <w:adjustRightInd w:val="0"/>
        <w:jc w:val="both"/>
        <w:rPr>
          <w:rFonts w:ascii="Times New Roman" w:eastAsia="Calibri" w:hAnsi="Times New Roman" w:cs="Times New Roman"/>
          <w:b/>
          <w:bCs/>
          <w:sz w:val="28"/>
          <w:szCs w:val="28"/>
        </w:rPr>
      </w:pPr>
    </w:p>
    <w:p w:rsidR="00AD1F72" w:rsidRPr="00AD1F72" w:rsidRDefault="00AD1F72" w:rsidP="00AD1F72">
      <w:pPr>
        <w:autoSpaceDE w:val="0"/>
        <w:autoSpaceDN w:val="0"/>
        <w:adjustRightInd w:val="0"/>
        <w:jc w:val="both"/>
        <w:rPr>
          <w:rFonts w:ascii="Times New Roman" w:eastAsia="Calibri" w:hAnsi="Times New Roman" w:cs="Times New Roman"/>
          <w:b/>
          <w:bCs/>
          <w:sz w:val="24"/>
          <w:szCs w:val="24"/>
        </w:rPr>
      </w:pPr>
      <w:r w:rsidRPr="00AD1F72">
        <w:rPr>
          <w:rFonts w:ascii="Times New Roman" w:eastAsia="Calibri" w:hAnsi="Times New Roman" w:cs="Times New Roman"/>
          <w:b/>
          <w:bCs/>
          <w:sz w:val="24"/>
          <w:szCs w:val="24"/>
        </w:rPr>
        <w:t>Araştırma Makaleleri</w:t>
      </w:r>
    </w:p>
    <w:p w:rsidR="00AD1F72" w:rsidRPr="00AD1F72" w:rsidRDefault="00AD1F72" w:rsidP="00AD1F72">
      <w:pPr>
        <w:autoSpaceDE w:val="0"/>
        <w:autoSpaceDN w:val="0"/>
        <w:adjustRightInd w:val="0"/>
        <w:ind w:left="426"/>
        <w:jc w:val="both"/>
        <w:rPr>
          <w:rFonts w:ascii="Times New Roman" w:eastAsia="Calibri" w:hAnsi="Times New Roman" w:cs="Times New Roman"/>
          <w:b/>
          <w:bCs/>
          <w:sz w:val="24"/>
          <w:szCs w:val="24"/>
        </w:rPr>
      </w:pPr>
    </w:p>
    <w:p w:rsidR="00AD1F72" w:rsidRPr="00AD1F72" w:rsidRDefault="00AD1F72" w:rsidP="00AD1F72">
      <w:pPr>
        <w:autoSpaceDE w:val="0"/>
        <w:autoSpaceDN w:val="0"/>
        <w:adjustRightInd w:val="0"/>
        <w:ind w:left="426"/>
        <w:jc w:val="both"/>
        <w:rPr>
          <w:rFonts w:ascii="Times New Roman" w:eastAsia="Calibri" w:hAnsi="Times New Roman" w:cs="Times New Roman"/>
          <w:b/>
          <w:bCs/>
          <w:sz w:val="24"/>
          <w:szCs w:val="24"/>
        </w:rPr>
      </w:pPr>
      <w:r w:rsidRPr="00AD1F72">
        <w:rPr>
          <w:rFonts w:ascii="Times New Roman" w:eastAsia="Calibri" w:hAnsi="Times New Roman" w:cs="Times New Roman"/>
          <w:b/>
          <w:bCs/>
          <w:sz w:val="24"/>
          <w:szCs w:val="24"/>
        </w:rPr>
        <w:t xml:space="preserve">a. Uluslararası indeksli SSCI, SCI, SCI- Expanded ve AHCI, Scopus ve WOS-InCites kapsamındaki dergilerde (editöre mektup, özet veya kitap kritiği hariç) yayımlanmış makaleler </w:t>
      </w:r>
    </w:p>
    <w:p w:rsidR="00AD1F72" w:rsidRPr="00AD1F72" w:rsidRDefault="00AD1F72" w:rsidP="00AD1F72">
      <w:pPr>
        <w:autoSpaceDE w:val="0"/>
        <w:autoSpaceDN w:val="0"/>
        <w:adjustRightInd w:val="0"/>
        <w:spacing w:after="240" w:line="240" w:lineRule="auto"/>
        <w:ind w:left="284" w:hanging="284"/>
        <w:jc w:val="both"/>
        <w:rPr>
          <w:rFonts w:ascii="Times New Roman" w:eastAsia="Batang" w:hAnsi="Times New Roman" w:cs="Times New Roman"/>
          <w:bCs/>
          <w:color w:val="4472C4"/>
          <w:sz w:val="24"/>
          <w:szCs w:val="24"/>
          <w:lang w:eastAsia="tr-TR"/>
        </w:rPr>
      </w:pPr>
      <w:r w:rsidRPr="00AD1F72">
        <w:rPr>
          <w:rFonts w:ascii="Times New Roman" w:eastAsia="Batang" w:hAnsi="Times New Roman" w:cs="Times New Roman"/>
          <w:sz w:val="24"/>
          <w:szCs w:val="24"/>
          <w:lang w:eastAsia="tr-TR"/>
        </w:rPr>
        <w:t xml:space="preserve">Abacı-Bayar, A. A., &amp; Demir, Ö. F. (2025). Relationship between chemical properties of soils cultivated with safflower (Carthamus tinctorius L.) and base cation saturation ratios (BCSR). Yuzuncu Yıl University Journal of Agricultural Sciences, 35(3), 463–474. </w:t>
      </w:r>
      <w:hyperlink r:id="rId116" w:history="1">
        <w:r w:rsidRPr="00AD1F72">
          <w:rPr>
            <w:rFonts w:ascii="Times New Roman" w:eastAsia="Batang" w:hAnsi="Times New Roman" w:cs="Times New Roman"/>
            <w:color w:val="0000FF"/>
            <w:sz w:val="24"/>
            <w:szCs w:val="24"/>
            <w:u w:val="single"/>
            <w:lang w:eastAsia="tr-TR"/>
          </w:rPr>
          <w:t>https://doi.org/10.29133/yyutbd.1642934</w:t>
        </w:r>
      </w:hyperlink>
      <w:r w:rsidRPr="00AD1F72">
        <w:rPr>
          <w:rFonts w:ascii="Times New Roman" w:eastAsia="Batang" w:hAnsi="Times New Roman" w:cs="Times New Roman"/>
          <w:color w:val="4472C4"/>
          <w:sz w:val="24"/>
          <w:szCs w:val="24"/>
          <w:lang w:eastAsia="tr-TR"/>
        </w:rPr>
        <w:t xml:space="preserve"> </w:t>
      </w:r>
    </w:p>
    <w:p w:rsidR="00AD1F72" w:rsidRPr="00AD1F72" w:rsidRDefault="00AD1F72" w:rsidP="00AD1F72">
      <w:pPr>
        <w:autoSpaceDE w:val="0"/>
        <w:autoSpaceDN w:val="0"/>
        <w:adjustRightInd w:val="0"/>
        <w:spacing w:after="240" w:line="240" w:lineRule="auto"/>
        <w:ind w:left="284" w:hanging="284"/>
        <w:jc w:val="both"/>
        <w:rPr>
          <w:rFonts w:ascii="Times New Roman" w:eastAsia="Batang" w:hAnsi="Times New Roman" w:cs="Times New Roman"/>
          <w:bCs/>
          <w:color w:val="4472C4"/>
          <w:sz w:val="24"/>
          <w:szCs w:val="24"/>
          <w:lang w:eastAsia="tr-TR"/>
        </w:rPr>
      </w:pPr>
      <w:r w:rsidRPr="00AD1F72">
        <w:rPr>
          <w:rFonts w:ascii="Times New Roman" w:eastAsia="Batang" w:hAnsi="Times New Roman" w:cs="Times New Roman"/>
          <w:sz w:val="24"/>
          <w:szCs w:val="24"/>
          <w:lang w:eastAsia="tr-TR"/>
        </w:rPr>
        <w:t xml:space="preserve">Aytop, H., Yılmaz, C. H., &amp; Demir, Ö. F. (2025). Spatial variability of cotton potassium nutrition in relation to soil cations in agricultural fields. Eurasian Journal of Soil Science, 14(4), 398-406. </w:t>
      </w:r>
      <w:hyperlink r:id="rId117" w:history="1">
        <w:r w:rsidRPr="00AD1F72">
          <w:rPr>
            <w:rFonts w:ascii="Times New Roman" w:eastAsia="Batang" w:hAnsi="Times New Roman" w:cs="Times New Roman"/>
            <w:color w:val="0000FF"/>
            <w:sz w:val="24"/>
            <w:szCs w:val="24"/>
            <w:u w:val="single"/>
            <w:lang w:eastAsia="tr-TR"/>
          </w:rPr>
          <w:t>https://doi.org/10.18393/ejss.1759801</w:t>
        </w:r>
      </w:hyperlink>
      <w:r w:rsidRPr="00AD1F72">
        <w:rPr>
          <w:rFonts w:ascii="Times New Roman" w:eastAsia="Batang" w:hAnsi="Times New Roman" w:cs="Times New Roman"/>
          <w:sz w:val="24"/>
          <w:szCs w:val="24"/>
          <w:lang w:eastAsia="tr-TR"/>
        </w:rPr>
        <w:t xml:space="preserve"> </w:t>
      </w:r>
    </w:p>
    <w:p w:rsidR="00AD1F72" w:rsidRPr="00AD1F72" w:rsidRDefault="00AD1F72" w:rsidP="00AD1F72">
      <w:pPr>
        <w:autoSpaceDE w:val="0"/>
        <w:autoSpaceDN w:val="0"/>
        <w:adjustRightInd w:val="0"/>
        <w:spacing w:after="240" w:line="240" w:lineRule="auto"/>
        <w:ind w:left="284" w:hanging="284"/>
        <w:jc w:val="both"/>
        <w:rPr>
          <w:rFonts w:ascii="Times New Roman" w:eastAsia="Batang" w:hAnsi="Times New Roman" w:cs="Times New Roman"/>
          <w:bCs/>
          <w:color w:val="4472C4"/>
          <w:sz w:val="24"/>
          <w:szCs w:val="24"/>
          <w:lang w:eastAsia="tr-TR"/>
        </w:rPr>
      </w:pPr>
      <w:r w:rsidRPr="00AD1F72">
        <w:rPr>
          <w:rFonts w:ascii="Times New Roman" w:eastAsia="Batang" w:hAnsi="Times New Roman" w:cs="Times New Roman"/>
          <w:sz w:val="24"/>
          <w:szCs w:val="24"/>
          <w:lang w:eastAsia="tr-TR"/>
        </w:rPr>
        <w:t xml:space="preserve">Balci, G., Saltali, K., &amp; Türkay, F. Ş. H. (2025). Manure application to a strawberry garden: Changes in some soil and plant properties under semi-arid climate conditions. Applied Fruit Science, 67, 260. </w:t>
      </w:r>
      <w:hyperlink r:id="rId118" w:history="1">
        <w:r w:rsidRPr="00AD1F72">
          <w:rPr>
            <w:rFonts w:ascii="Times New Roman" w:eastAsia="Batang" w:hAnsi="Times New Roman" w:cs="Times New Roman"/>
            <w:color w:val="0000FF"/>
            <w:sz w:val="24"/>
            <w:szCs w:val="24"/>
            <w:u w:val="single"/>
            <w:lang w:eastAsia="tr-TR"/>
          </w:rPr>
          <w:t>https://doi.org/10.1007/s10341-025-01495-4</w:t>
        </w:r>
      </w:hyperlink>
      <w:r w:rsidRPr="00AD1F72">
        <w:rPr>
          <w:rFonts w:ascii="Times New Roman" w:eastAsia="Batang" w:hAnsi="Times New Roman" w:cs="Times New Roman"/>
          <w:color w:val="0000FF"/>
          <w:sz w:val="24"/>
          <w:szCs w:val="24"/>
          <w:u w:val="single"/>
          <w:lang w:eastAsia="tr-TR"/>
        </w:rPr>
        <w:t xml:space="preserve"> </w:t>
      </w:r>
    </w:p>
    <w:p w:rsidR="00AD1F72" w:rsidRPr="00AD1F72" w:rsidRDefault="00AD1F72" w:rsidP="00AD1F72">
      <w:pPr>
        <w:autoSpaceDE w:val="0"/>
        <w:autoSpaceDN w:val="0"/>
        <w:adjustRightInd w:val="0"/>
        <w:spacing w:after="240" w:line="240" w:lineRule="auto"/>
        <w:ind w:left="284" w:hanging="284"/>
        <w:jc w:val="both"/>
        <w:rPr>
          <w:rFonts w:ascii="Times New Roman" w:eastAsia="Batang" w:hAnsi="Times New Roman" w:cs="Times New Roman"/>
          <w:bCs/>
          <w:sz w:val="24"/>
          <w:szCs w:val="24"/>
          <w:lang w:eastAsia="tr-TR"/>
        </w:rPr>
      </w:pPr>
      <w:r w:rsidRPr="00AD1F72">
        <w:rPr>
          <w:rFonts w:ascii="Times New Roman" w:eastAsia="Batang" w:hAnsi="Times New Roman" w:cs="Times New Roman"/>
          <w:bCs/>
          <w:sz w:val="24"/>
          <w:szCs w:val="24"/>
          <w:lang w:eastAsia="tr-TR"/>
        </w:rPr>
        <w:t xml:space="preserve">Akkaya, O. B., Demir, Ö. F., Çelik, İ. S., Aygan, A., &amp; Çömlekçioğlu, N. (2025). Isolation, molecular characterization and optimization of potassium solubilizing bacteria (KSBs) from the Kahramanmaras region. Geomicrobiology Journal, 42(2), 105–112. </w:t>
      </w:r>
      <w:hyperlink r:id="rId119" w:history="1">
        <w:r w:rsidRPr="00AD1F72">
          <w:rPr>
            <w:rFonts w:ascii="Times New Roman" w:eastAsia="Batang" w:hAnsi="Times New Roman" w:cs="Times New Roman"/>
            <w:bCs/>
            <w:color w:val="0000FF"/>
            <w:sz w:val="24"/>
            <w:szCs w:val="24"/>
            <w:u w:val="single"/>
            <w:lang w:eastAsia="tr-TR"/>
          </w:rPr>
          <w:t>https://doi.org/10.1080/01490451.2024.2437455</w:t>
        </w:r>
      </w:hyperlink>
      <w:r w:rsidRPr="00AD1F72">
        <w:rPr>
          <w:rFonts w:ascii="Times New Roman" w:eastAsia="Batang" w:hAnsi="Times New Roman" w:cs="Times New Roman"/>
          <w:bCs/>
          <w:sz w:val="24"/>
          <w:szCs w:val="24"/>
          <w:lang w:eastAsia="tr-TR"/>
        </w:rPr>
        <w:t xml:space="preserve"> </w:t>
      </w:r>
    </w:p>
    <w:p w:rsidR="00AD1F72" w:rsidRPr="00AD1F72" w:rsidRDefault="00AD1F72" w:rsidP="00AD1F72">
      <w:pPr>
        <w:spacing w:after="0" w:line="240" w:lineRule="auto"/>
        <w:ind w:left="284" w:hanging="284"/>
        <w:jc w:val="both"/>
        <w:rPr>
          <w:rFonts w:ascii="Times New Roman" w:eastAsia="Batang" w:hAnsi="Times New Roman" w:cs="Times New Roman"/>
          <w:bCs/>
          <w:sz w:val="24"/>
          <w:szCs w:val="24"/>
          <w:lang w:eastAsia="tr-TR"/>
        </w:rPr>
      </w:pPr>
      <w:r w:rsidRPr="00AD1F72">
        <w:rPr>
          <w:rFonts w:ascii="Times New Roman" w:eastAsia="Batang" w:hAnsi="Times New Roman" w:cs="Times New Roman"/>
          <w:bCs/>
          <w:sz w:val="24"/>
          <w:szCs w:val="24"/>
          <w:lang w:eastAsia="tr-TR"/>
        </w:rPr>
        <w:t xml:space="preserve">Yılmaz, C. H., Aytop, H., Demir, Ö. F., Yıldız, H., &amp; Kantarcı, Z. (2025). Micrometalloid accumulation in mono- and polyculture agrosoils: Spatial trends and human health risk assessment. Soil and Sediment Contamination: An International Journal, 1–23. </w:t>
      </w:r>
      <w:hyperlink r:id="rId120" w:history="1">
        <w:r w:rsidRPr="00AD1F72">
          <w:rPr>
            <w:rFonts w:ascii="Times New Roman" w:eastAsia="Batang" w:hAnsi="Times New Roman" w:cs="Times New Roman"/>
            <w:bCs/>
            <w:color w:val="0000FF"/>
            <w:sz w:val="24"/>
            <w:szCs w:val="24"/>
            <w:u w:val="single"/>
            <w:lang w:eastAsia="tr-TR"/>
          </w:rPr>
          <w:t>https://doi.org/10.1080/15320383.2025.2539256</w:t>
        </w:r>
      </w:hyperlink>
      <w:r w:rsidRPr="00AD1F72">
        <w:rPr>
          <w:rFonts w:ascii="Times New Roman" w:eastAsia="Batang" w:hAnsi="Times New Roman" w:cs="Times New Roman"/>
          <w:bCs/>
          <w:sz w:val="24"/>
          <w:szCs w:val="24"/>
          <w:lang w:eastAsia="tr-TR"/>
        </w:rPr>
        <w:t xml:space="preserve"> </w:t>
      </w:r>
    </w:p>
    <w:p w:rsidR="00AD1F72" w:rsidRDefault="00AD1F72" w:rsidP="00AD1F72">
      <w:pPr>
        <w:autoSpaceDE w:val="0"/>
        <w:autoSpaceDN w:val="0"/>
        <w:adjustRightInd w:val="0"/>
        <w:ind w:left="284" w:hanging="284"/>
        <w:jc w:val="both"/>
        <w:rPr>
          <w:rFonts w:ascii="Times New Roman" w:eastAsia="Calibri" w:hAnsi="Times New Roman" w:cs="Times New Roman"/>
          <w:b/>
          <w:bCs/>
          <w:sz w:val="24"/>
          <w:szCs w:val="24"/>
        </w:rPr>
      </w:pPr>
      <w:r w:rsidRPr="00AD1F72">
        <w:rPr>
          <w:rFonts w:ascii="Times New Roman" w:eastAsia="Batang" w:hAnsi="Times New Roman" w:cs="Times New Roman"/>
          <w:bCs/>
          <w:sz w:val="24"/>
          <w:szCs w:val="24"/>
          <w:lang w:eastAsia="tr-TR"/>
        </w:rPr>
        <w:t>Demir, Ö. F., &amp; Dikici, H. (2025). Determination of plant nutrition status of corn in serpentine soils with different diagnosing methods. Communications in Soil Science and Plant Analysis, 56(19), 2785–2801. https://doi.org/10.1080/00103624.2025.2526785</w:t>
      </w:r>
    </w:p>
    <w:p w:rsidR="00AD1F72" w:rsidRPr="00AD1F72" w:rsidRDefault="00AD1F72" w:rsidP="00AD1F72">
      <w:pPr>
        <w:autoSpaceDE w:val="0"/>
        <w:autoSpaceDN w:val="0"/>
        <w:adjustRightInd w:val="0"/>
        <w:ind w:left="426"/>
        <w:jc w:val="both"/>
        <w:rPr>
          <w:rFonts w:ascii="Times New Roman" w:eastAsia="Calibri" w:hAnsi="Times New Roman" w:cs="Times New Roman"/>
          <w:b/>
          <w:bCs/>
          <w:sz w:val="24"/>
          <w:szCs w:val="24"/>
        </w:rPr>
      </w:pPr>
      <w:r w:rsidRPr="00AD1F72">
        <w:rPr>
          <w:rFonts w:ascii="Times New Roman" w:eastAsia="Calibri" w:hAnsi="Times New Roman" w:cs="Times New Roman"/>
          <w:b/>
          <w:bCs/>
          <w:sz w:val="24"/>
          <w:szCs w:val="24"/>
        </w:rPr>
        <w:t>b. Uluslararası alan endekslerinde taranan dergilerde (editöre mektup, özet veya kitap kritiği hariç) yayımlanmış makaleler</w:t>
      </w:r>
    </w:p>
    <w:p w:rsidR="00AD1F72" w:rsidRPr="00AD1F72" w:rsidRDefault="00AD1F72" w:rsidP="00AD1F72">
      <w:pPr>
        <w:autoSpaceDE w:val="0"/>
        <w:autoSpaceDN w:val="0"/>
        <w:adjustRightInd w:val="0"/>
        <w:jc w:val="both"/>
        <w:rPr>
          <w:rFonts w:ascii="Calibri" w:eastAsia="Calibri" w:hAnsi="Calibri" w:cs="Times New Roman"/>
          <w:b/>
          <w:bCs/>
        </w:rPr>
      </w:pPr>
    </w:p>
    <w:p w:rsidR="00AD1F72" w:rsidRPr="00AD1F72" w:rsidRDefault="00AD1F72" w:rsidP="00AD1F72">
      <w:pPr>
        <w:autoSpaceDE w:val="0"/>
        <w:autoSpaceDN w:val="0"/>
        <w:adjustRightInd w:val="0"/>
        <w:ind w:left="426"/>
        <w:jc w:val="both"/>
        <w:rPr>
          <w:rFonts w:ascii="Times New Roman" w:eastAsia="Calibri" w:hAnsi="Times New Roman" w:cs="Times New Roman"/>
          <w:b/>
          <w:bCs/>
          <w:sz w:val="24"/>
          <w:szCs w:val="24"/>
        </w:rPr>
      </w:pPr>
      <w:r w:rsidRPr="00AD1F72">
        <w:rPr>
          <w:rFonts w:ascii="Times New Roman" w:eastAsia="Calibri" w:hAnsi="Times New Roman" w:cs="Times New Roman"/>
          <w:b/>
          <w:bCs/>
          <w:sz w:val="24"/>
          <w:szCs w:val="24"/>
        </w:rPr>
        <w:t>c. ULAKBİM tarafından taranan ulusal hakemli dergilerde yayımlanmış makaleler</w:t>
      </w:r>
    </w:p>
    <w:p w:rsidR="00AD1F72" w:rsidRPr="00AD1F72" w:rsidRDefault="00AD1F72" w:rsidP="00AD1F72">
      <w:pPr>
        <w:autoSpaceDE w:val="0"/>
        <w:autoSpaceDN w:val="0"/>
        <w:adjustRightInd w:val="0"/>
        <w:spacing w:after="240" w:line="240" w:lineRule="auto"/>
        <w:ind w:left="284" w:hanging="284"/>
        <w:jc w:val="both"/>
        <w:rPr>
          <w:rFonts w:ascii="Times New Roman" w:eastAsia="Batang" w:hAnsi="Times New Roman" w:cs="Times New Roman"/>
          <w:bCs/>
          <w:sz w:val="24"/>
          <w:szCs w:val="24"/>
          <w:lang w:eastAsia="tr-TR"/>
        </w:rPr>
      </w:pPr>
      <w:r w:rsidRPr="00AD1F72">
        <w:rPr>
          <w:rFonts w:ascii="Times New Roman" w:eastAsia="Batang" w:hAnsi="Times New Roman" w:cs="Times New Roman"/>
          <w:bCs/>
          <w:sz w:val="24"/>
          <w:szCs w:val="24"/>
          <w:lang w:eastAsia="tr-TR"/>
        </w:rPr>
        <w:t xml:space="preserve">Yılmaz, K., Demir, Ö. F., &amp; Özbek, B. (2025). Karbon noktalarının farklı kil mineralleri üzerindeki etkisi. Toprak Bilimi ve Bitki Besleme Dergisi, 13(1), 96–101. DOI : 10.33409/tbbbd.1663198 </w:t>
      </w:r>
    </w:p>
    <w:p w:rsidR="00AD1F72" w:rsidRPr="00AD1F72" w:rsidRDefault="00AD1F72" w:rsidP="00AD1F72">
      <w:pPr>
        <w:autoSpaceDE w:val="0"/>
        <w:autoSpaceDN w:val="0"/>
        <w:adjustRightInd w:val="0"/>
        <w:ind w:left="426"/>
        <w:jc w:val="both"/>
        <w:rPr>
          <w:rFonts w:ascii="Times New Roman" w:eastAsia="Calibri" w:hAnsi="Times New Roman" w:cs="Times New Roman"/>
          <w:b/>
          <w:bCs/>
          <w:sz w:val="24"/>
          <w:szCs w:val="24"/>
        </w:rPr>
      </w:pPr>
      <w:r w:rsidRPr="00AD1F72">
        <w:rPr>
          <w:rFonts w:ascii="Times New Roman" w:eastAsia="Calibri" w:hAnsi="Times New Roman" w:cs="Times New Roman"/>
          <w:b/>
          <w:bCs/>
          <w:sz w:val="24"/>
          <w:szCs w:val="24"/>
        </w:rPr>
        <w:t>d. ULAKBİM tarafından taranmayan ulusal hakemli dergilerde yayımlanmış makaleler.</w:t>
      </w:r>
    </w:p>
    <w:p w:rsidR="00AD1F72" w:rsidRPr="00AD1F72" w:rsidRDefault="00AD1F72" w:rsidP="00AD1F72">
      <w:pPr>
        <w:autoSpaceDE w:val="0"/>
        <w:autoSpaceDN w:val="0"/>
        <w:adjustRightInd w:val="0"/>
        <w:ind w:left="284" w:hanging="284"/>
        <w:jc w:val="both"/>
        <w:rPr>
          <w:rFonts w:ascii="Times New Roman" w:eastAsia="Calibri" w:hAnsi="Times New Roman" w:cs="Times New Roman"/>
          <w:bCs/>
          <w:sz w:val="24"/>
          <w:szCs w:val="24"/>
        </w:rPr>
      </w:pPr>
      <w:r w:rsidRPr="00AD1F72">
        <w:rPr>
          <w:rFonts w:ascii="Times New Roman" w:eastAsia="Calibri" w:hAnsi="Times New Roman" w:cs="Times New Roman"/>
          <w:bCs/>
          <w:sz w:val="24"/>
          <w:szCs w:val="24"/>
        </w:rPr>
        <w:lastRenderedPageBreak/>
        <w:t xml:space="preserve">Bilir, B. (2025). Evaluation of some properties of asphaltites widely found in Sirnak Province in terms of usability in agriculture. AgroScience and Technology Journal, 1(1), 9-14. Retrieved from https://agrosciencetech.org/index.php/pub/article/view/5  </w:t>
      </w:r>
    </w:p>
    <w:p w:rsidR="00AD1F72" w:rsidRPr="00AD1F72" w:rsidRDefault="00AD1F72" w:rsidP="00AD1F72">
      <w:pPr>
        <w:autoSpaceDE w:val="0"/>
        <w:autoSpaceDN w:val="0"/>
        <w:adjustRightInd w:val="0"/>
        <w:jc w:val="both"/>
        <w:rPr>
          <w:rFonts w:ascii="Times New Roman" w:eastAsia="Calibri" w:hAnsi="Times New Roman" w:cs="Times New Roman"/>
          <w:b/>
          <w:bCs/>
          <w:sz w:val="24"/>
          <w:szCs w:val="24"/>
        </w:rPr>
      </w:pPr>
    </w:p>
    <w:p w:rsidR="00AD1F72" w:rsidRPr="00AD1F72" w:rsidRDefault="00AD1F72" w:rsidP="00AD1F72">
      <w:pPr>
        <w:autoSpaceDE w:val="0"/>
        <w:autoSpaceDN w:val="0"/>
        <w:adjustRightInd w:val="0"/>
        <w:jc w:val="both"/>
        <w:rPr>
          <w:rFonts w:ascii="Times New Roman" w:eastAsia="Calibri" w:hAnsi="Times New Roman" w:cs="Times New Roman"/>
          <w:b/>
          <w:bCs/>
          <w:sz w:val="28"/>
          <w:szCs w:val="28"/>
        </w:rPr>
      </w:pPr>
      <w:r w:rsidRPr="00AD1F72">
        <w:rPr>
          <w:rFonts w:ascii="Times New Roman" w:eastAsia="Calibri" w:hAnsi="Times New Roman" w:cs="Times New Roman"/>
          <w:b/>
          <w:bCs/>
          <w:sz w:val="28"/>
          <w:szCs w:val="28"/>
        </w:rPr>
        <w:t xml:space="preserve">3. Kitap </w:t>
      </w:r>
    </w:p>
    <w:p w:rsidR="00AD1F72" w:rsidRPr="00AD1F72" w:rsidRDefault="00AD1F72" w:rsidP="00AD1F72">
      <w:pPr>
        <w:autoSpaceDE w:val="0"/>
        <w:autoSpaceDN w:val="0"/>
        <w:adjustRightInd w:val="0"/>
        <w:ind w:left="426"/>
        <w:jc w:val="both"/>
        <w:rPr>
          <w:rFonts w:ascii="Times New Roman" w:eastAsia="Calibri" w:hAnsi="Times New Roman" w:cs="Times New Roman"/>
          <w:b/>
          <w:bCs/>
          <w:sz w:val="24"/>
          <w:szCs w:val="24"/>
        </w:rPr>
      </w:pPr>
      <w:r w:rsidRPr="00AD1F72">
        <w:rPr>
          <w:rFonts w:ascii="Times New Roman" w:eastAsia="Calibri" w:hAnsi="Times New Roman" w:cs="Times New Roman"/>
          <w:b/>
          <w:bCs/>
          <w:sz w:val="24"/>
          <w:szCs w:val="24"/>
        </w:rPr>
        <w:t>a. Uluslararası yayınevleri tarafından yayımlanmış kitap</w:t>
      </w:r>
    </w:p>
    <w:p w:rsidR="00AD1F72" w:rsidRPr="00AD1F72" w:rsidRDefault="00AD1F72" w:rsidP="00AD1F72">
      <w:pPr>
        <w:autoSpaceDE w:val="0"/>
        <w:autoSpaceDN w:val="0"/>
        <w:adjustRightInd w:val="0"/>
        <w:ind w:left="426"/>
        <w:jc w:val="both"/>
        <w:rPr>
          <w:rFonts w:ascii="Times New Roman" w:eastAsia="Calibri" w:hAnsi="Times New Roman" w:cs="Times New Roman"/>
          <w:b/>
          <w:bCs/>
          <w:sz w:val="24"/>
          <w:szCs w:val="24"/>
        </w:rPr>
      </w:pPr>
      <w:r w:rsidRPr="00AD1F72">
        <w:rPr>
          <w:rFonts w:ascii="Times New Roman" w:eastAsia="Calibri" w:hAnsi="Times New Roman" w:cs="Times New Roman"/>
          <w:b/>
          <w:bCs/>
          <w:sz w:val="24"/>
          <w:szCs w:val="24"/>
        </w:rPr>
        <w:t>c. Ulusal yayınevleri tarafından yayımlanmış kitap</w:t>
      </w:r>
    </w:p>
    <w:p w:rsidR="00AD1F72" w:rsidRPr="00AD1F72" w:rsidRDefault="00AD1F72" w:rsidP="00AD1F72">
      <w:pPr>
        <w:autoSpaceDE w:val="0"/>
        <w:autoSpaceDN w:val="0"/>
        <w:adjustRightInd w:val="0"/>
        <w:ind w:left="284"/>
        <w:jc w:val="both"/>
        <w:rPr>
          <w:rFonts w:ascii="Times New Roman" w:eastAsia="Calibri" w:hAnsi="Times New Roman" w:cs="Times New Roman"/>
          <w:b/>
          <w:bCs/>
          <w:sz w:val="24"/>
          <w:szCs w:val="24"/>
        </w:rPr>
      </w:pPr>
      <w:r w:rsidRPr="00AD1F72">
        <w:rPr>
          <w:rFonts w:ascii="Times New Roman" w:eastAsia="Calibri" w:hAnsi="Times New Roman" w:cs="Times New Roman"/>
          <w:b/>
          <w:bCs/>
          <w:sz w:val="24"/>
          <w:szCs w:val="24"/>
        </w:rPr>
        <w:t>b. Uluslararası yayınevleri tarafından yayımlanmış kitap editörlüğü veya bölüm yazarlığı.</w:t>
      </w:r>
    </w:p>
    <w:p w:rsidR="00AD1F72" w:rsidRPr="00AD1F72" w:rsidRDefault="00AD1F72" w:rsidP="00AD1F72">
      <w:pPr>
        <w:autoSpaceDE w:val="0"/>
        <w:autoSpaceDN w:val="0"/>
        <w:adjustRightInd w:val="0"/>
        <w:ind w:left="284"/>
        <w:jc w:val="both"/>
        <w:rPr>
          <w:rFonts w:ascii="Times New Roman" w:eastAsia="Calibri" w:hAnsi="Times New Roman" w:cs="Times New Roman"/>
          <w:b/>
          <w:bCs/>
          <w:sz w:val="24"/>
          <w:szCs w:val="24"/>
        </w:rPr>
      </w:pPr>
    </w:p>
    <w:p w:rsidR="00AD1F72" w:rsidRPr="00AD1F72" w:rsidRDefault="00AD1F72" w:rsidP="00AD1F72">
      <w:pPr>
        <w:autoSpaceDE w:val="0"/>
        <w:autoSpaceDN w:val="0"/>
        <w:adjustRightInd w:val="0"/>
        <w:ind w:left="284"/>
        <w:jc w:val="both"/>
        <w:rPr>
          <w:rFonts w:ascii="Times New Roman" w:eastAsia="Calibri" w:hAnsi="Times New Roman" w:cs="Times New Roman"/>
          <w:b/>
          <w:bCs/>
          <w:sz w:val="24"/>
          <w:szCs w:val="24"/>
        </w:rPr>
      </w:pPr>
      <w:r w:rsidRPr="00AD1F72">
        <w:rPr>
          <w:rFonts w:ascii="Times New Roman" w:eastAsia="Calibri" w:hAnsi="Times New Roman" w:cs="Times New Roman"/>
          <w:b/>
          <w:bCs/>
          <w:sz w:val="24"/>
          <w:szCs w:val="24"/>
        </w:rPr>
        <w:t>d. Ulusal yayınevleri tarafından yayımlanmış kitap editörlüğü veya bölüm yazarlığı.</w:t>
      </w:r>
    </w:p>
    <w:p w:rsidR="00AD1F72" w:rsidRPr="00AD1F72" w:rsidRDefault="00AD1F72" w:rsidP="00AD1F72">
      <w:pPr>
        <w:autoSpaceDE w:val="0"/>
        <w:autoSpaceDN w:val="0"/>
        <w:adjustRightInd w:val="0"/>
        <w:spacing w:after="240" w:line="240" w:lineRule="auto"/>
        <w:ind w:left="284" w:hanging="284"/>
        <w:jc w:val="both"/>
        <w:rPr>
          <w:rFonts w:ascii="Times New Roman" w:eastAsia="Batang" w:hAnsi="Times New Roman" w:cs="Times New Roman"/>
          <w:bCs/>
          <w:sz w:val="24"/>
          <w:szCs w:val="24"/>
          <w:lang w:eastAsia="tr-TR"/>
        </w:rPr>
      </w:pPr>
      <w:r w:rsidRPr="00AD1F72">
        <w:rPr>
          <w:rFonts w:ascii="Times New Roman" w:eastAsia="Batang" w:hAnsi="Times New Roman" w:cs="Times New Roman"/>
          <w:bCs/>
          <w:sz w:val="24"/>
          <w:szCs w:val="24"/>
          <w:lang w:eastAsia="tr-TR"/>
        </w:rPr>
        <w:t xml:space="preserve">Toprak Bilgisi, Bölüm Adı:(Toprak Reaksiyonu) (2025)., Demirkıran Ali Rıza, Bilir Bedriye, Akademisyen Yayınevi, Editör: Horuz Ayhan, Basım Sayısı:1, Sayfa Sayısı 333, ISBN: 9786253756376, Türkçe (Ders Kitabı) (Yayın No: 9847420) </w:t>
      </w:r>
    </w:p>
    <w:p w:rsidR="00AD1F72" w:rsidRPr="00AD1F72" w:rsidRDefault="00AD1F72" w:rsidP="00AD1F72">
      <w:pPr>
        <w:autoSpaceDE w:val="0"/>
        <w:autoSpaceDN w:val="0"/>
        <w:adjustRightInd w:val="0"/>
        <w:spacing w:after="0" w:line="240" w:lineRule="auto"/>
        <w:rPr>
          <w:rFonts w:ascii="Times New Roman" w:eastAsia="Calibri" w:hAnsi="Times New Roman" w:cs="Times New Roman"/>
          <w:b/>
          <w:bCs/>
          <w:sz w:val="24"/>
          <w:szCs w:val="24"/>
        </w:rPr>
      </w:pPr>
    </w:p>
    <w:p w:rsidR="00AD1F72" w:rsidRPr="00AD1F72" w:rsidRDefault="00AD1F72" w:rsidP="00AD1F72">
      <w:pPr>
        <w:autoSpaceDE w:val="0"/>
        <w:autoSpaceDN w:val="0"/>
        <w:adjustRightInd w:val="0"/>
        <w:spacing w:line="240" w:lineRule="auto"/>
        <w:rPr>
          <w:rFonts w:ascii="Times New Roman" w:eastAsia="Calibri" w:hAnsi="Times New Roman" w:cs="Times New Roman"/>
          <w:b/>
          <w:bCs/>
          <w:sz w:val="24"/>
          <w:szCs w:val="24"/>
        </w:rPr>
      </w:pPr>
      <w:r w:rsidRPr="00AD1F72">
        <w:rPr>
          <w:rFonts w:ascii="Times New Roman" w:eastAsia="Calibri" w:hAnsi="Times New Roman" w:cs="Times New Roman"/>
          <w:b/>
          <w:bCs/>
          <w:sz w:val="24"/>
          <w:szCs w:val="24"/>
        </w:rPr>
        <w:t>4. Bilimsel Toplantı Faaliyet Bilgileri</w:t>
      </w:r>
    </w:p>
    <w:p w:rsidR="00AD1F72" w:rsidRPr="00AD1F72" w:rsidRDefault="00AD1F72" w:rsidP="00AD1F72">
      <w:pPr>
        <w:autoSpaceDE w:val="0"/>
        <w:autoSpaceDN w:val="0"/>
        <w:adjustRightInd w:val="0"/>
        <w:spacing w:after="0" w:line="240" w:lineRule="auto"/>
        <w:rPr>
          <w:rFonts w:ascii="Times New Roman" w:eastAsia="Calibri" w:hAnsi="Times New Roman" w:cs="Times New Roman"/>
          <w:b/>
          <w:bCs/>
          <w:sz w:val="24"/>
          <w:szCs w:val="24"/>
        </w:rPr>
      </w:pPr>
    </w:p>
    <w:p w:rsidR="00AD1F72" w:rsidRPr="00AD1F72" w:rsidRDefault="00AD1F72" w:rsidP="00AD1F72">
      <w:pPr>
        <w:autoSpaceDE w:val="0"/>
        <w:autoSpaceDN w:val="0"/>
        <w:adjustRightInd w:val="0"/>
        <w:spacing w:line="240" w:lineRule="auto"/>
        <w:ind w:left="284"/>
        <w:rPr>
          <w:rFonts w:ascii="Times New Roman" w:eastAsia="Calibri" w:hAnsi="Times New Roman" w:cs="Times New Roman"/>
          <w:sz w:val="24"/>
          <w:szCs w:val="24"/>
        </w:rPr>
      </w:pPr>
      <w:r w:rsidRPr="00AD1F72">
        <w:rPr>
          <w:rFonts w:ascii="Times New Roman" w:eastAsia="Calibri" w:hAnsi="Times New Roman" w:cs="Times New Roman"/>
          <w:b/>
          <w:sz w:val="24"/>
          <w:szCs w:val="24"/>
        </w:rPr>
        <w:t>Sempozyum ve Kongre</w:t>
      </w:r>
    </w:p>
    <w:p w:rsidR="00AD1F72" w:rsidRPr="00AD1F72" w:rsidRDefault="00AD1F72" w:rsidP="00AD1F72">
      <w:pPr>
        <w:autoSpaceDE w:val="0"/>
        <w:autoSpaceDN w:val="0"/>
        <w:adjustRightInd w:val="0"/>
        <w:spacing w:before="240" w:after="0" w:line="240" w:lineRule="auto"/>
        <w:ind w:left="284" w:hanging="284"/>
        <w:jc w:val="both"/>
        <w:rPr>
          <w:rFonts w:ascii="Times New Roman" w:eastAsia="Batang" w:hAnsi="Times New Roman" w:cs="Times New Roman"/>
          <w:sz w:val="24"/>
          <w:szCs w:val="24"/>
          <w:lang w:eastAsia="tr-TR"/>
        </w:rPr>
      </w:pPr>
      <w:r w:rsidRPr="00AD1F72">
        <w:rPr>
          <w:rFonts w:ascii="Times New Roman" w:eastAsia="Batang" w:hAnsi="Times New Roman" w:cs="Times New Roman"/>
          <w:sz w:val="24"/>
          <w:szCs w:val="24"/>
          <w:lang w:eastAsia="tr-TR"/>
        </w:rPr>
        <w:t xml:space="preserve">Kenger, Y., &amp; Yılmaz, K. (2025). Kahramanmaraş Ovası alüvyal topraklarının tuzluluk ve alkalilik durumlarının belirlenmesi. In 8th International Food, Agriculture and Veterinary Sciences Congress (pp. 926–931). </w:t>
      </w:r>
    </w:p>
    <w:p w:rsidR="00AD1F72" w:rsidRPr="00AD1F72" w:rsidRDefault="00AD1F72" w:rsidP="00AD1F72">
      <w:pPr>
        <w:autoSpaceDE w:val="0"/>
        <w:autoSpaceDN w:val="0"/>
        <w:adjustRightInd w:val="0"/>
        <w:spacing w:before="240" w:after="0" w:line="240" w:lineRule="auto"/>
        <w:ind w:left="284" w:hanging="284"/>
        <w:jc w:val="both"/>
        <w:rPr>
          <w:rFonts w:ascii="Times New Roman" w:eastAsia="Batang" w:hAnsi="Times New Roman" w:cs="Times New Roman"/>
          <w:sz w:val="24"/>
          <w:szCs w:val="24"/>
          <w:lang w:eastAsia="tr-TR"/>
        </w:rPr>
      </w:pPr>
      <w:r w:rsidRPr="00AD1F72">
        <w:rPr>
          <w:rFonts w:ascii="Times New Roman" w:eastAsia="Batang" w:hAnsi="Times New Roman" w:cs="Times New Roman"/>
          <w:sz w:val="24"/>
          <w:szCs w:val="24"/>
          <w:lang w:eastAsia="tr-TR"/>
        </w:rPr>
        <w:t xml:space="preserve">Çiçek Yılmaz, H., &amp; Yılmaz, K. (2025). Gaziantep ili Oğuzeli ilçesinde yer alan antepfıstığı ağaçlarının toprak özellikleri ve bitki gelişim durumları. In 13th International Zeugma Congress on Scientific Research (pp. 397–401). </w:t>
      </w:r>
    </w:p>
    <w:p w:rsidR="00AD1F72" w:rsidRPr="00AD1F72" w:rsidRDefault="00AD1F72" w:rsidP="00AD1F72">
      <w:pPr>
        <w:autoSpaceDE w:val="0"/>
        <w:autoSpaceDN w:val="0"/>
        <w:adjustRightInd w:val="0"/>
        <w:spacing w:before="240" w:after="0" w:line="240" w:lineRule="auto"/>
        <w:ind w:left="284" w:hanging="284"/>
        <w:jc w:val="both"/>
        <w:rPr>
          <w:rFonts w:ascii="Times New Roman" w:eastAsia="Batang" w:hAnsi="Times New Roman" w:cs="Times New Roman"/>
          <w:sz w:val="24"/>
          <w:szCs w:val="24"/>
          <w:lang w:eastAsia="tr-TR"/>
        </w:rPr>
      </w:pPr>
      <w:r w:rsidRPr="00AD1F72">
        <w:rPr>
          <w:rFonts w:ascii="Times New Roman" w:eastAsia="Batang" w:hAnsi="Times New Roman" w:cs="Times New Roman"/>
          <w:sz w:val="24"/>
          <w:szCs w:val="24"/>
          <w:lang w:eastAsia="tr-TR"/>
        </w:rPr>
        <w:t xml:space="preserve">Ekici, Ş. N., Saltalı, K., Bilir, B., &amp; Demir, Ö. F. (2025). Effect of Elemental Sulfur Treatment to High Lime and Alkaline Soils on Available Micronutrient Elements  Fe  Zn and Mn  Contents. Presented at the Eurasian Soil Congress 2025, SAMSUN. </w:t>
      </w:r>
    </w:p>
    <w:p w:rsidR="00AD1F72" w:rsidRPr="00AD1F72" w:rsidRDefault="00AD1F72" w:rsidP="00AD1F72">
      <w:pPr>
        <w:autoSpaceDE w:val="0"/>
        <w:autoSpaceDN w:val="0"/>
        <w:adjustRightInd w:val="0"/>
        <w:spacing w:before="240" w:after="0" w:line="240" w:lineRule="auto"/>
        <w:ind w:left="284" w:hanging="284"/>
        <w:jc w:val="both"/>
        <w:rPr>
          <w:rFonts w:ascii="Times New Roman" w:eastAsia="Batang" w:hAnsi="Times New Roman" w:cs="Times New Roman"/>
          <w:sz w:val="24"/>
          <w:szCs w:val="24"/>
          <w:lang w:eastAsia="tr-TR"/>
        </w:rPr>
      </w:pPr>
      <w:r w:rsidRPr="00AD1F72">
        <w:rPr>
          <w:rFonts w:ascii="Times New Roman" w:eastAsia="Batang" w:hAnsi="Times New Roman" w:cs="Times New Roman"/>
          <w:sz w:val="24"/>
          <w:szCs w:val="24"/>
          <w:lang w:eastAsia="tr-TR"/>
        </w:rPr>
        <w:t xml:space="preserve">Saltalı, K. (2025). Sustainable use of soil resources in rural development (Kırsal kalkınmada toprak kaynaklarının sürdürülebilir kullanımı). Presented at the 9th International Rural Tourism and Development Congress, KAHRAMANMARAŞ. </w:t>
      </w:r>
    </w:p>
    <w:p w:rsidR="00AD1F72" w:rsidRPr="00AD1F72" w:rsidRDefault="00AD1F72" w:rsidP="00AD1F72">
      <w:pPr>
        <w:autoSpaceDE w:val="0"/>
        <w:autoSpaceDN w:val="0"/>
        <w:adjustRightInd w:val="0"/>
        <w:spacing w:before="240" w:after="0" w:line="240" w:lineRule="auto"/>
        <w:ind w:left="284" w:hanging="284"/>
        <w:jc w:val="both"/>
        <w:rPr>
          <w:rFonts w:ascii="Times New Roman" w:eastAsia="Batang" w:hAnsi="Times New Roman" w:cs="Times New Roman"/>
          <w:sz w:val="24"/>
          <w:szCs w:val="24"/>
          <w:lang w:eastAsia="tr-TR"/>
        </w:rPr>
      </w:pPr>
      <w:r w:rsidRPr="00AD1F72">
        <w:rPr>
          <w:rFonts w:ascii="Times New Roman" w:eastAsia="Batang" w:hAnsi="Times New Roman" w:cs="Times New Roman"/>
          <w:sz w:val="24"/>
          <w:szCs w:val="24"/>
          <w:lang w:eastAsia="tr-TR"/>
        </w:rPr>
        <w:t xml:space="preserve">Ekici, Ş. N., Saltali, K., Demir, Ö. F., &amp; Bilir, B. (2025). Effect of raw phosphate and elemental sulfur applications on available phosphorus content of soils. In ISPEC 17th International Conference on Agriculture, Animal Science &amp; Rural Development (Tam Metin Bildiri). </w:t>
      </w:r>
      <w:hyperlink r:id="rId121" w:history="1">
        <w:r w:rsidRPr="00AD1F72">
          <w:rPr>
            <w:rFonts w:ascii="Times New Roman" w:eastAsia="Batang" w:hAnsi="Times New Roman" w:cs="Times New Roman"/>
            <w:color w:val="0000FF"/>
            <w:sz w:val="24"/>
            <w:szCs w:val="24"/>
            <w:u w:val="single"/>
            <w:lang w:eastAsia="tr-TR"/>
          </w:rPr>
          <w:t>https://doi.org/10.5281/zenodo.15511683</w:t>
        </w:r>
      </w:hyperlink>
      <w:r w:rsidRPr="00AD1F72">
        <w:rPr>
          <w:rFonts w:ascii="Times New Roman" w:eastAsia="Batang" w:hAnsi="Times New Roman" w:cs="Times New Roman"/>
          <w:color w:val="0000FF"/>
          <w:sz w:val="24"/>
          <w:szCs w:val="24"/>
          <w:u w:val="single"/>
          <w:lang w:eastAsia="tr-TR"/>
        </w:rPr>
        <w:t xml:space="preserve"> </w:t>
      </w:r>
    </w:p>
    <w:p w:rsidR="00AD1F72" w:rsidRPr="00AD1F72" w:rsidRDefault="00AD1F72" w:rsidP="00AD1F72">
      <w:pPr>
        <w:autoSpaceDE w:val="0"/>
        <w:autoSpaceDN w:val="0"/>
        <w:adjustRightInd w:val="0"/>
        <w:spacing w:before="240" w:after="0" w:line="240" w:lineRule="auto"/>
        <w:ind w:left="284" w:hanging="284"/>
        <w:jc w:val="both"/>
        <w:rPr>
          <w:rFonts w:ascii="Times New Roman" w:eastAsia="Batang" w:hAnsi="Times New Roman" w:cs="Times New Roman"/>
          <w:sz w:val="24"/>
          <w:szCs w:val="24"/>
          <w:lang w:eastAsia="tr-TR"/>
        </w:rPr>
      </w:pPr>
      <w:r w:rsidRPr="00AD1F72">
        <w:rPr>
          <w:rFonts w:ascii="Times New Roman" w:eastAsia="Batang" w:hAnsi="Times New Roman" w:cs="Times New Roman"/>
          <w:sz w:val="24"/>
          <w:szCs w:val="24"/>
          <w:lang w:eastAsia="tr-TR"/>
        </w:rPr>
        <w:t xml:space="preserve">Saltali, K., Demir, Ö. F., Bilir, B., &amp; Köse, M. (2025). Tarımsal kullanımı için diatomitin modifikasyonu [Modification of diatomite for agricultural use]. In 8th Uluslararası Tarım Kongresi (International Agriculture Congress), Semerkant. </w:t>
      </w:r>
    </w:p>
    <w:p w:rsidR="00AD1F72" w:rsidRPr="00AD1F72" w:rsidRDefault="00AD1F72" w:rsidP="00AD1F72">
      <w:pPr>
        <w:autoSpaceDE w:val="0"/>
        <w:autoSpaceDN w:val="0"/>
        <w:adjustRightInd w:val="0"/>
        <w:spacing w:before="240" w:after="0" w:line="240" w:lineRule="auto"/>
        <w:ind w:left="284" w:hanging="284"/>
        <w:jc w:val="both"/>
        <w:rPr>
          <w:rFonts w:ascii="Times New Roman" w:eastAsia="Batang" w:hAnsi="Times New Roman" w:cs="Times New Roman"/>
          <w:sz w:val="24"/>
          <w:szCs w:val="24"/>
          <w:lang w:eastAsia="tr-TR"/>
        </w:rPr>
      </w:pPr>
      <w:r w:rsidRPr="00AD1F72">
        <w:rPr>
          <w:rFonts w:ascii="Times New Roman" w:eastAsia="Batang" w:hAnsi="Times New Roman" w:cs="Times New Roman"/>
          <w:sz w:val="24"/>
          <w:szCs w:val="24"/>
          <w:lang w:eastAsia="tr-TR"/>
        </w:rPr>
        <w:lastRenderedPageBreak/>
        <w:t xml:space="preserve">Kara, Z., Bilgili, A. V., &amp; Saltali, K. (2025). Evaluating moisture dynamics in soils under pistachio cultivation in Southeastern Anatolia. In Uluslararası 1. Adana Bilimsel Araştırmalar Kongresi (Tam Metin Bildiri), ISBN: 978-625-6997-54-7.  </w:t>
      </w:r>
    </w:p>
    <w:p w:rsidR="00AD1F72" w:rsidRPr="00AD1F72" w:rsidRDefault="00AD1F72" w:rsidP="00AD1F72">
      <w:pPr>
        <w:autoSpaceDE w:val="0"/>
        <w:autoSpaceDN w:val="0"/>
        <w:adjustRightInd w:val="0"/>
        <w:spacing w:after="0" w:line="240" w:lineRule="auto"/>
        <w:ind w:left="644"/>
        <w:rPr>
          <w:rFonts w:ascii="Times New Roman" w:eastAsia="Calibri" w:hAnsi="Times New Roman" w:cs="Times New Roman"/>
          <w:sz w:val="24"/>
          <w:szCs w:val="24"/>
        </w:rPr>
      </w:pPr>
    </w:p>
    <w:p w:rsidR="00AD1F72" w:rsidRPr="00AD1F72" w:rsidRDefault="00AD1F72" w:rsidP="00AD1F72">
      <w:pPr>
        <w:spacing w:after="0" w:line="240" w:lineRule="auto"/>
        <w:rPr>
          <w:rFonts w:ascii="Times New Roman" w:eastAsia="Calibri" w:hAnsi="Times New Roman" w:cs="Times New Roman"/>
          <w:sz w:val="24"/>
          <w:szCs w:val="24"/>
        </w:rPr>
      </w:pPr>
    </w:p>
    <w:p w:rsidR="00AD1F72" w:rsidRPr="00AD1F72" w:rsidRDefault="00AD1F72" w:rsidP="00AD1F72">
      <w:pPr>
        <w:autoSpaceDE w:val="0"/>
        <w:autoSpaceDN w:val="0"/>
        <w:adjustRightInd w:val="0"/>
        <w:spacing w:line="240" w:lineRule="auto"/>
        <w:rPr>
          <w:rFonts w:ascii="Times New Roman" w:eastAsia="Calibri" w:hAnsi="Times New Roman" w:cs="Times New Roman"/>
          <w:b/>
          <w:bCs/>
          <w:sz w:val="24"/>
          <w:szCs w:val="24"/>
        </w:rPr>
      </w:pPr>
      <w:r w:rsidRPr="00AD1F72">
        <w:rPr>
          <w:rFonts w:ascii="Times New Roman" w:eastAsia="Calibri" w:hAnsi="Times New Roman" w:cs="Times New Roman"/>
          <w:b/>
          <w:bCs/>
          <w:sz w:val="24"/>
          <w:szCs w:val="24"/>
        </w:rPr>
        <w:t>5- Proje bilgileri</w:t>
      </w:r>
    </w:p>
    <w:p w:rsidR="00AD1F72" w:rsidRPr="00AD1F72" w:rsidRDefault="00AD1F72" w:rsidP="00AD1F72">
      <w:pPr>
        <w:autoSpaceDE w:val="0"/>
        <w:autoSpaceDN w:val="0"/>
        <w:adjustRightInd w:val="0"/>
        <w:spacing w:after="0" w:line="240" w:lineRule="auto"/>
        <w:rPr>
          <w:rFonts w:ascii="Times New Roman" w:eastAsia="Calibri" w:hAnsi="Times New Roman" w:cs="Times New Roman"/>
          <w:b/>
          <w:bCs/>
          <w:sz w:val="24"/>
          <w:szCs w:val="24"/>
        </w:rPr>
      </w:pPr>
    </w:p>
    <w:p w:rsidR="00AD1F72" w:rsidRPr="00AD1F72" w:rsidRDefault="00AD1F72" w:rsidP="00AD1F72">
      <w:pPr>
        <w:autoSpaceDE w:val="0"/>
        <w:autoSpaceDN w:val="0"/>
        <w:adjustRightInd w:val="0"/>
        <w:spacing w:after="0" w:line="240" w:lineRule="auto"/>
        <w:rPr>
          <w:rFonts w:ascii="Times New Roman" w:eastAsia="Calibri" w:hAnsi="Times New Roman" w:cs="Times New Roman"/>
          <w:sz w:val="24"/>
          <w:szCs w:val="24"/>
        </w:rPr>
      </w:pPr>
      <w:r w:rsidRPr="00AD1F72">
        <w:rPr>
          <w:rFonts w:ascii="Times New Roman" w:eastAsia="Calibri" w:hAnsi="Times New Roman" w:cs="Times New Roman"/>
          <w:sz w:val="24"/>
          <w:szCs w:val="24"/>
        </w:rPr>
        <w:t>Bilimsel Araştırma Projeleri (BAP), DTP, TÜBİTAK, A.B., Diğer</w:t>
      </w:r>
    </w:p>
    <w:p w:rsidR="00AD1F72" w:rsidRPr="00AD1F72" w:rsidRDefault="00AD1F72" w:rsidP="00AD1F72">
      <w:pPr>
        <w:autoSpaceDE w:val="0"/>
        <w:autoSpaceDN w:val="0"/>
        <w:adjustRightInd w:val="0"/>
        <w:spacing w:after="0" w:line="240" w:lineRule="auto"/>
        <w:rPr>
          <w:rFonts w:ascii="Times New Roman" w:eastAsia="Calibri" w:hAnsi="Times New Roman" w:cs="Times New Roman"/>
          <w:b/>
          <w:bCs/>
          <w:sz w:val="24"/>
          <w:szCs w:val="24"/>
        </w:rPr>
      </w:pPr>
    </w:p>
    <w:tbl>
      <w:tblPr>
        <w:tblStyle w:val="TabloKlavuzu8"/>
        <w:tblW w:w="9288" w:type="dxa"/>
        <w:tblLayout w:type="fixed"/>
        <w:tblLook w:val="04A0" w:firstRow="1" w:lastRow="0" w:firstColumn="1" w:lastColumn="0" w:noHBand="0" w:noVBand="1"/>
      </w:tblPr>
      <w:tblGrid>
        <w:gridCol w:w="1129"/>
        <w:gridCol w:w="1985"/>
        <w:gridCol w:w="1984"/>
        <w:gridCol w:w="1418"/>
        <w:gridCol w:w="1247"/>
        <w:gridCol w:w="1525"/>
      </w:tblGrid>
      <w:tr w:rsidR="00AD1F72" w:rsidRPr="00F45352" w:rsidTr="00F45352">
        <w:tc>
          <w:tcPr>
            <w:tcW w:w="1129" w:type="dxa"/>
          </w:tcPr>
          <w:p w:rsidR="00AD1F72" w:rsidRPr="00F45352" w:rsidRDefault="00AD1F72" w:rsidP="00AD1F72">
            <w:pPr>
              <w:autoSpaceDE w:val="0"/>
              <w:autoSpaceDN w:val="0"/>
              <w:adjustRightInd w:val="0"/>
              <w:rPr>
                <w:b/>
                <w:bCs/>
                <w:sz w:val="24"/>
                <w:szCs w:val="24"/>
              </w:rPr>
            </w:pPr>
            <w:r w:rsidRPr="00F45352">
              <w:rPr>
                <w:b/>
                <w:bCs/>
                <w:sz w:val="24"/>
                <w:szCs w:val="24"/>
              </w:rPr>
              <w:t>Proje No</w:t>
            </w:r>
          </w:p>
        </w:tc>
        <w:tc>
          <w:tcPr>
            <w:tcW w:w="1985" w:type="dxa"/>
          </w:tcPr>
          <w:p w:rsidR="00AD1F72" w:rsidRPr="00F45352" w:rsidRDefault="00AD1F72" w:rsidP="00AD1F72">
            <w:pPr>
              <w:autoSpaceDE w:val="0"/>
              <w:autoSpaceDN w:val="0"/>
              <w:adjustRightInd w:val="0"/>
              <w:rPr>
                <w:b/>
                <w:bCs/>
                <w:sz w:val="24"/>
                <w:szCs w:val="24"/>
              </w:rPr>
            </w:pPr>
            <w:r w:rsidRPr="00F45352">
              <w:rPr>
                <w:b/>
                <w:bCs/>
                <w:sz w:val="24"/>
                <w:szCs w:val="24"/>
              </w:rPr>
              <w:t>Proje Adı</w:t>
            </w:r>
          </w:p>
        </w:tc>
        <w:tc>
          <w:tcPr>
            <w:tcW w:w="1984" w:type="dxa"/>
          </w:tcPr>
          <w:p w:rsidR="00AD1F72" w:rsidRPr="00F45352" w:rsidRDefault="00AD1F72" w:rsidP="00AD1F72">
            <w:pPr>
              <w:autoSpaceDE w:val="0"/>
              <w:autoSpaceDN w:val="0"/>
              <w:adjustRightInd w:val="0"/>
              <w:rPr>
                <w:b/>
                <w:bCs/>
                <w:sz w:val="24"/>
                <w:szCs w:val="24"/>
              </w:rPr>
            </w:pPr>
            <w:r w:rsidRPr="00F45352">
              <w:rPr>
                <w:b/>
                <w:bCs/>
                <w:sz w:val="24"/>
                <w:szCs w:val="24"/>
              </w:rPr>
              <w:t>Yürütücü/</w:t>
            </w:r>
          </w:p>
          <w:p w:rsidR="00AD1F72" w:rsidRPr="00F45352" w:rsidRDefault="00AD1F72" w:rsidP="00AD1F72">
            <w:pPr>
              <w:autoSpaceDE w:val="0"/>
              <w:autoSpaceDN w:val="0"/>
              <w:adjustRightInd w:val="0"/>
              <w:rPr>
                <w:b/>
                <w:bCs/>
                <w:sz w:val="24"/>
                <w:szCs w:val="24"/>
              </w:rPr>
            </w:pPr>
            <w:r w:rsidRPr="00F45352">
              <w:rPr>
                <w:b/>
                <w:bCs/>
                <w:sz w:val="24"/>
                <w:szCs w:val="24"/>
              </w:rPr>
              <w:t>Araştırmacı</w:t>
            </w:r>
          </w:p>
        </w:tc>
        <w:tc>
          <w:tcPr>
            <w:tcW w:w="1418" w:type="dxa"/>
          </w:tcPr>
          <w:p w:rsidR="00AD1F72" w:rsidRPr="00F45352" w:rsidRDefault="00AD1F72" w:rsidP="00AD1F72">
            <w:pPr>
              <w:autoSpaceDE w:val="0"/>
              <w:autoSpaceDN w:val="0"/>
              <w:adjustRightInd w:val="0"/>
              <w:rPr>
                <w:b/>
                <w:bCs/>
                <w:sz w:val="24"/>
                <w:szCs w:val="24"/>
              </w:rPr>
            </w:pPr>
            <w:r w:rsidRPr="00F45352">
              <w:rPr>
                <w:b/>
                <w:bCs/>
                <w:sz w:val="24"/>
                <w:szCs w:val="24"/>
              </w:rPr>
              <w:t>Bütçe</w:t>
            </w:r>
          </w:p>
        </w:tc>
        <w:tc>
          <w:tcPr>
            <w:tcW w:w="1247" w:type="dxa"/>
          </w:tcPr>
          <w:p w:rsidR="00AD1F72" w:rsidRPr="00F45352" w:rsidRDefault="00AD1F72" w:rsidP="00AD1F72">
            <w:pPr>
              <w:autoSpaceDE w:val="0"/>
              <w:autoSpaceDN w:val="0"/>
              <w:adjustRightInd w:val="0"/>
              <w:rPr>
                <w:b/>
                <w:bCs/>
                <w:sz w:val="24"/>
                <w:szCs w:val="24"/>
              </w:rPr>
            </w:pPr>
            <w:r w:rsidRPr="00F45352">
              <w:rPr>
                <w:b/>
                <w:bCs/>
                <w:sz w:val="24"/>
                <w:szCs w:val="24"/>
              </w:rPr>
              <w:t>Başlama- Bitiş tarihleri</w:t>
            </w:r>
          </w:p>
        </w:tc>
        <w:tc>
          <w:tcPr>
            <w:tcW w:w="1525" w:type="dxa"/>
          </w:tcPr>
          <w:p w:rsidR="00AD1F72" w:rsidRPr="00F45352" w:rsidRDefault="00AD1F72" w:rsidP="00AD1F72">
            <w:pPr>
              <w:autoSpaceDE w:val="0"/>
              <w:autoSpaceDN w:val="0"/>
              <w:adjustRightInd w:val="0"/>
              <w:rPr>
                <w:b/>
                <w:bCs/>
                <w:sz w:val="24"/>
                <w:szCs w:val="24"/>
              </w:rPr>
            </w:pPr>
            <w:r w:rsidRPr="00F45352">
              <w:rPr>
                <w:b/>
                <w:bCs/>
                <w:sz w:val="24"/>
                <w:szCs w:val="24"/>
              </w:rPr>
              <w:t>Kanıt linki</w:t>
            </w:r>
          </w:p>
        </w:tc>
      </w:tr>
      <w:tr w:rsidR="00AD1F72" w:rsidRPr="00F45352" w:rsidTr="00F45352">
        <w:trPr>
          <w:trHeight w:val="3145"/>
        </w:trPr>
        <w:tc>
          <w:tcPr>
            <w:tcW w:w="1129" w:type="dxa"/>
          </w:tcPr>
          <w:p w:rsidR="00AD1F72" w:rsidRPr="00F45352" w:rsidRDefault="00AD1F72" w:rsidP="00AD1F72">
            <w:pPr>
              <w:autoSpaceDE w:val="0"/>
              <w:autoSpaceDN w:val="0"/>
              <w:adjustRightInd w:val="0"/>
              <w:rPr>
                <w:b/>
                <w:bCs/>
              </w:rPr>
            </w:pPr>
            <w:r w:rsidRPr="00F45352">
              <w:rPr>
                <w:bCs/>
              </w:rPr>
              <w:t>223O002</w:t>
            </w:r>
          </w:p>
        </w:tc>
        <w:tc>
          <w:tcPr>
            <w:tcW w:w="1985" w:type="dxa"/>
          </w:tcPr>
          <w:p w:rsidR="00AD1F72" w:rsidRPr="00F45352" w:rsidRDefault="00AD1F72" w:rsidP="00AD1F72">
            <w:pPr>
              <w:autoSpaceDE w:val="0"/>
              <w:autoSpaceDN w:val="0"/>
              <w:adjustRightInd w:val="0"/>
              <w:jc w:val="both"/>
              <w:rPr>
                <w:b/>
                <w:bCs/>
              </w:rPr>
            </w:pPr>
            <w:r w:rsidRPr="00F45352">
              <w:rPr>
                <w:bCs/>
              </w:rPr>
              <w:t>Topraklarda Fosfor Fiksasyonunu Azaltabilmek İçin Diatomitin Fiziksel ve Kimyasal Modifikasyonu ile Reaktif Diatomit-Fosfor Esaslı Gübreler Elde Etmek ve Bunların Etkinliğini Buğday Bitkisi Yetiştirerek İncelemek</w:t>
            </w:r>
          </w:p>
        </w:tc>
        <w:tc>
          <w:tcPr>
            <w:tcW w:w="1984" w:type="dxa"/>
          </w:tcPr>
          <w:p w:rsidR="00AD1F72" w:rsidRPr="00F45352" w:rsidRDefault="00AD1F72" w:rsidP="00AD1F72">
            <w:pPr>
              <w:autoSpaceDE w:val="0"/>
              <w:autoSpaceDN w:val="0"/>
              <w:adjustRightInd w:val="0"/>
              <w:rPr>
                <w:bCs/>
              </w:rPr>
            </w:pPr>
            <w:r w:rsidRPr="00F45352">
              <w:rPr>
                <w:bCs/>
              </w:rPr>
              <w:t>Prof. Dr. Kadir SALTALI (Yürütücü)/</w:t>
            </w:r>
          </w:p>
          <w:p w:rsidR="00AD1F72" w:rsidRPr="00F45352" w:rsidRDefault="00AD1F72" w:rsidP="00AD1F72">
            <w:pPr>
              <w:autoSpaceDE w:val="0"/>
              <w:autoSpaceDN w:val="0"/>
              <w:adjustRightInd w:val="0"/>
              <w:rPr>
                <w:bCs/>
              </w:rPr>
            </w:pPr>
            <w:r w:rsidRPr="00F45352">
              <w:rPr>
                <w:bCs/>
              </w:rPr>
              <w:t>Dr. Öğr. Üyesi Ömer Faruk DEMİR (Araştırmacı)/ Dr. Öğr. Üyesi Bedriye BİLİR (Araştırmacı)</w:t>
            </w:r>
          </w:p>
        </w:tc>
        <w:tc>
          <w:tcPr>
            <w:tcW w:w="1418" w:type="dxa"/>
          </w:tcPr>
          <w:p w:rsidR="00AD1F72" w:rsidRPr="00F45352" w:rsidRDefault="00AD1F72" w:rsidP="00AD1F72">
            <w:pPr>
              <w:autoSpaceDE w:val="0"/>
              <w:autoSpaceDN w:val="0"/>
              <w:adjustRightInd w:val="0"/>
              <w:rPr>
                <w:bCs/>
              </w:rPr>
            </w:pPr>
            <w:r w:rsidRPr="00F45352">
              <w:rPr>
                <w:bCs/>
              </w:rPr>
              <w:t>2.250.000 TL</w:t>
            </w:r>
          </w:p>
        </w:tc>
        <w:tc>
          <w:tcPr>
            <w:tcW w:w="1247" w:type="dxa"/>
          </w:tcPr>
          <w:p w:rsidR="00AD1F72" w:rsidRPr="00F45352" w:rsidRDefault="00AD1F72" w:rsidP="00AD1F72">
            <w:pPr>
              <w:autoSpaceDE w:val="0"/>
              <w:autoSpaceDN w:val="0"/>
              <w:adjustRightInd w:val="0"/>
              <w:rPr>
                <w:bCs/>
              </w:rPr>
            </w:pPr>
            <w:r w:rsidRPr="00F45352">
              <w:rPr>
                <w:bCs/>
              </w:rPr>
              <w:t>01.01.2024</w:t>
            </w:r>
          </w:p>
          <w:p w:rsidR="00AD1F72" w:rsidRPr="00F45352" w:rsidRDefault="00AD1F72" w:rsidP="00AD1F72">
            <w:pPr>
              <w:autoSpaceDE w:val="0"/>
              <w:autoSpaceDN w:val="0"/>
              <w:adjustRightInd w:val="0"/>
              <w:rPr>
                <w:bCs/>
              </w:rPr>
            </w:pPr>
            <w:r w:rsidRPr="00F45352">
              <w:rPr>
                <w:bCs/>
              </w:rPr>
              <w:t>01.01.2026</w:t>
            </w:r>
          </w:p>
        </w:tc>
        <w:tc>
          <w:tcPr>
            <w:tcW w:w="1525" w:type="dxa"/>
          </w:tcPr>
          <w:p w:rsidR="00AD1F72" w:rsidRPr="00F45352" w:rsidRDefault="003F7386" w:rsidP="00AD1F72">
            <w:pPr>
              <w:autoSpaceDE w:val="0"/>
              <w:autoSpaceDN w:val="0"/>
              <w:adjustRightInd w:val="0"/>
              <w:rPr>
                <w:bCs/>
              </w:rPr>
            </w:pPr>
            <w:hyperlink r:id="rId122" w:history="1">
              <w:r w:rsidR="00AD1F72" w:rsidRPr="00F45352">
                <w:rPr>
                  <w:bCs/>
                  <w:color w:val="0000FF"/>
                  <w:u w:val="single"/>
                </w:rPr>
                <w:t>https://akademik.yok.gov.tr/AkademikArama/view/viewAuthorProject.jsp</w:t>
              </w:r>
            </w:hyperlink>
            <w:r w:rsidR="00AD1F72" w:rsidRPr="00F45352">
              <w:rPr>
                <w:bCs/>
              </w:rPr>
              <w:t xml:space="preserve"> </w:t>
            </w:r>
          </w:p>
        </w:tc>
      </w:tr>
      <w:tr w:rsidR="00AD1F72" w:rsidRPr="00F45352" w:rsidTr="00F45352">
        <w:tc>
          <w:tcPr>
            <w:tcW w:w="1129" w:type="dxa"/>
          </w:tcPr>
          <w:p w:rsidR="00AD1F72" w:rsidRPr="00F45352" w:rsidRDefault="00AD1F72" w:rsidP="00AD1F72">
            <w:pPr>
              <w:autoSpaceDE w:val="0"/>
              <w:autoSpaceDN w:val="0"/>
              <w:adjustRightInd w:val="0"/>
              <w:rPr>
                <w:bCs/>
              </w:rPr>
            </w:pPr>
            <w:r w:rsidRPr="00F45352">
              <w:rPr>
                <w:bCs/>
              </w:rPr>
              <w:t>124O079</w:t>
            </w:r>
          </w:p>
        </w:tc>
        <w:tc>
          <w:tcPr>
            <w:tcW w:w="1985" w:type="dxa"/>
          </w:tcPr>
          <w:p w:rsidR="00AD1F72" w:rsidRPr="00F45352" w:rsidRDefault="00AD1F72" w:rsidP="00AD1F72">
            <w:pPr>
              <w:autoSpaceDE w:val="0"/>
              <w:autoSpaceDN w:val="0"/>
              <w:adjustRightInd w:val="0"/>
              <w:jc w:val="both"/>
            </w:pPr>
            <w:r w:rsidRPr="00F45352">
              <w:rPr>
                <w:bCs/>
              </w:rPr>
              <w:t>Silisyumun (Si) Sorgum Bitkisinde (Sorghum Bicolor L.) Kadmiyum (Cd) Stresini Hafifletici Rolünün Araştırılması</w:t>
            </w:r>
          </w:p>
        </w:tc>
        <w:tc>
          <w:tcPr>
            <w:tcW w:w="1984" w:type="dxa"/>
          </w:tcPr>
          <w:p w:rsidR="00AD1F72" w:rsidRPr="00F45352" w:rsidRDefault="00AD1F72" w:rsidP="00AD1F72">
            <w:pPr>
              <w:autoSpaceDE w:val="0"/>
              <w:autoSpaceDN w:val="0"/>
              <w:adjustRightInd w:val="0"/>
              <w:rPr>
                <w:bCs/>
              </w:rPr>
            </w:pPr>
            <w:r w:rsidRPr="00F45352">
              <w:rPr>
                <w:bCs/>
              </w:rPr>
              <w:t>Dr. Öğr. Üyesi Havva Şeyma İNCİ (Yürütücü)/  Dr. Öğr. Üyesi Bedriye BİLİR (Araştırmacı)</w:t>
            </w:r>
          </w:p>
        </w:tc>
        <w:tc>
          <w:tcPr>
            <w:tcW w:w="1418" w:type="dxa"/>
          </w:tcPr>
          <w:p w:rsidR="00AD1F72" w:rsidRPr="00F45352" w:rsidRDefault="00AD1F72" w:rsidP="00AD1F72">
            <w:pPr>
              <w:autoSpaceDE w:val="0"/>
              <w:autoSpaceDN w:val="0"/>
              <w:adjustRightInd w:val="0"/>
              <w:rPr>
                <w:bCs/>
              </w:rPr>
            </w:pPr>
            <w:r w:rsidRPr="00F45352">
              <w:rPr>
                <w:bCs/>
              </w:rPr>
              <w:t>80.000 TL</w:t>
            </w:r>
          </w:p>
        </w:tc>
        <w:tc>
          <w:tcPr>
            <w:tcW w:w="1247" w:type="dxa"/>
          </w:tcPr>
          <w:p w:rsidR="00AD1F72" w:rsidRPr="00F45352" w:rsidRDefault="00AD1F72" w:rsidP="00AD1F72">
            <w:pPr>
              <w:autoSpaceDE w:val="0"/>
              <w:autoSpaceDN w:val="0"/>
              <w:adjustRightInd w:val="0"/>
              <w:rPr>
                <w:bCs/>
              </w:rPr>
            </w:pPr>
            <w:r w:rsidRPr="00F45352">
              <w:rPr>
                <w:bCs/>
              </w:rPr>
              <w:t>19.01.2024</w:t>
            </w:r>
          </w:p>
          <w:p w:rsidR="00AD1F72" w:rsidRPr="00F45352" w:rsidRDefault="00AD1F72" w:rsidP="00AD1F72">
            <w:pPr>
              <w:autoSpaceDE w:val="0"/>
              <w:autoSpaceDN w:val="0"/>
              <w:adjustRightInd w:val="0"/>
              <w:rPr>
                <w:bCs/>
              </w:rPr>
            </w:pPr>
            <w:r w:rsidRPr="00F45352">
              <w:rPr>
                <w:bCs/>
              </w:rPr>
              <w:t>25.03.2025</w:t>
            </w:r>
          </w:p>
        </w:tc>
        <w:tc>
          <w:tcPr>
            <w:tcW w:w="1525" w:type="dxa"/>
          </w:tcPr>
          <w:p w:rsidR="00AD1F72" w:rsidRPr="00F45352" w:rsidRDefault="003F7386" w:rsidP="00AD1F72">
            <w:pPr>
              <w:autoSpaceDE w:val="0"/>
              <w:autoSpaceDN w:val="0"/>
              <w:adjustRightInd w:val="0"/>
              <w:rPr>
                <w:bCs/>
              </w:rPr>
            </w:pPr>
            <w:hyperlink r:id="rId123" w:history="1">
              <w:r w:rsidR="00AD1F72" w:rsidRPr="00F45352">
                <w:rPr>
                  <w:bCs/>
                  <w:color w:val="0000FF"/>
                  <w:u w:val="single"/>
                </w:rPr>
                <w:t>https://akademik.yok.gov.tr/AkademikArama/view/viewAuthorProject.jsp</w:t>
              </w:r>
            </w:hyperlink>
            <w:r w:rsidR="00AD1F72" w:rsidRPr="00F45352">
              <w:rPr>
                <w:bCs/>
              </w:rPr>
              <w:t xml:space="preserve"> </w:t>
            </w:r>
          </w:p>
        </w:tc>
      </w:tr>
      <w:tr w:rsidR="00AD1F72" w:rsidRPr="00F45352" w:rsidTr="00F45352">
        <w:tc>
          <w:tcPr>
            <w:tcW w:w="1129" w:type="dxa"/>
          </w:tcPr>
          <w:p w:rsidR="00AD1F72" w:rsidRPr="00F45352" w:rsidRDefault="00AD1F72" w:rsidP="00AD1F72">
            <w:pPr>
              <w:autoSpaceDE w:val="0"/>
              <w:autoSpaceDN w:val="0"/>
              <w:adjustRightInd w:val="0"/>
              <w:rPr>
                <w:bCs/>
              </w:rPr>
            </w:pPr>
            <w:r w:rsidRPr="00F45352">
              <w:rPr>
                <w:bCs/>
              </w:rPr>
              <w:t>4004/224B383</w:t>
            </w:r>
          </w:p>
        </w:tc>
        <w:tc>
          <w:tcPr>
            <w:tcW w:w="1985" w:type="dxa"/>
          </w:tcPr>
          <w:p w:rsidR="00AD1F72" w:rsidRPr="00F45352" w:rsidRDefault="00AD1F72" w:rsidP="00AD1F72">
            <w:pPr>
              <w:autoSpaceDE w:val="0"/>
              <w:autoSpaceDN w:val="0"/>
              <w:adjustRightInd w:val="0"/>
              <w:jc w:val="both"/>
            </w:pPr>
            <w:r w:rsidRPr="00F45352">
              <w:rPr>
                <w:bCs/>
              </w:rPr>
              <w:t>Sürdürülebilir Tarımla Geleceğe-2</w:t>
            </w:r>
          </w:p>
        </w:tc>
        <w:tc>
          <w:tcPr>
            <w:tcW w:w="1984" w:type="dxa"/>
          </w:tcPr>
          <w:p w:rsidR="00AD1F72" w:rsidRPr="00F45352" w:rsidRDefault="00AD1F72" w:rsidP="00AD1F72">
            <w:pPr>
              <w:autoSpaceDE w:val="0"/>
              <w:autoSpaceDN w:val="0"/>
              <w:adjustRightInd w:val="0"/>
              <w:rPr>
                <w:bCs/>
              </w:rPr>
            </w:pPr>
            <w:r w:rsidRPr="00F45352">
              <w:rPr>
                <w:bCs/>
              </w:rPr>
              <w:t xml:space="preserve"> Prof. Dr. Emine İkikat TÜMER (Yürütücü)/</w:t>
            </w:r>
          </w:p>
          <w:p w:rsidR="00AD1F72" w:rsidRPr="00F45352" w:rsidRDefault="00AD1F72" w:rsidP="00AD1F72">
            <w:pPr>
              <w:autoSpaceDE w:val="0"/>
              <w:autoSpaceDN w:val="0"/>
              <w:adjustRightInd w:val="0"/>
              <w:rPr>
                <w:bCs/>
              </w:rPr>
            </w:pPr>
            <w:r w:rsidRPr="00F45352">
              <w:rPr>
                <w:bCs/>
              </w:rPr>
              <w:t>Prof. Dr. Kadir SALTALI (Araştırmacı)/</w:t>
            </w:r>
          </w:p>
          <w:p w:rsidR="00AD1F72" w:rsidRPr="00F45352" w:rsidRDefault="00AD1F72" w:rsidP="00AD1F72">
            <w:pPr>
              <w:autoSpaceDE w:val="0"/>
              <w:autoSpaceDN w:val="0"/>
              <w:adjustRightInd w:val="0"/>
              <w:rPr>
                <w:bCs/>
              </w:rPr>
            </w:pPr>
            <w:r w:rsidRPr="00F45352">
              <w:rPr>
                <w:bCs/>
              </w:rPr>
              <w:t>Dr. Öğr. Üyesi Ömer Faruk DEMİR (Araştırmacı)</w:t>
            </w:r>
          </w:p>
        </w:tc>
        <w:tc>
          <w:tcPr>
            <w:tcW w:w="1418" w:type="dxa"/>
          </w:tcPr>
          <w:p w:rsidR="00AD1F72" w:rsidRPr="00F45352" w:rsidRDefault="00AD1F72" w:rsidP="00AD1F72">
            <w:pPr>
              <w:autoSpaceDE w:val="0"/>
              <w:autoSpaceDN w:val="0"/>
              <w:adjustRightInd w:val="0"/>
              <w:rPr>
                <w:bCs/>
              </w:rPr>
            </w:pPr>
            <w:r w:rsidRPr="00F45352">
              <w:rPr>
                <w:bCs/>
              </w:rPr>
              <w:t>225.000 TL</w:t>
            </w:r>
          </w:p>
        </w:tc>
        <w:tc>
          <w:tcPr>
            <w:tcW w:w="1247" w:type="dxa"/>
          </w:tcPr>
          <w:p w:rsidR="00AD1F72" w:rsidRPr="00F45352" w:rsidRDefault="00AD1F72" w:rsidP="00AD1F72">
            <w:pPr>
              <w:autoSpaceDE w:val="0"/>
              <w:autoSpaceDN w:val="0"/>
              <w:adjustRightInd w:val="0"/>
              <w:rPr>
                <w:bCs/>
              </w:rPr>
            </w:pPr>
            <w:r w:rsidRPr="00F45352">
              <w:rPr>
                <w:bCs/>
              </w:rPr>
              <w:t>01.06.2025 31.08.2025</w:t>
            </w:r>
          </w:p>
        </w:tc>
        <w:tc>
          <w:tcPr>
            <w:tcW w:w="1525" w:type="dxa"/>
          </w:tcPr>
          <w:p w:rsidR="00AD1F72" w:rsidRPr="00F45352" w:rsidRDefault="003F7386" w:rsidP="00AD1F72">
            <w:pPr>
              <w:autoSpaceDE w:val="0"/>
              <w:autoSpaceDN w:val="0"/>
              <w:adjustRightInd w:val="0"/>
              <w:rPr>
                <w:bCs/>
              </w:rPr>
            </w:pPr>
            <w:hyperlink r:id="rId124" w:history="1">
              <w:r w:rsidR="00AD1F72" w:rsidRPr="00F45352">
                <w:rPr>
                  <w:bCs/>
                  <w:color w:val="0000FF"/>
                  <w:u w:val="single"/>
                </w:rPr>
                <w:t>https://akademik.yok.gov.tr/AkademikArama/view/viewAuthorProject.jsp</w:t>
              </w:r>
            </w:hyperlink>
            <w:r w:rsidR="00AD1F72" w:rsidRPr="00F45352">
              <w:rPr>
                <w:bCs/>
              </w:rPr>
              <w:t xml:space="preserve"> </w:t>
            </w:r>
          </w:p>
        </w:tc>
      </w:tr>
      <w:tr w:rsidR="00AD1F72" w:rsidRPr="00F45352" w:rsidTr="00F45352">
        <w:tc>
          <w:tcPr>
            <w:tcW w:w="1129" w:type="dxa"/>
          </w:tcPr>
          <w:p w:rsidR="00AD1F72" w:rsidRPr="00F45352" w:rsidRDefault="00AD1F72" w:rsidP="00AD1F72">
            <w:pPr>
              <w:autoSpaceDE w:val="0"/>
              <w:autoSpaceDN w:val="0"/>
              <w:adjustRightInd w:val="0"/>
              <w:rPr>
                <w:bCs/>
              </w:rPr>
            </w:pPr>
            <w:r w:rsidRPr="00F45352">
              <w:rPr>
                <w:bCs/>
              </w:rPr>
              <w:t>5250078</w:t>
            </w:r>
          </w:p>
        </w:tc>
        <w:tc>
          <w:tcPr>
            <w:tcW w:w="1985" w:type="dxa"/>
          </w:tcPr>
          <w:p w:rsidR="00AD1F72" w:rsidRPr="00F45352" w:rsidRDefault="00AD1F72" w:rsidP="00AD1F72">
            <w:pPr>
              <w:autoSpaceDE w:val="0"/>
              <w:autoSpaceDN w:val="0"/>
              <w:adjustRightInd w:val="0"/>
              <w:jc w:val="both"/>
              <w:rPr>
                <w:b/>
                <w:bCs/>
              </w:rPr>
            </w:pPr>
            <w:r w:rsidRPr="00F45352">
              <w:t>Ülkemizin Farklı Ekolojik Şartlarına Uygun Pelemir Çeşit Adaylarının Belirlenmesi</w:t>
            </w:r>
          </w:p>
        </w:tc>
        <w:tc>
          <w:tcPr>
            <w:tcW w:w="1984" w:type="dxa"/>
          </w:tcPr>
          <w:p w:rsidR="00AD1F72" w:rsidRPr="00F45352" w:rsidRDefault="00AD1F72" w:rsidP="00AD1F72">
            <w:pPr>
              <w:autoSpaceDE w:val="0"/>
              <w:autoSpaceDN w:val="0"/>
              <w:adjustRightInd w:val="0"/>
              <w:rPr>
                <w:bCs/>
              </w:rPr>
            </w:pPr>
            <w:r w:rsidRPr="00F45352">
              <w:rPr>
                <w:bCs/>
              </w:rPr>
              <w:t>Dr. Öğr. Üyesi Bedriye BİLİR (Araştırmacı)</w:t>
            </w:r>
          </w:p>
        </w:tc>
        <w:tc>
          <w:tcPr>
            <w:tcW w:w="1418" w:type="dxa"/>
          </w:tcPr>
          <w:p w:rsidR="00AD1F72" w:rsidRPr="00F45352" w:rsidRDefault="00AD1F72" w:rsidP="00AD1F72">
            <w:pPr>
              <w:autoSpaceDE w:val="0"/>
              <w:autoSpaceDN w:val="0"/>
              <w:adjustRightInd w:val="0"/>
              <w:rPr>
                <w:bCs/>
              </w:rPr>
            </w:pPr>
            <w:r w:rsidRPr="00F45352">
              <w:rPr>
                <w:bCs/>
              </w:rPr>
              <w:t>1.500,000TL</w:t>
            </w:r>
          </w:p>
        </w:tc>
        <w:tc>
          <w:tcPr>
            <w:tcW w:w="1247" w:type="dxa"/>
          </w:tcPr>
          <w:p w:rsidR="00AD1F72" w:rsidRPr="00F45352" w:rsidRDefault="00AD1F72" w:rsidP="00AD1F72">
            <w:pPr>
              <w:autoSpaceDE w:val="0"/>
              <w:autoSpaceDN w:val="0"/>
              <w:adjustRightInd w:val="0"/>
              <w:rPr>
                <w:bCs/>
              </w:rPr>
            </w:pPr>
            <w:r w:rsidRPr="00F45352">
              <w:rPr>
                <w:bCs/>
              </w:rPr>
              <w:t>01.12.2025</w:t>
            </w:r>
          </w:p>
          <w:p w:rsidR="00AD1F72" w:rsidRPr="00F45352" w:rsidRDefault="00AD1F72" w:rsidP="00AD1F72">
            <w:pPr>
              <w:autoSpaceDE w:val="0"/>
              <w:autoSpaceDN w:val="0"/>
              <w:adjustRightInd w:val="0"/>
              <w:rPr>
                <w:bCs/>
              </w:rPr>
            </w:pPr>
            <w:r w:rsidRPr="00F45352">
              <w:rPr>
                <w:bCs/>
              </w:rPr>
              <w:t>30.11.2027</w:t>
            </w:r>
          </w:p>
        </w:tc>
        <w:tc>
          <w:tcPr>
            <w:tcW w:w="1525" w:type="dxa"/>
          </w:tcPr>
          <w:p w:rsidR="00AD1F72" w:rsidRPr="00F45352" w:rsidRDefault="003F7386" w:rsidP="00AD1F72">
            <w:pPr>
              <w:autoSpaceDE w:val="0"/>
              <w:autoSpaceDN w:val="0"/>
              <w:adjustRightInd w:val="0"/>
              <w:rPr>
                <w:bCs/>
              </w:rPr>
            </w:pPr>
            <w:hyperlink r:id="rId125" w:history="1">
              <w:r w:rsidR="00AD1F72" w:rsidRPr="00F45352">
                <w:rPr>
                  <w:bCs/>
                  <w:color w:val="0000FF"/>
                  <w:u w:val="single"/>
                </w:rPr>
                <w:t>https://akademik.yok.gov.tr/AkademikArama/view/viewAuthorProject.jsp</w:t>
              </w:r>
            </w:hyperlink>
            <w:r w:rsidR="00AD1F72" w:rsidRPr="00F45352">
              <w:rPr>
                <w:bCs/>
              </w:rPr>
              <w:t xml:space="preserve"> </w:t>
            </w:r>
          </w:p>
        </w:tc>
      </w:tr>
      <w:tr w:rsidR="00AD1F72" w:rsidRPr="00F45352" w:rsidTr="00F45352">
        <w:trPr>
          <w:trHeight w:val="991"/>
        </w:trPr>
        <w:tc>
          <w:tcPr>
            <w:tcW w:w="1129" w:type="dxa"/>
          </w:tcPr>
          <w:p w:rsidR="00AD1F72" w:rsidRPr="00F45352" w:rsidRDefault="00AD1F72" w:rsidP="00AD1F72">
            <w:pPr>
              <w:autoSpaceDE w:val="0"/>
              <w:autoSpaceDN w:val="0"/>
              <w:adjustRightInd w:val="0"/>
              <w:rPr>
                <w:b/>
                <w:bCs/>
              </w:rPr>
            </w:pPr>
            <w:r w:rsidRPr="00F45352">
              <w:t>2024/6-23 M</w:t>
            </w:r>
          </w:p>
        </w:tc>
        <w:tc>
          <w:tcPr>
            <w:tcW w:w="1985" w:type="dxa"/>
          </w:tcPr>
          <w:p w:rsidR="00AD1F72" w:rsidRPr="00F45352" w:rsidRDefault="00AD1F72" w:rsidP="00AD1F72">
            <w:pPr>
              <w:autoSpaceDE w:val="0"/>
              <w:autoSpaceDN w:val="0"/>
              <w:adjustRightInd w:val="0"/>
              <w:jc w:val="both"/>
            </w:pPr>
            <w:r w:rsidRPr="00F45352">
              <w:t xml:space="preserve">Kahramanmaraş ili yüksek rakımlı rizosfer topraklarından mikrobiyom analizi, çevresel etkileşimi, biyokontrol potansiyeli olan Streptomycess spp. Türlerinin izolasyonu </w:t>
            </w:r>
            <w:r w:rsidRPr="00F45352">
              <w:lastRenderedPageBreak/>
              <w:t>ve moleküler karakterizasyonu</w:t>
            </w:r>
          </w:p>
        </w:tc>
        <w:tc>
          <w:tcPr>
            <w:tcW w:w="1984" w:type="dxa"/>
          </w:tcPr>
          <w:p w:rsidR="00AD1F72" w:rsidRPr="00F45352" w:rsidRDefault="00AD1F72" w:rsidP="00AD1F72">
            <w:pPr>
              <w:autoSpaceDE w:val="0"/>
              <w:autoSpaceDN w:val="0"/>
              <w:adjustRightInd w:val="0"/>
              <w:rPr>
                <w:b/>
                <w:bCs/>
              </w:rPr>
            </w:pPr>
            <w:r w:rsidRPr="00F45352">
              <w:rPr>
                <w:b/>
                <w:bCs/>
              </w:rPr>
              <w:lastRenderedPageBreak/>
              <w:t>Dr. Öğr. Üyesi Elif Coşkun GAĞGEÇEN (Yürütücü)/</w:t>
            </w:r>
          </w:p>
          <w:p w:rsidR="00AD1F72" w:rsidRPr="00F45352" w:rsidRDefault="00AD1F72" w:rsidP="00AD1F72">
            <w:pPr>
              <w:autoSpaceDE w:val="0"/>
              <w:autoSpaceDN w:val="0"/>
              <w:adjustRightInd w:val="0"/>
              <w:rPr>
                <w:b/>
                <w:bCs/>
              </w:rPr>
            </w:pPr>
            <w:r w:rsidRPr="00F45352">
              <w:rPr>
                <w:b/>
                <w:bCs/>
              </w:rPr>
              <w:t xml:space="preserve">Dr. Öğr. Üyesi Ömer Faruk DEMİR (Araştırmacı)/ </w:t>
            </w:r>
          </w:p>
          <w:p w:rsidR="00AD1F72" w:rsidRPr="00F45352" w:rsidRDefault="00AD1F72" w:rsidP="00AD1F72"/>
          <w:p w:rsidR="00AD1F72" w:rsidRPr="00F45352" w:rsidRDefault="00AD1F72" w:rsidP="00AD1F72"/>
          <w:p w:rsidR="00AD1F72" w:rsidRPr="00F45352" w:rsidRDefault="00AD1F72" w:rsidP="00AD1F72"/>
          <w:p w:rsidR="00AD1F72" w:rsidRPr="00F45352" w:rsidRDefault="00AD1F72" w:rsidP="00AD1F72"/>
          <w:p w:rsidR="00AD1F72" w:rsidRPr="00F45352" w:rsidRDefault="00AD1F72" w:rsidP="00AD1F72"/>
        </w:tc>
        <w:tc>
          <w:tcPr>
            <w:tcW w:w="1418" w:type="dxa"/>
          </w:tcPr>
          <w:p w:rsidR="00AD1F72" w:rsidRPr="00F45352" w:rsidRDefault="00AD1F72" w:rsidP="00AD1F72">
            <w:pPr>
              <w:autoSpaceDE w:val="0"/>
              <w:autoSpaceDN w:val="0"/>
              <w:adjustRightInd w:val="0"/>
              <w:rPr>
                <w:b/>
                <w:bCs/>
              </w:rPr>
            </w:pPr>
            <w:r w:rsidRPr="00F45352">
              <w:lastRenderedPageBreak/>
              <w:t>162.950 TL</w:t>
            </w:r>
          </w:p>
          <w:p w:rsidR="00AD1F72" w:rsidRPr="00F45352" w:rsidRDefault="00AD1F72" w:rsidP="00AD1F72"/>
        </w:tc>
        <w:tc>
          <w:tcPr>
            <w:tcW w:w="1247" w:type="dxa"/>
          </w:tcPr>
          <w:p w:rsidR="00AD1F72" w:rsidRPr="00F45352" w:rsidRDefault="00AD1F72" w:rsidP="00AD1F72">
            <w:pPr>
              <w:autoSpaceDE w:val="0"/>
              <w:autoSpaceDN w:val="0"/>
              <w:adjustRightInd w:val="0"/>
              <w:rPr>
                <w:b/>
                <w:bCs/>
              </w:rPr>
            </w:pPr>
            <w:r w:rsidRPr="00F45352">
              <w:rPr>
                <w:b/>
                <w:bCs/>
              </w:rPr>
              <w:t>26.08.2024</w:t>
            </w:r>
          </w:p>
          <w:p w:rsidR="00AD1F72" w:rsidRPr="00F45352" w:rsidRDefault="00AD1F72" w:rsidP="00AD1F72">
            <w:pPr>
              <w:autoSpaceDE w:val="0"/>
              <w:autoSpaceDN w:val="0"/>
              <w:adjustRightInd w:val="0"/>
              <w:rPr>
                <w:b/>
                <w:bCs/>
              </w:rPr>
            </w:pPr>
            <w:r w:rsidRPr="00F45352">
              <w:rPr>
                <w:b/>
                <w:bCs/>
              </w:rPr>
              <w:t>25.08.2026</w:t>
            </w:r>
          </w:p>
        </w:tc>
        <w:tc>
          <w:tcPr>
            <w:tcW w:w="1525" w:type="dxa"/>
          </w:tcPr>
          <w:p w:rsidR="00AD1F72" w:rsidRPr="00F45352" w:rsidRDefault="003F7386" w:rsidP="00AD1F72">
            <w:pPr>
              <w:autoSpaceDE w:val="0"/>
              <w:autoSpaceDN w:val="0"/>
              <w:adjustRightInd w:val="0"/>
              <w:rPr>
                <w:b/>
                <w:bCs/>
              </w:rPr>
            </w:pPr>
            <w:hyperlink r:id="rId126" w:history="1">
              <w:r w:rsidR="00AD1F72" w:rsidRPr="00F45352">
                <w:rPr>
                  <w:b/>
                  <w:bCs/>
                  <w:color w:val="0000FF"/>
                  <w:u w:val="single"/>
                </w:rPr>
                <w:t>https://akademik.yok.gov.tr/AkademikArama/view/viewAuthorProject.jsp</w:t>
              </w:r>
            </w:hyperlink>
            <w:r w:rsidR="00AD1F72" w:rsidRPr="00F45352">
              <w:rPr>
                <w:b/>
                <w:bCs/>
              </w:rPr>
              <w:t xml:space="preserve"> </w:t>
            </w:r>
          </w:p>
        </w:tc>
      </w:tr>
      <w:tr w:rsidR="00AD1F72" w:rsidRPr="00F45352" w:rsidTr="00F45352">
        <w:tc>
          <w:tcPr>
            <w:tcW w:w="1129" w:type="dxa"/>
          </w:tcPr>
          <w:p w:rsidR="00AD1F72" w:rsidRPr="00F45352" w:rsidRDefault="00AD1F72" w:rsidP="00AD1F72">
            <w:pPr>
              <w:autoSpaceDE w:val="0"/>
              <w:autoSpaceDN w:val="0"/>
              <w:adjustRightInd w:val="0"/>
              <w:rPr>
                <w:b/>
                <w:bCs/>
              </w:rPr>
            </w:pPr>
            <w:r w:rsidRPr="00F45352">
              <w:t>2025/3-20A</w:t>
            </w:r>
          </w:p>
        </w:tc>
        <w:tc>
          <w:tcPr>
            <w:tcW w:w="1985" w:type="dxa"/>
          </w:tcPr>
          <w:p w:rsidR="00AD1F72" w:rsidRPr="00F45352" w:rsidRDefault="00AD1F72" w:rsidP="00AD1F72">
            <w:pPr>
              <w:autoSpaceDE w:val="0"/>
              <w:autoSpaceDN w:val="0"/>
              <w:adjustRightInd w:val="0"/>
              <w:jc w:val="both"/>
            </w:pPr>
            <w:r w:rsidRPr="00F45352">
              <w:t>Karbon Noktalarının Smektit ve Kaolinit Kil Minerallerinin Baskın Olduğu Topraklarda Etkisinin Belirlenmesi</w:t>
            </w:r>
          </w:p>
        </w:tc>
        <w:tc>
          <w:tcPr>
            <w:tcW w:w="1984" w:type="dxa"/>
          </w:tcPr>
          <w:p w:rsidR="00AD1F72" w:rsidRPr="00F45352" w:rsidRDefault="00AD1F72" w:rsidP="00AD1F72">
            <w:pPr>
              <w:autoSpaceDE w:val="0"/>
              <w:autoSpaceDN w:val="0"/>
              <w:adjustRightInd w:val="0"/>
              <w:rPr>
                <w:b/>
                <w:bCs/>
              </w:rPr>
            </w:pPr>
            <w:r w:rsidRPr="00F45352">
              <w:rPr>
                <w:b/>
                <w:bCs/>
              </w:rPr>
              <w:t>Prof. Dr. Kadir YILMAZ (Yürütücü)/</w:t>
            </w:r>
          </w:p>
          <w:p w:rsidR="00AD1F72" w:rsidRPr="00F45352" w:rsidRDefault="00AD1F72" w:rsidP="00AD1F72">
            <w:pPr>
              <w:autoSpaceDE w:val="0"/>
              <w:autoSpaceDN w:val="0"/>
              <w:adjustRightInd w:val="0"/>
              <w:rPr>
                <w:b/>
                <w:bCs/>
              </w:rPr>
            </w:pPr>
            <w:r w:rsidRPr="00F45352">
              <w:rPr>
                <w:b/>
                <w:bCs/>
              </w:rPr>
              <w:t>Dr. Öğr. Üyesi Bedriye BİLİR (Araştırmacı)/</w:t>
            </w:r>
          </w:p>
          <w:p w:rsidR="00AD1F72" w:rsidRPr="00F45352" w:rsidRDefault="00AD1F72" w:rsidP="00AD1F72">
            <w:pPr>
              <w:autoSpaceDE w:val="0"/>
              <w:autoSpaceDN w:val="0"/>
              <w:adjustRightInd w:val="0"/>
              <w:rPr>
                <w:b/>
                <w:bCs/>
              </w:rPr>
            </w:pPr>
            <w:r w:rsidRPr="00F45352">
              <w:rPr>
                <w:b/>
                <w:bCs/>
              </w:rPr>
              <w:t xml:space="preserve">Dr. Öğr. Üyesi Ömer Faruk DEMİR </w:t>
            </w:r>
          </w:p>
          <w:p w:rsidR="00AD1F72" w:rsidRPr="00F45352" w:rsidRDefault="00AD1F72" w:rsidP="00AD1F72">
            <w:pPr>
              <w:autoSpaceDE w:val="0"/>
              <w:autoSpaceDN w:val="0"/>
              <w:adjustRightInd w:val="0"/>
              <w:rPr>
                <w:b/>
                <w:bCs/>
              </w:rPr>
            </w:pPr>
            <w:r w:rsidRPr="00F45352">
              <w:rPr>
                <w:b/>
                <w:bCs/>
              </w:rPr>
              <w:t>(Araştırmacı)</w:t>
            </w:r>
          </w:p>
        </w:tc>
        <w:tc>
          <w:tcPr>
            <w:tcW w:w="1418" w:type="dxa"/>
          </w:tcPr>
          <w:p w:rsidR="00AD1F72" w:rsidRPr="00F45352" w:rsidRDefault="00AD1F72" w:rsidP="00AD1F72">
            <w:pPr>
              <w:autoSpaceDE w:val="0"/>
              <w:autoSpaceDN w:val="0"/>
              <w:adjustRightInd w:val="0"/>
            </w:pPr>
            <w:r w:rsidRPr="00F45352">
              <w:t>305.400,00 TL</w:t>
            </w:r>
          </w:p>
        </w:tc>
        <w:tc>
          <w:tcPr>
            <w:tcW w:w="1247" w:type="dxa"/>
          </w:tcPr>
          <w:p w:rsidR="00AD1F72" w:rsidRPr="00F45352" w:rsidRDefault="00AD1F72" w:rsidP="00AD1F72">
            <w:pPr>
              <w:autoSpaceDE w:val="0"/>
              <w:autoSpaceDN w:val="0"/>
              <w:adjustRightInd w:val="0"/>
              <w:rPr>
                <w:b/>
                <w:bCs/>
              </w:rPr>
            </w:pPr>
            <w:r w:rsidRPr="00F45352">
              <w:rPr>
                <w:b/>
                <w:bCs/>
              </w:rPr>
              <w:t>26.06.2025</w:t>
            </w:r>
          </w:p>
          <w:p w:rsidR="00AD1F72" w:rsidRPr="00F45352" w:rsidRDefault="00AD1F72" w:rsidP="00AD1F72">
            <w:pPr>
              <w:autoSpaceDE w:val="0"/>
              <w:autoSpaceDN w:val="0"/>
              <w:adjustRightInd w:val="0"/>
              <w:rPr>
                <w:b/>
                <w:bCs/>
              </w:rPr>
            </w:pPr>
            <w:r w:rsidRPr="00F45352">
              <w:rPr>
                <w:b/>
                <w:bCs/>
              </w:rPr>
              <w:t>26.06.2026</w:t>
            </w:r>
          </w:p>
        </w:tc>
        <w:tc>
          <w:tcPr>
            <w:tcW w:w="1525" w:type="dxa"/>
          </w:tcPr>
          <w:p w:rsidR="00AD1F72" w:rsidRPr="00F45352" w:rsidRDefault="003F7386" w:rsidP="00AD1F72">
            <w:pPr>
              <w:autoSpaceDE w:val="0"/>
              <w:autoSpaceDN w:val="0"/>
              <w:adjustRightInd w:val="0"/>
              <w:rPr>
                <w:b/>
                <w:bCs/>
              </w:rPr>
            </w:pPr>
            <w:hyperlink r:id="rId127" w:history="1">
              <w:r w:rsidR="00AD1F72" w:rsidRPr="00F45352">
                <w:rPr>
                  <w:b/>
                  <w:bCs/>
                  <w:color w:val="0000FF"/>
                  <w:u w:val="single"/>
                </w:rPr>
                <w:t>https://akademik.yok.gov.tr/AkademikArama/view/viewAuthorProject.jsp</w:t>
              </w:r>
            </w:hyperlink>
            <w:r w:rsidR="00AD1F72" w:rsidRPr="00F45352">
              <w:rPr>
                <w:b/>
                <w:bCs/>
              </w:rPr>
              <w:t xml:space="preserve"> </w:t>
            </w:r>
          </w:p>
        </w:tc>
      </w:tr>
      <w:tr w:rsidR="00AD1F72" w:rsidRPr="00F45352" w:rsidTr="00F45352">
        <w:trPr>
          <w:trHeight w:val="269"/>
        </w:trPr>
        <w:tc>
          <w:tcPr>
            <w:tcW w:w="1129" w:type="dxa"/>
          </w:tcPr>
          <w:p w:rsidR="00AD1F72" w:rsidRPr="00F45352" w:rsidRDefault="00AD1F72" w:rsidP="00AD1F72">
            <w:pPr>
              <w:autoSpaceDE w:val="0"/>
              <w:autoSpaceDN w:val="0"/>
              <w:adjustRightInd w:val="0"/>
            </w:pPr>
            <w:r w:rsidRPr="00F45352">
              <w:t>2024/2-27A</w:t>
            </w:r>
          </w:p>
        </w:tc>
        <w:tc>
          <w:tcPr>
            <w:tcW w:w="1985" w:type="dxa"/>
          </w:tcPr>
          <w:p w:rsidR="00AD1F72" w:rsidRPr="00F45352" w:rsidRDefault="00AD1F72" w:rsidP="00AD1F72">
            <w:pPr>
              <w:autoSpaceDE w:val="0"/>
              <w:autoSpaceDN w:val="0"/>
              <w:adjustRightInd w:val="0"/>
              <w:jc w:val="both"/>
            </w:pPr>
            <w:r w:rsidRPr="00F45352">
              <w:t>Toprak Bilimi ve Bitki Besleme Bölümü Teknolojik Altyapı Projesi</w:t>
            </w:r>
          </w:p>
        </w:tc>
        <w:tc>
          <w:tcPr>
            <w:tcW w:w="1984" w:type="dxa"/>
          </w:tcPr>
          <w:p w:rsidR="00AD1F72" w:rsidRPr="00F45352" w:rsidRDefault="00AD1F72" w:rsidP="00AD1F72">
            <w:pPr>
              <w:autoSpaceDE w:val="0"/>
              <w:autoSpaceDN w:val="0"/>
              <w:adjustRightInd w:val="0"/>
              <w:rPr>
                <w:b/>
                <w:bCs/>
              </w:rPr>
            </w:pPr>
            <w:r w:rsidRPr="00F45352">
              <w:rPr>
                <w:b/>
                <w:bCs/>
              </w:rPr>
              <w:t>Dr. Öğr. Üyesi Bedriye BİLİR (Araştırmacı)/</w:t>
            </w:r>
          </w:p>
          <w:p w:rsidR="00AD1F72" w:rsidRPr="00F45352" w:rsidRDefault="00AD1F72" w:rsidP="00AD1F72">
            <w:pPr>
              <w:autoSpaceDE w:val="0"/>
              <w:autoSpaceDN w:val="0"/>
              <w:adjustRightInd w:val="0"/>
              <w:rPr>
                <w:b/>
                <w:bCs/>
              </w:rPr>
            </w:pPr>
            <w:r w:rsidRPr="00F45352">
              <w:rPr>
                <w:b/>
                <w:bCs/>
              </w:rPr>
              <w:t xml:space="preserve">Dr. Öğr. Üyesi Ömer Faruk DEMİR </w:t>
            </w:r>
          </w:p>
          <w:p w:rsidR="00AD1F72" w:rsidRPr="00F45352" w:rsidRDefault="00AD1F72" w:rsidP="00AD1F72">
            <w:pPr>
              <w:autoSpaceDE w:val="0"/>
              <w:autoSpaceDN w:val="0"/>
              <w:adjustRightInd w:val="0"/>
              <w:rPr>
                <w:b/>
                <w:bCs/>
              </w:rPr>
            </w:pPr>
            <w:r w:rsidRPr="00F45352">
              <w:rPr>
                <w:b/>
                <w:bCs/>
              </w:rPr>
              <w:t>(Araştırmacı)</w:t>
            </w:r>
          </w:p>
        </w:tc>
        <w:tc>
          <w:tcPr>
            <w:tcW w:w="1418" w:type="dxa"/>
          </w:tcPr>
          <w:p w:rsidR="00AD1F72" w:rsidRPr="00F45352" w:rsidRDefault="00AD1F72" w:rsidP="00AD1F72">
            <w:pPr>
              <w:autoSpaceDE w:val="0"/>
              <w:autoSpaceDN w:val="0"/>
              <w:adjustRightInd w:val="0"/>
            </w:pPr>
            <w:r w:rsidRPr="00F45352">
              <w:t>358.000,00 TL</w:t>
            </w:r>
          </w:p>
        </w:tc>
        <w:tc>
          <w:tcPr>
            <w:tcW w:w="1247" w:type="dxa"/>
          </w:tcPr>
          <w:p w:rsidR="00AD1F72" w:rsidRPr="00F45352" w:rsidRDefault="00AD1F72" w:rsidP="00AD1F72">
            <w:pPr>
              <w:autoSpaceDE w:val="0"/>
              <w:autoSpaceDN w:val="0"/>
              <w:adjustRightInd w:val="0"/>
              <w:rPr>
                <w:b/>
                <w:bCs/>
              </w:rPr>
            </w:pPr>
            <w:r w:rsidRPr="00F45352">
              <w:rPr>
                <w:b/>
                <w:bCs/>
              </w:rPr>
              <w:t>27.02.2024</w:t>
            </w:r>
          </w:p>
          <w:p w:rsidR="00AD1F72" w:rsidRPr="00F45352" w:rsidRDefault="00AD1F72" w:rsidP="00AD1F72">
            <w:pPr>
              <w:autoSpaceDE w:val="0"/>
              <w:autoSpaceDN w:val="0"/>
              <w:adjustRightInd w:val="0"/>
              <w:rPr>
                <w:b/>
                <w:bCs/>
              </w:rPr>
            </w:pPr>
            <w:r w:rsidRPr="00F45352">
              <w:rPr>
                <w:b/>
                <w:bCs/>
              </w:rPr>
              <w:t>26.05.2025</w:t>
            </w:r>
          </w:p>
        </w:tc>
        <w:tc>
          <w:tcPr>
            <w:tcW w:w="1525" w:type="dxa"/>
          </w:tcPr>
          <w:p w:rsidR="00AD1F72" w:rsidRPr="00F45352" w:rsidRDefault="003F7386" w:rsidP="00AD1F72">
            <w:pPr>
              <w:autoSpaceDE w:val="0"/>
              <w:autoSpaceDN w:val="0"/>
              <w:adjustRightInd w:val="0"/>
              <w:rPr>
                <w:b/>
                <w:bCs/>
              </w:rPr>
            </w:pPr>
            <w:hyperlink r:id="rId128" w:history="1">
              <w:r w:rsidR="00AD1F72" w:rsidRPr="00F45352">
                <w:rPr>
                  <w:b/>
                  <w:bCs/>
                  <w:color w:val="0000FF"/>
                  <w:u w:val="single"/>
                </w:rPr>
                <w:t>https://akademik.yok.gov.tr/AkademikArama/view/viewAuthorProject.jsp</w:t>
              </w:r>
            </w:hyperlink>
            <w:r w:rsidR="00AD1F72" w:rsidRPr="00F45352">
              <w:rPr>
                <w:b/>
                <w:bCs/>
              </w:rPr>
              <w:t xml:space="preserve"> </w:t>
            </w:r>
          </w:p>
        </w:tc>
      </w:tr>
    </w:tbl>
    <w:p w:rsidR="00AD1F72" w:rsidRPr="00AD1F72" w:rsidRDefault="00AD1F72" w:rsidP="00AD1F72">
      <w:pPr>
        <w:autoSpaceDE w:val="0"/>
        <w:autoSpaceDN w:val="0"/>
        <w:adjustRightInd w:val="0"/>
        <w:spacing w:after="0" w:line="240" w:lineRule="auto"/>
        <w:rPr>
          <w:rFonts w:ascii="Times New Roman" w:eastAsia="Calibri" w:hAnsi="Times New Roman" w:cs="Times New Roman"/>
          <w:b/>
          <w:bCs/>
          <w:sz w:val="24"/>
          <w:szCs w:val="24"/>
        </w:rPr>
      </w:pPr>
    </w:p>
    <w:p w:rsidR="00AD1F72" w:rsidRPr="00AD1F72" w:rsidRDefault="00AD1F72" w:rsidP="00AD1F72">
      <w:pPr>
        <w:autoSpaceDE w:val="0"/>
        <w:autoSpaceDN w:val="0"/>
        <w:adjustRightInd w:val="0"/>
        <w:spacing w:after="0" w:line="240" w:lineRule="auto"/>
        <w:rPr>
          <w:rFonts w:ascii="Times New Roman" w:eastAsia="Calibri" w:hAnsi="Times New Roman" w:cs="Times New Roman"/>
          <w:b/>
          <w:bCs/>
          <w:sz w:val="24"/>
          <w:szCs w:val="24"/>
        </w:rPr>
      </w:pPr>
    </w:p>
    <w:p w:rsidR="00AD1F72" w:rsidRPr="00AD1F72" w:rsidRDefault="00AD1F72" w:rsidP="00AD1F72">
      <w:pPr>
        <w:autoSpaceDE w:val="0"/>
        <w:autoSpaceDN w:val="0"/>
        <w:adjustRightInd w:val="0"/>
        <w:spacing w:line="240" w:lineRule="auto"/>
        <w:ind w:left="360"/>
        <w:rPr>
          <w:rFonts w:ascii="Times New Roman" w:eastAsia="Batang" w:hAnsi="Times New Roman" w:cs="Times New Roman"/>
          <w:b/>
          <w:bCs/>
          <w:sz w:val="24"/>
          <w:szCs w:val="24"/>
          <w:lang w:eastAsia="tr-TR"/>
        </w:rPr>
      </w:pPr>
      <w:r w:rsidRPr="00AD1F72">
        <w:rPr>
          <w:rFonts w:ascii="Times New Roman" w:eastAsia="Batang" w:hAnsi="Times New Roman" w:cs="Times New Roman"/>
          <w:b/>
          <w:bCs/>
          <w:sz w:val="24"/>
          <w:szCs w:val="24"/>
          <w:lang w:eastAsia="tr-TR"/>
        </w:rPr>
        <w:t xml:space="preserve">Öğrenci sayıları: </w:t>
      </w:r>
    </w:p>
    <w:p w:rsidR="00AD1F72" w:rsidRPr="00AD1F72" w:rsidRDefault="00AD1F72" w:rsidP="00AD1F72">
      <w:pPr>
        <w:autoSpaceDE w:val="0"/>
        <w:autoSpaceDN w:val="0"/>
        <w:adjustRightInd w:val="0"/>
        <w:ind w:left="66"/>
        <w:rPr>
          <w:rFonts w:ascii="Calibri" w:eastAsia="Calibri" w:hAnsi="Calibri" w:cs="Times New Roman"/>
          <w:b/>
          <w:bCs/>
        </w:rPr>
      </w:pPr>
    </w:p>
    <w:tbl>
      <w:tblPr>
        <w:tblW w:w="72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545"/>
        <w:gridCol w:w="616"/>
        <w:gridCol w:w="716"/>
        <w:gridCol w:w="679"/>
        <w:gridCol w:w="329"/>
        <w:gridCol w:w="283"/>
        <w:gridCol w:w="293"/>
        <w:gridCol w:w="325"/>
        <w:gridCol w:w="293"/>
        <w:gridCol w:w="369"/>
        <w:gridCol w:w="293"/>
        <w:gridCol w:w="460"/>
        <w:gridCol w:w="293"/>
      </w:tblGrid>
      <w:tr w:rsidR="00AD1F72" w:rsidRPr="00AD1F72" w:rsidTr="00AD1F72">
        <w:trPr>
          <w:gridAfter w:val="1"/>
          <w:wAfter w:w="293" w:type="dxa"/>
          <w:trHeight w:val="417"/>
        </w:trPr>
        <w:tc>
          <w:tcPr>
            <w:tcW w:w="1801" w:type="dxa"/>
            <w:vMerge w:val="restart"/>
            <w:tcBorders>
              <w:top w:val="single" w:sz="4" w:space="0" w:color="auto"/>
              <w:left w:val="single" w:sz="4" w:space="0" w:color="auto"/>
              <w:bottom w:val="single" w:sz="4" w:space="0" w:color="auto"/>
              <w:right w:val="single" w:sz="4" w:space="0" w:color="auto"/>
            </w:tcBorders>
          </w:tcPr>
          <w:p w:rsidR="00AD1F72" w:rsidRPr="00AD1F72" w:rsidRDefault="00AD1F72" w:rsidP="00AD1F72">
            <w:pPr>
              <w:spacing w:after="0" w:line="256" w:lineRule="auto"/>
              <w:rPr>
                <w:rFonts w:ascii="Times New Roman" w:eastAsia="Batang" w:hAnsi="Times New Roman" w:cs="Times New Roman"/>
                <w:sz w:val="24"/>
                <w:lang w:val="en-GB" w:eastAsia="ko-KR"/>
              </w:rPr>
            </w:pPr>
          </w:p>
          <w:p w:rsidR="00AD1F72" w:rsidRPr="00AD1F72" w:rsidRDefault="00AD1F72" w:rsidP="00AD1F72">
            <w:pPr>
              <w:spacing w:after="0" w:line="256" w:lineRule="auto"/>
              <w:jc w:val="center"/>
              <w:rPr>
                <w:rFonts w:ascii="Times New Roman" w:eastAsia="Batang" w:hAnsi="Times New Roman" w:cs="Times New Roman"/>
                <w:sz w:val="24"/>
                <w:lang w:val="en-GB" w:eastAsia="ko-KR"/>
              </w:rPr>
            </w:pPr>
          </w:p>
        </w:tc>
        <w:tc>
          <w:tcPr>
            <w:tcW w:w="1161" w:type="dxa"/>
            <w:gridSpan w:val="2"/>
            <w:tcBorders>
              <w:top w:val="single" w:sz="4" w:space="0" w:color="auto"/>
              <w:left w:val="single" w:sz="4" w:space="0" w:color="auto"/>
              <w:bottom w:val="single" w:sz="4" w:space="0" w:color="auto"/>
              <w:right w:val="single" w:sz="4" w:space="0" w:color="auto"/>
            </w:tcBorders>
            <w:vAlign w:val="center"/>
            <w:hideMark/>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lang w:val="en-GB" w:eastAsia="ko-KR"/>
              </w:rPr>
              <w:t>I. SINIF</w:t>
            </w:r>
          </w:p>
        </w:tc>
        <w:tc>
          <w:tcPr>
            <w:tcW w:w="1395" w:type="dxa"/>
            <w:gridSpan w:val="2"/>
            <w:tcBorders>
              <w:top w:val="single" w:sz="4" w:space="0" w:color="auto"/>
              <w:left w:val="single" w:sz="4" w:space="0" w:color="auto"/>
              <w:bottom w:val="single" w:sz="4" w:space="0" w:color="auto"/>
              <w:right w:val="single" w:sz="4" w:space="0" w:color="auto"/>
            </w:tcBorders>
            <w:vAlign w:val="center"/>
            <w:hideMark/>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lang w:val="en-GB" w:eastAsia="ko-KR"/>
              </w:rPr>
              <w:t>II. SINIF</w:t>
            </w:r>
          </w:p>
        </w:tc>
        <w:tc>
          <w:tcPr>
            <w:tcW w:w="1230" w:type="dxa"/>
            <w:gridSpan w:val="4"/>
            <w:tcBorders>
              <w:top w:val="single" w:sz="4" w:space="0" w:color="auto"/>
              <w:left w:val="single" w:sz="4" w:space="0" w:color="auto"/>
              <w:bottom w:val="single" w:sz="4" w:space="0" w:color="auto"/>
              <w:right w:val="single" w:sz="4" w:space="0" w:color="auto"/>
            </w:tcBorders>
            <w:vAlign w:val="center"/>
            <w:hideMark/>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lang w:val="en-GB" w:eastAsia="ko-KR"/>
              </w:rPr>
              <w:t>III. SINIF</w:t>
            </w:r>
          </w:p>
        </w:tc>
        <w:tc>
          <w:tcPr>
            <w:tcW w:w="1415" w:type="dxa"/>
            <w:gridSpan w:val="4"/>
            <w:tcBorders>
              <w:top w:val="single" w:sz="4" w:space="0" w:color="auto"/>
              <w:left w:val="single" w:sz="4" w:space="0" w:color="auto"/>
              <w:bottom w:val="single" w:sz="4" w:space="0" w:color="auto"/>
              <w:right w:val="single" w:sz="4" w:space="0" w:color="auto"/>
            </w:tcBorders>
            <w:vAlign w:val="center"/>
            <w:hideMark/>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lang w:val="en-GB" w:eastAsia="ko-KR"/>
              </w:rPr>
              <w:t>IV. SINIF</w:t>
            </w:r>
          </w:p>
        </w:tc>
      </w:tr>
      <w:tr w:rsidR="00AD1F72" w:rsidRPr="00AD1F72" w:rsidTr="00AD1F72">
        <w:trPr>
          <w:gridAfter w:val="1"/>
          <w:wAfter w:w="293" w:type="dxa"/>
          <w:trHeight w:val="404"/>
        </w:trPr>
        <w:tc>
          <w:tcPr>
            <w:tcW w:w="1801" w:type="dxa"/>
            <w:vMerge/>
            <w:tcBorders>
              <w:top w:val="single" w:sz="4" w:space="0" w:color="auto"/>
              <w:left w:val="single" w:sz="4" w:space="0" w:color="auto"/>
              <w:bottom w:val="single" w:sz="4" w:space="0" w:color="auto"/>
              <w:right w:val="single" w:sz="4" w:space="0" w:color="auto"/>
            </w:tcBorders>
            <w:vAlign w:val="center"/>
            <w:hideMark/>
          </w:tcPr>
          <w:p w:rsidR="00AD1F72" w:rsidRPr="00AD1F72" w:rsidRDefault="00AD1F72" w:rsidP="00AD1F72">
            <w:pPr>
              <w:spacing w:after="0" w:line="256" w:lineRule="auto"/>
              <w:rPr>
                <w:rFonts w:ascii="Times New Roman" w:eastAsia="Batang" w:hAnsi="Times New Roman" w:cs="Times New Roman"/>
                <w:sz w:val="24"/>
                <w:lang w:val="en-GB" w:eastAsia="ko-KR"/>
              </w:rPr>
            </w:pPr>
          </w:p>
        </w:tc>
        <w:tc>
          <w:tcPr>
            <w:tcW w:w="545" w:type="dxa"/>
            <w:tcBorders>
              <w:top w:val="single" w:sz="4" w:space="0" w:color="auto"/>
              <w:left w:val="single" w:sz="4" w:space="0" w:color="auto"/>
              <w:bottom w:val="single" w:sz="4" w:space="0" w:color="auto"/>
              <w:right w:val="single" w:sz="4" w:space="0" w:color="auto"/>
            </w:tcBorders>
            <w:hideMark/>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lang w:val="en-GB" w:eastAsia="ko-KR"/>
              </w:rPr>
              <w:t>K</w:t>
            </w:r>
          </w:p>
        </w:tc>
        <w:tc>
          <w:tcPr>
            <w:tcW w:w="616" w:type="dxa"/>
            <w:tcBorders>
              <w:top w:val="single" w:sz="4" w:space="0" w:color="auto"/>
              <w:left w:val="single" w:sz="4" w:space="0" w:color="auto"/>
              <w:bottom w:val="single" w:sz="4" w:space="0" w:color="auto"/>
              <w:right w:val="single" w:sz="4" w:space="0" w:color="auto"/>
            </w:tcBorders>
            <w:hideMark/>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lang w:val="en-GB" w:eastAsia="ko-KR"/>
              </w:rPr>
              <w:t>E</w:t>
            </w:r>
          </w:p>
        </w:tc>
        <w:tc>
          <w:tcPr>
            <w:tcW w:w="716" w:type="dxa"/>
            <w:tcBorders>
              <w:top w:val="single" w:sz="4" w:space="0" w:color="auto"/>
              <w:left w:val="single" w:sz="4" w:space="0" w:color="auto"/>
              <w:bottom w:val="single" w:sz="4" w:space="0" w:color="auto"/>
              <w:right w:val="single" w:sz="4" w:space="0" w:color="auto"/>
            </w:tcBorders>
            <w:hideMark/>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lang w:val="en-GB" w:eastAsia="ko-KR"/>
              </w:rPr>
              <w:t>K</w:t>
            </w:r>
          </w:p>
        </w:tc>
        <w:tc>
          <w:tcPr>
            <w:tcW w:w="679" w:type="dxa"/>
            <w:tcBorders>
              <w:top w:val="single" w:sz="4" w:space="0" w:color="auto"/>
              <w:left w:val="single" w:sz="4" w:space="0" w:color="auto"/>
              <w:bottom w:val="single" w:sz="4" w:space="0" w:color="auto"/>
              <w:right w:val="single" w:sz="4" w:space="0" w:color="auto"/>
            </w:tcBorders>
            <w:hideMark/>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lang w:val="en-GB" w:eastAsia="ko-KR"/>
              </w:rPr>
              <w:t>E</w:t>
            </w:r>
          </w:p>
        </w:tc>
        <w:tc>
          <w:tcPr>
            <w:tcW w:w="612" w:type="dxa"/>
            <w:gridSpan w:val="2"/>
            <w:tcBorders>
              <w:top w:val="single" w:sz="4" w:space="0" w:color="auto"/>
              <w:left w:val="single" w:sz="4" w:space="0" w:color="auto"/>
              <w:bottom w:val="single" w:sz="4" w:space="0" w:color="auto"/>
              <w:right w:val="single" w:sz="4" w:space="0" w:color="auto"/>
            </w:tcBorders>
            <w:hideMark/>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lang w:val="en-GB" w:eastAsia="ko-KR"/>
              </w:rPr>
              <w:t>K</w:t>
            </w:r>
          </w:p>
        </w:tc>
        <w:tc>
          <w:tcPr>
            <w:tcW w:w="618" w:type="dxa"/>
            <w:gridSpan w:val="2"/>
            <w:tcBorders>
              <w:top w:val="single" w:sz="4" w:space="0" w:color="auto"/>
              <w:left w:val="single" w:sz="4" w:space="0" w:color="auto"/>
              <w:bottom w:val="single" w:sz="4" w:space="0" w:color="auto"/>
              <w:right w:val="single" w:sz="4" w:space="0" w:color="auto"/>
            </w:tcBorders>
            <w:hideMark/>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lang w:val="en-GB" w:eastAsia="ko-KR"/>
              </w:rPr>
              <w:t>E</w:t>
            </w:r>
          </w:p>
        </w:tc>
        <w:tc>
          <w:tcPr>
            <w:tcW w:w="662" w:type="dxa"/>
            <w:gridSpan w:val="2"/>
            <w:tcBorders>
              <w:top w:val="single" w:sz="4" w:space="0" w:color="auto"/>
              <w:left w:val="single" w:sz="4" w:space="0" w:color="auto"/>
              <w:bottom w:val="single" w:sz="4" w:space="0" w:color="auto"/>
              <w:right w:val="single" w:sz="4" w:space="0" w:color="auto"/>
            </w:tcBorders>
            <w:hideMark/>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lang w:val="en-GB" w:eastAsia="ko-KR"/>
              </w:rPr>
              <w:t>K</w:t>
            </w:r>
          </w:p>
        </w:tc>
        <w:tc>
          <w:tcPr>
            <w:tcW w:w="753" w:type="dxa"/>
            <w:gridSpan w:val="2"/>
            <w:tcBorders>
              <w:top w:val="single" w:sz="4" w:space="0" w:color="auto"/>
              <w:left w:val="single" w:sz="4" w:space="0" w:color="auto"/>
              <w:bottom w:val="single" w:sz="4" w:space="0" w:color="auto"/>
              <w:right w:val="single" w:sz="4" w:space="0" w:color="auto"/>
            </w:tcBorders>
            <w:hideMark/>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lang w:val="en-GB" w:eastAsia="ko-KR"/>
              </w:rPr>
              <w:t>E</w:t>
            </w:r>
          </w:p>
        </w:tc>
      </w:tr>
      <w:tr w:rsidR="00AD1F72" w:rsidRPr="00AD1F72" w:rsidTr="00AD1F72">
        <w:trPr>
          <w:gridAfter w:val="1"/>
          <w:wAfter w:w="293" w:type="dxa"/>
          <w:trHeight w:val="389"/>
        </w:trPr>
        <w:tc>
          <w:tcPr>
            <w:tcW w:w="1801" w:type="dxa"/>
            <w:tcBorders>
              <w:top w:val="single" w:sz="4" w:space="0" w:color="auto"/>
              <w:left w:val="single" w:sz="4" w:space="0" w:color="auto"/>
              <w:bottom w:val="single" w:sz="4" w:space="0" w:color="auto"/>
              <w:right w:val="single" w:sz="4" w:space="0" w:color="auto"/>
            </w:tcBorders>
            <w:vAlign w:val="center"/>
          </w:tcPr>
          <w:p w:rsidR="00AD1F72" w:rsidRPr="00AD1F72" w:rsidRDefault="00AD1F72" w:rsidP="00AD1F72">
            <w:pPr>
              <w:spacing w:after="0" w:line="256" w:lineRule="auto"/>
              <w:rPr>
                <w:rFonts w:ascii="Times New Roman" w:eastAsia="Batang" w:hAnsi="Times New Roman" w:cs="Times New Roman"/>
                <w:b/>
                <w:sz w:val="20"/>
                <w:szCs w:val="20"/>
                <w:lang w:val="en-GB" w:eastAsia="ko-KR"/>
              </w:rPr>
            </w:pPr>
          </w:p>
        </w:tc>
        <w:tc>
          <w:tcPr>
            <w:tcW w:w="545" w:type="dxa"/>
            <w:tcBorders>
              <w:top w:val="single" w:sz="4" w:space="0" w:color="auto"/>
              <w:left w:val="single" w:sz="4" w:space="0" w:color="auto"/>
              <w:bottom w:val="single" w:sz="4" w:space="0" w:color="auto"/>
              <w:right w:val="single" w:sz="4" w:space="0" w:color="auto"/>
            </w:tcBorders>
            <w:vAlign w:val="center"/>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sz w:val="24"/>
                <w:lang w:val="en-GB" w:eastAsia="ko-KR"/>
              </w:rPr>
              <w:t>11</w:t>
            </w:r>
          </w:p>
        </w:tc>
        <w:tc>
          <w:tcPr>
            <w:tcW w:w="616" w:type="dxa"/>
            <w:tcBorders>
              <w:top w:val="single" w:sz="4" w:space="0" w:color="auto"/>
              <w:left w:val="single" w:sz="4" w:space="0" w:color="auto"/>
              <w:bottom w:val="single" w:sz="4" w:space="0" w:color="auto"/>
              <w:right w:val="single" w:sz="4" w:space="0" w:color="auto"/>
            </w:tcBorders>
            <w:vAlign w:val="center"/>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sz w:val="24"/>
                <w:lang w:val="en-GB" w:eastAsia="ko-KR"/>
              </w:rPr>
              <w:t>16</w:t>
            </w:r>
          </w:p>
        </w:tc>
        <w:tc>
          <w:tcPr>
            <w:tcW w:w="716" w:type="dxa"/>
            <w:tcBorders>
              <w:top w:val="single" w:sz="4" w:space="0" w:color="auto"/>
              <w:left w:val="single" w:sz="4" w:space="0" w:color="auto"/>
              <w:bottom w:val="single" w:sz="4" w:space="0" w:color="auto"/>
              <w:right w:val="single" w:sz="4" w:space="0" w:color="auto"/>
            </w:tcBorders>
            <w:vAlign w:val="center"/>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sz w:val="24"/>
                <w:lang w:val="en-GB" w:eastAsia="ko-KR"/>
              </w:rPr>
              <w:t>10</w:t>
            </w:r>
          </w:p>
        </w:tc>
        <w:tc>
          <w:tcPr>
            <w:tcW w:w="679" w:type="dxa"/>
            <w:tcBorders>
              <w:top w:val="single" w:sz="4" w:space="0" w:color="auto"/>
              <w:left w:val="single" w:sz="4" w:space="0" w:color="auto"/>
              <w:bottom w:val="single" w:sz="4" w:space="0" w:color="auto"/>
              <w:right w:val="single" w:sz="4" w:space="0" w:color="auto"/>
            </w:tcBorders>
            <w:vAlign w:val="center"/>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sz w:val="24"/>
                <w:lang w:val="en-GB" w:eastAsia="ko-KR"/>
              </w:rPr>
              <w:t>16</w:t>
            </w:r>
          </w:p>
        </w:tc>
        <w:tc>
          <w:tcPr>
            <w:tcW w:w="612" w:type="dxa"/>
            <w:gridSpan w:val="2"/>
            <w:tcBorders>
              <w:top w:val="single" w:sz="4" w:space="0" w:color="auto"/>
              <w:left w:val="single" w:sz="4" w:space="0" w:color="auto"/>
              <w:bottom w:val="single" w:sz="4" w:space="0" w:color="auto"/>
              <w:right w:val="single" w:sz="4" w:space="0" w:color="auto"/>
            </w:tcBorders>
            <w:vAlign w:val="center"/>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sz w:val="24"/>
                <w:lang w:val="en-GB" w:eastAsia="ko-KR"/>
              </w:rPr>
              <w:t>-</w:t>
            </w:r>
          </w:p>
        </w:tc>
        <w:tc>
          <w:tcPr>
            <w:tcW w:w="618" w:type="dxa"/>
            <w:gridSpan w:val="2"/>
            <w:tcBorders>
              <w:top w:val="single" w:sz="4" w:space="0" w:color="auto"/>
              <w:left w:val="single" w:sz="4" w:space="0" w:color="auto"/>
              <w:bottom w:val="single" w:sz="4" w:space="0" w:color="auto"/>
              <w:right w:val="single" w:sz="4" w:space="0" w:color="auto"/>
            </w:tcBorders>
            <w:vAlign w:val="center"/>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sz w:val="24"/>
                <w:lang w:val="en-GB" w:eastAsia="ko-KR"/>
              </w:rPr>
              <w:t>-</w:t>
            </w:r>
          </w:p>
        </w:tc>
        <w:tc>
          <w:tcPr>
            <w:tcW w:w="662" w:type="dxa"/>
            <w:gridSpan w:val="2"/>
            <w:tcBorders>
              <w:top w:val="single" w:sz="4" w:space="0" w:color="auto"/>
              <w:left w:val="single" w:sz="4" w:space="0" w:color="auto"/>
              <w:bottom w:val="single" w:sz="4" w:space="0" w:color="auto"/>
              <w:right w:val="single" w:sz="4" w:space="0" w:color="auto"/>
            </w:tcBorders>
            <w:vAlign w:val="center"/>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sz w:val="24"/>
                <w:lang w:val="en-GB" w:eastAsia="ko-KR"/>
              </w:rPr>
              <w:t>-</w:t>
            </w:r>
          </w:p>
        </w:tc>
        <w:tc>
          <w:tcPr>
            <w:tcW w:w="753" w:type="dxa"/>
            <w:gridSpan w:val="2"/>
            <w:tcBorders>
              <w:top w:val="single" w:sz="4" w:space="0" w:color="auto"/>
              <w:left w:val="single" w:sz="4" w:space="0" w:color="auto"/>
              <w:bottom w:val="single" w:sz="4" w:space="0" w:color="auto"/>
              <w:right w:val="single" w:sz="4" w:space="0" w:color="auto"/>
            </w:tcBorders>
            <w:vAlign w:val="center"/>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sz w:val="24"/>
                <w:lang w:val="en-GB" w:eastAsia="ko-KR"/>
              </w:rPr>
              <w:t>-</w:t>
            </w:r>
          </w:p>
        </w:tc>
      </w:tr>
      <w:tr w:rsidR="00AD1F72" w:rsidRPr="00AD1F72" w:rsidTr="00AD1F72">
        <w:trPr>
          <w:gridAfter w:val="1"/>
          <w:wAfter w:w="293" w:type="dxa"/>
          <w:trHeight w:val="389"/>
        </w:trPr>
        <w:tc>
          <w:tcPr>
            <w:tcW w:w="1801" w:type="dxa"/>
            <w:tcBorders>
              <w:top w:val="single" w:sz="4" w:space="0" w:color="auto"/>
              <w:left w:val="single" w:sz="4" w:space="0" w:color="auto"/>
              <w:bottom w:val="single" w:sz="4" w:space="0" w:color="auto"/>
              <w:right w:val="single" w:sz="4" w:space="0" w:color="auto"/>
            </w:tcBorders>
            <w:vAlign w:val="center"/>
            <w:hideMark/>
          </w:tcPr>
          <w:p w:rsidR="00AD1F72" w:rsidRPr="00AD1F72" w:rsidRDefault="00AD1F72" w:rsidP="00AD1F72">
            <w:pPr>
              <w:spacing w:after="0" w:line="256" w:lineRule="auto"/>
              <w:rPr>
                <w:rFonts w:ascii="Times New Roman" w:eastAsia="Batang" w:hAnsi="Times New Roman" w:cs="Times New Roman"/>
                <w:b/>
                <w:sz w:val="20"/>
                <w:szCs w:val="20"/>
                <w:lang w:val="en-GB" w:eastAsia="ko-KR"/>
              </w:rPr>
            </w:pPr>
            <w:r w:rsidRPr="00AD1F72">
              <w:rPr>
                <w:rFonts w:ascii="Times New Roman" w:eastAsia="Batang" w:hAnsi="Times New Roman" w:cs="Times New Roman"/>
                <w:b/>
                <w:sz w:val="20"/>
                <w:szCs w:val="20"/>
                <w:lang w:val="en-GB" w:eastAsia="ko-KR"/>
              </w:rPr>
              <w:t>TOPLAM</w:t>
            </w:r>
          </w:p>
        </w:tc>
        <w:tc>
          <w:tcPr>
            <w:tcW w:w="1161" w:type="dxa"/>
            <w:gridSpan w:val="2"/>
            <w:tcBorders>
              <w:top w:val="single" w:sz="4" w:space="0" w:color="auto"/>
              <w:left w:val="single" w:sz="4" w:space="0" w:color="auto"/>
              <w:bottom w:val="single" w:sz="4" w:space="0" w:color="auto"/>
              <w:right w:val="single" w:sz="4" w:space="0" w:color="auto"/>
            </w:tcBorders>
            <w:vAlign w:val="center"/>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sz w:val="24"/>
                <w:lang w:val="en-GB" w:eastAsia="ko-KR"/>
              </w:rPr>
              <w:t>27</w:t>
            </w:r>
          </w:p>
        </w:tc>
        <w:tc>
          <w:tcPr>
            <w:tcW w:w="1395" w:type="dxa"/>
            <w:gridSpan w:val="2"/>
            <w:tcBorders>
              <w:top w:val="single" w:sz="4" w:space="0" w:color="auto"/>
              <w:left w:val="single" w:sz="4" w:space="0" w:color="auto"/>
              <w:bottom w:val="single" w:sz="4" w:space="0" w:color="auto"/>
              <w:right w:val="single" w:sz="4" w:space="0" w:color="auto"/>
            </w:tcBorders>
            <w:vAlign w:val="center"/>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sz w:val="24"/>
                <w:lang w:val="en-GB" w:eastAsia="ko-KR"/>
              </w:rPr>
              <w:t>26</w:t>
            </w:r>
          </w:p>
        </w:tc>
        <w:tc>
          <w:tcPr>
            <w:tcW w:w="612" w:type="dxa"/>
            <w:gridSpan w:val="2"/>
            <w:tcBorders>
              <w:top w:val="single" w:sz="4" w:space="0" w:color="auto"/>
              <w:left w:val="single" w:sz="4" w:space="0" w:color="auto"/>
              <w:bottom w:val="single" w:sz="4" w:space="0" w:color="auto"/>
              <w:right w:val="single" w:sz="4" w:space="0" w:color="auto"/>
            </w:tcBorders>
            <w:vAlign w:val="center"/>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sz w:val="24"/>
                <w:lang w:val="en-GB" w:eastAsia="ko-KR"/>
              </w:rPr>
              <w:t>-</w:t>
            </w:r>
          </w:p>
        </w:tc>
        <w:tc>
          <w:tcPr>
            <w:tcW w:w="618" w:type="dxa"/>
            <w:gridSpan w:val="2"/>
            <w:tcBorders>
              <w:top w:val="single" w:sz="4" w:space="0" w:color="auto"/>
              <w:left w:val="single" w:sz="4" w:space="0" w:color="auto"/>
              <w:bottom w:val="single" w:sz="4" w:space="0" w:color="auto"/>
              <w:right w:val="single" w:sz="4" w:space="0" w:color="auto"/>
            </w:tcBorders>
            <w:vAlign w:val="center"/>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sz w:val="24"/>
                <w:lang w:val="en-GB" w:eastAsia="ko-KR"/>
              </w:rPr>
              <w:t>-</w:t>
            </w:r>
          </w:p>
        </w:tc>
        <w:tc>
          <w:tcPr>
            <w:tcW w:w="662" w:type="dxa"/>
            <w:gridSpan w:val="2"/>
            <w:tcBorders>
              <w:top w:val="single" w:sz="4" w:space="0" w:color="auto"/>
              <w:left w:val="single" w:sz="4" w:space="0" w:color="auto"/>
              <w:bottom w:val="single" w:sz="4" w:space="0" w:color="auto"/>
              <w:right w:val="single" w:sz="4" w:space="0" w:color="auto"/>
            </w:tcBorders>
            <w:vAlign w:val="center"/>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sz w:val="24"/>
                <w:lang w:val="en-GB" w:eastAsia="ko-KR"/>
              </w:rPr>
              <w:t>-</w:t>
            </w:r>
          </w:p>
        </w:tc>
        <w:tc>
          <w:tcPr>
            <w:tcW w:w="753" w:type="dxa"/>
            <w:gridSpan w:val="2"/>
            <w:tcBorders>
              <w:top w:val="single" w:sz="4" w:space="0" w:color="auto"/>
              <w:left w:val="single" w:sz="4" w:space="0" w:color="auto"/>
              <w:bottom w:val="single" w:sz="4" w:space="0" w:color="auto"/>
              <w:right w:val="single" w:sz="4" w:space="0" w:color="auto"/>
            </w:tcBorders>
            <w:vAlign w:val="center"/>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sz w:val="24"/>
                <w:lang w:val="en-GB" w:eastAsia="ko-KR"/>
              </w:rPr>
              <w:t>-</w:t>
            </w:r>
          </w:p>
        </w:tc>
      </w:tr>
      <w:tr w:rsidR="00AD1F72" w:rsidRPr="00AD1F72" w:rsidTr="00AD1F72">
        <w:trPr>
          <w:gridAfter w:val="1"/>
          <w:wAfter w:w="293" w:type="dxa"/>
          <w:trHeight w:val="582"/>
        </w:trPr>
        <w:tc>
          <w:tcPr>
            <w:tcW w:w="1801" w:type="dxa"/>
            <w:tcBorders>
              <w:top w:val="single" w:sz="4" w:space="0" w:color="auto"/>
              <w:left w:val="single" w:sz="4" w:space="0" w:color="auto"/>
              <w:bottom w:val="single" w:sz="4" w:space="0" w:color="auto"/>
              <w:right w:val="single" w:sz="4" w:space="0" w:color="auto"/>
            </w:tcBorders>
            <w:vAlign w:val="center"/>
            <w:hideMark/>
          </w:tcPr>
          <w:p w:rsidR="00AD1F72" w:rsidRPr="00AD1F72" w:rsidRDefault="00AD1F72" w:rsidP="00AD1F72">
            <w:pPr>
              <w:spacing w:after="0" w:line="256" w:lineRule="auto"/>
              <w:rPr>
                <w:rFonts w:ascii="Times New Roman" w:eastAsia="Batang" w:hAnsi="Times New Roman" w:cs="Times New Roman"/>
                <w:b/>
                <w:sz w:val="20"/>
                <w:szCs w:val="20"/>
                <w:lang w:val="en-GB" w:eastAsia="ko-KR"/>
              </w:rPr>
            </w:pPr>
            <w:r w:rsidRPr="00AD1F72">
              <w:rPr>
                <w:rFonts w:ascii="Times New Roman" w:eastAsia="Batang" w:hAnsi="Times New Roman" w:cs="Times New Roman"/>
                <w:b/>
                <w:sz w:val="20"/>
                <w:szCs w:val="20"/>
                <w:lang w:val="en-GB" w:eastAsia="ko-KR"/>
              </w:rPr>
              <w:t>GENELTOPLAM</w:t>
            </w:r>
          </w:p>
        </w:tc>
        <w:tc>
          <w:tcPr>
            <w:tcW w:w="5201" w:type="dxa"/>
            <w:gridSpan w:val="12"/>
            <w:tcBorders>
              <w:top w:val="single" w:sz="4" w:space="0" w:color="auto"/>
              <w:left w:val="single" w:sz="4" w:space="0" w:color="auto"/>
              <w:bottom w:val="single" w:sz="4" w:space="0" w:color="auto"/>
              <w:right w:val="single" w:sz="4" w:space="0" w:color="auto"/>
            </w:tcBorders>
            <w:vAlign w:val="center"/>
          </w:tcPr>
          <w:p w:rsidR="00AD1F72" w:rsidRPr="00AD1F72" w:rsidRDefault="00AD1F72" w:rsidP="00AD1F72">
            <w:pPr>
              <w:spacing w:after="0" w:line="256" w:lineRule="auto"/>
              <w:jc w:val="center"/>
              <w:rPr>
                <w:rFonts w:ascii="Times New Roman" w:eastAsia="Batang" w:hAnsi="Times New Roman" w:cs="Times New Roman"/>
                <w:sz w:val="24"/>
                <w:lang w:val="en-GB" w:eastAsia="ko-KR"/>
              </w:rPr>
            </w:pPr>
            <w:r w:rsidRPr="00AD1F72">
              <w:rPr>
                <w:rFonts w:ascii="Times New Roman" w:eastAsia="Batang" w:hAnsi="Times New Roman" w:cs="Times New Roman"/>
                <w:sz w:val="24"/>
                <w:lang w:val="en-GB" w:eastAsia="ko-KR"/>
              </w:rPr>
              <w:t>53</w:t>
            </w:r>
          </w:p>
        </w:tc>
      </w:tr>
      <w:tr w:rsidR="00AD1F72" w:rsidRPr="00AD1F72" w:rsidTr="00AD1F72">
        <w:trPr>
          <w:trHeight w:val="287"/>
        </w:trPr>
        <w:tc>
          <w:tcPr>
            <w:tcW w:w="1801" w:type="dxa"/>
            <w:tcBorders>
              <w:top w:val="nil"/>
              <w:left w:val="nil"/>
              <w:bottom w:val="nil"/>
              <w:right w:val="nil"/>
            </w:tcBorders>
            <w:vAlign w:val="center"/>
            <w:hideMark/>
          </w:tcPr>
          <w:p w:rsidR="00AD1F72" w:rsidRPr="00AD1F72" w:rsidRDefault="00AD1F72" w:rsidP="00AD1F72">
            <w:pPr>
              <w:spacing w:after="0" w:line="240" w:lineRule="auto"/>
              <w:rPr>
                <w:rFonts w:ascii="Times New Roman" w:eastAsia="Batang" w:hAnsi="Times New Roman" w:cs="Times New Roman"/>
                <w:b/>
                <w:sz w:val="24"/>
                <w:lang w:val="en-GB" w:eastAsia="ko-KR"/>
              </w:rPr>
            </w:pPr>
          </w:p>
        </w:tc>
        <w:tc>
          <w:tcPr>
            <w:tcW w:w="545" w:type="dxa"/>
            <w:tcBorders>
              <w:top w:val="nil"/>
              <w:left w:val="nil"/>
              <w:bottom w:val="nil"/>
              <w:right w:val="nil"/>
            </w:tcBorders>
            <w:vAlign w:val="center"/>
            <w:hideMark/>
          </w:tcPr>
          <w:p w:rsidR="00AD1F72" w:rsidRPr="00AD1F72" w:rsidRDefault="00AD1F72" w:rsidP="00AD1F72">
            <w:pPr>
              <w:spacing w:after="0" w:line="256" w:lineRule="auto"/>
              <w:rPr>
                <w:rFonts w:ascii="Calibri" w:eastAsia="Calibri" w:hAnsi="Calibri" w:cs="Times New Roman"/>
                <w:sz w:val="20"/>
                <w:szCs w:val="20"/>
                <w:lang w:eastAsia="tr-TR"/>
              </w:rPr>
            </w:pPr>
          </w:p>
        </w:tc>
        <w:tc>
          <w:tcPr>
            <w:tcW w:w="616" w:type="dxa"/>
            <w:tcBorders>
              <w:top w:val="nil"/>
              <w:left w:val="nil"/>
              <w:bottom w:val="nil"/>
              <w:right w:val="nil"/>
            </w:tcBorders>
            <w:vAlign w:val="center"/>
            <w:hideMark/>
          </w:tcPr>
          <w:p w:rsidR="00AD1F72" w:rsidRPr="00AD1F72" w:rsidRDefault="00AD1F72" w:rsidP="00AD1F72">
            <w:pPr>
              <w:spacing w:after="0" w:line="256" w:lineRule="auto"/>
              <w:rPr>
                <w:rFonts w:ascii="Calibri" w:eastAsia="Calibri" w:hAnsi="Calibri" w:cs="Times New Roman"/>
                <w:sz w:val="20"/>
                <w:szCs w:val="20"/>
                <w:lang w:eastAsia="tr-TR"/>
              </w:rPr>
            </w:pPr>
          </w:p>
        </w:tc>
        <w:tc>
          <w:tcPr>
            <w:tcW w:w="716" w:type="dxa"/>
            <w:tcBorders>
              <w:top w:val="nil"/>
              <w:left w:val="nil"/>
              <w:bottom w:val="nil"/>
              <w:right w:val="nil"/>
            </w:tcBorders>
            <w:vAlign w:val="center"/>
            <w:hideMark/>
          </w:tcPr>
          <w:p w:rsidR="00AD1F72" w:rsidRPr="00AD1F72" w:rsidRDefault="00AD1F72" w:rsidP="00AD1F72">
            <w:pPr>
              <w:spacing w:after="0" w:line="256" w:lineRule="auto"/>
              <w:rPr>
                <w:rFonts w:ascii="Calibri" w:eastAsia="Calibri" w:hAnsi="Calibri" w:cs="Times New Roman"/>
                <w:sz w:val="20"/>
                <w:szCs w:val="20"/>
                <w:lang w:eastAsia="tr-TR"/>
              </w:rPr>
            </w:pPr>
          </w:p>
        </w:tc>
        <w:tc>
          <w:tcPr>
            <w:tcW w:w="679" w:type="dxa"/>
            <w:tcBorders>
              <w:top w:val="nil"/>
              <w:left w:val="nil"/>
              <w:bottom w:val="nil"/>
              <w:right w:val="nil"/>
            </w:tcBorders>
            <w:vAlign w:val="center"/>
            <w:hideMark/>
          </w:tcPr>
          <w:p w:rsidR="00AD1F72" w:rsidRPr="00AD1F72" w:rsidRDefault="00AD1F72" w:rsidP="00AD1F72">
            <w:pPr>
              <w:spacing w:after="0" w:line="256" w:lineRule="auto"/>
              <w:rPr>
                <w:rFonts w:ascii="Calibri" w:eastAsia="Calibri" w:hAnsi="Calibri" w:cs="Times New Roman"/>
                <w:sz w:val="20"/>
                <w:szCs w:val="20"/>
                <w:lang w:eastAsia="tr-TR"/>
              </w:rPr>
            </w:pPr>
          </w:p>
        </w:tc>
        <w:tc>
          <w:tcPr>
            <w:tcW w:w="329" w:type="dxa"/>
            <w:tcBorders>
              <w:top w:val="nil"/>
              <w:left w:val="nil"/>
              <w:bottom w:val="nil"/>
              <w:right w:val="nil"/>
            </w:tcBorders>
            <w:vAlign w:val="center"/>
            <w:hideMark/>
          </w:tcPr>
          <w:p w:rsidR="00AD1F72" w:rsidRPr="00AD1F72" w:rsidRDefault="00AD1F72" w:rsidP="00AD1F72">
            <w:pPr>
              <w:spacing w:after="0" w:line="256" w:lineRule="auto"/>
              <w:rPr>
                <w:rFonts w:ascii="Calibri" w:eastAsia="Calibri" w:hAnsi="Calibri" w:cs="Times New Roman"/>
                <w:sz w:val="20"/>
                <w:szCs w:val="20"/>
                <w:lang w:eastAsia="tr-TR"/>
              </w:rPr>
            </w:pPr>
          </w:p>
        </w:tc>
        <w:tc>
          <w:tcPr>
            <w:tcW w:w="576" w:type="dxa"/>
            <w:gridSpan w:val="2"/>
            <w:tcBorders>
              <w:top w:val="nil"/>
              <w:left w:val="nil"/>
              <w:bottom w:val="nil"/>
              <w:right w:val="nil"/>
            </w:tcBorders>
            <w:vAlign w:val="center"/>
            <w:hideMark/>
          </w:tcPr>
          <w:p w:rsidR="00AD1F72" w:rsidRPr="00AD1F72" w:rsidRDefault="00AD1F72" w:rsidP="00AD1F72">
            <w:pPr>
              <w:spacing w:after="0" w:line="256" w:lineRule="auto"/>
              <w:rPr>
                <w:rFonts w:ascii="Calibri" w:eastAsia="Calibri" w:hAnsi="Calibri" w:cs="Times New Roman"/>
                <w:sz w:val="20"/>
                <w:szCs w:val="20"/>
                <w:lang w:eastAsia="tr-TR"/>
              </w:rPr>
            </w:pPr>
          </w:p>
        </w:tc>
        <w:tc>
          <w:tcPr>
            <w:tcW w:w="618" w:type="dxa"/>
            <w:gridSpan w:val="2"/>
            <w:tcBorders>
              <w:top w:val="nil"/>
              <w:left w:val="nil"/>
              <w:bottom w:val="nil"/>
              <w:right w:val="nil"/>
            </w:tcBorders>
            <w:vAlign w:val="center"/>
            <w:hideMark/>
          </w:tcPr>
          <w:p w:rsidR="00AD1F72" w:rsidRPr="00AD1F72" w:rsidRDefault="00AD1F72" w:rsidP="00AD1F72">
            <w:pPr>
              <w:spacing w:after="0" w:line="256" w:lineRule="auto"/>
              <w:rPr>
                <w:rFonts w:ascii="Calibri" w:eastAsia="Calibri" w:hAnsi="Calibri" w:cs="Times New Roman"/>
                <w:sz w:val="20"/>
                <w:szCs w:val="20"/>
                <w:lang w:eastAsia="tr-TR"/>
              </w:rPr>
            </w:pPr>
          </w:p>
        </w:tc>
        <w:tc>
          <w:tcPr>
            <w:tcW w:w="662" w:type="dxa"/>
            <w:gridSpan w:val="2"/>
            <w:tcBorders>
              <w:top w:val="nil"/>
              <w:left w:val="nil"/>
              <w:bottom w:val="nil"/>
              <w:right w:val="nil"/>
            </w:tcBorders>
            <w:vAlign w:val="center"/>
            <w:hideMark/>
          </w:tcPr>
          <w:p w:rsidR="00AD1F72" w:rsidRPr="00AD1F72" w:rsidRDefault="00AD1F72" w:rsidP="00AD1F72">
            <w:pPr>
              <w:spacing w:after="0" w:line="256" w:lineRule="auto"/>
              <w:rPr>
                <w:rFonts w:ascii="Calibri" w:eastAsia="Calibri" w:hAnsi="Calibri" w:cs="Times New Roman"/>
                <w:sz w:val="20"/>
                <w:szCs w:val="20"/>
                <w:lang w:eastAsia="tr-TR"/>
              </w:rPr>
            </w:pPr>
          </w:p>
        </w:tc>
        <w:tc>
          <w:tcPr>
            <w:tcW w:w="753" w:type="dxa"/>
            <w:gridSpan w:val="2"/>
            <w:tcBorders>
              <w:top w:val="nil"/>
              <w:left w:val="nil"/>
              <w:bottom w:val="nil"/>
              <w:right w:val="nil"/>
            </w:tcBorders>
            <w:vAlign w:val="center"/>
            <w:hideMark/>
          </w:tcPr>
          <w:p w:rsidR="00AD1F72" w:rsidRPr="00AD1F72" w:rsidRDefault="00AD1F72" w:rsidP="00AD1F72">
            <w:pPr>
              <w:spacing w:after="0" w:line="256" w:lineRule="auto"/>
              <w:rPr>
                <w:rFonts w:ascii="Calibri" w:eastAsia="Calibri" w:hAnsi="Calibri" w:cs="Times New Roman"/>
                <w:sz w:val="20"/>
                <w:szCs w:val="20"/>
                <w:lang w:eastAsia="tr-TR"/>
              </w:rPr>
            </w:pPr>
          </w:p>
        </w:tc>
      </w:tr>
    </w:tbl>
    <w:p w:rsidR="00AD1F72" w:rsidRPr="00AD1F72" w:rsidRDefault="00AD1F72" w:rsidP="00AD1F72">
      <w:pPr>
        <w:autoSpaceDE w:val="0"/>
        <w:autoSpaceDN w:val="0"/>
        <w:adjustRightInd w:val="0"/>
        <w:spacing w:after="0" w:line="240" w:lineRule="auto"/>
        <w:rPr>
          <w:rFonts w:ascii="Times New Roman" w:eastAsia="Calibri" w:hAnsi="Times New Roman" w:cs="Times New Roman"/>
          <w:b/>
          <w:bCs/>
          <w:sz w:val="24"/>
          <w:szCs w:val="24"/>
        </w:rPr>
      </w:pPr>
    </w:p>
    <w:tbl>
      <w:tblPr>
        <w:tblStyle w:val="TabloKlavuzu8"/>
        <w:tblW w:w="0" w:type="auto"/>
        <w:tblLook w:val="04A0" w:firstRow="1" w:lastRow="0" w:firstColumn="1" w:lastColumn="0" w:noHBand="0" w:noVBand="1"/>
      </w:tblPr>
      <w:tblGrid>
        <w:gridCol w:w="1458"/>
        <w:gridCol w:w="1205"/>
        <w:gridCol w:w="1314"/>
        <w:gridCol w:w="1204"/>
        <w:gridCol w:w="1051"/>
        <w:gridCol w:w="1415"/>
        <w:gridCol w:w="1415"/>
      </w:tblGrid>
      <w:tr w:rsidR="00AD1F72" w:rsidRPr="00AD1F72" w:rsidTr="00DE21E2">
        <w:tc>
          <w:tcPr>
            <w:tcW w:w="1458" w:type="dxa"/>
          </w:tcPr>
          <w:p w:rsidR="00AD1F72" w:rsidRPr="00AD1F72" w:rsidRDefault="00AD1F72" w:rsidP="00AD1F72">
            <w:pPr>
              <w:autoSpaceDE w:val="0"/>
              <w:autoSpaceDN w:val="0"/>
              <w:adjustRightInd w:val="0"/>
              <w:rPr>
                <w:b/>
                <w:bCs/>
                <w:sz w:val="24"/>
                <w:szCs w:val="24"/>
              </w:rPr>
            </w:pPr>
          </w:p>
        </w:tc>
        <w:tc>
          <w:tcPr>
            <w:tcW w:w="2519" w:type="dxa"/>
            <w:gridSpan w:val="2"/>
          </w:tcPr>
          <w:p w:rsidR="00AD1F72" w:rsidRPr="00AD1F72" w:rsidRDefault="00AD1F72" w:rsidP="00AD1F72">
            <w:pPr>
              <w:autoSpaceDE w:val="0"/>
              <w:autoSpaceDN w:val="0"/>
              <w:adjustRightInd w:val="0"/>
              <w:rPr>
                <w:b/>
                <w:bCs/>
                <w:sz w:val="24"/>
                <w:szCs w:val="24"/>
              </w:rPr>
            </w:pPr>
            <w:r w:rsidRPr="00AD1F72">
              <w:rPr>
                <w:b/>
                <w:bCs/>
                <w:sz w:val="24"/>
                <w:szCs w:val="24"/>
              </w:rPr>
              <w:t>T.C. Uyruklu</w:t>
            </w:r>
          </w:p>
        </w:tc>
        <w:tc>
          <w:tcPr>
            <w:tcW w:w="2255" w:type="dxa"/>
            <w:gridSpan w:val="2"/>
          </w:tcPr>
          <w:p w:rsidR="00AD1F72" w:rsidRPr="00AD1F72" w:rsidRDefault="00AD1F72" w:rsidP="00AD1F72">
            <w:pPr>
              <w:autoSpaceDE w:val="0"/>
              <w:autoSpaceDN w:val="0"/>
              <w:adjustRightInd w:val="0"/>
              <w:rPr>
                <w:b/>
                <w:bCs/>
                <w:sz w:val="24"/>
                <w:szCs w:val="24"/>
              </w:rPr>
            </w:pPr>
            <w:r w:rsidRPr="00AD1F72">
              <w:rPr>
                <w:b/>
                <w:bCs/>
                <w:sz w:val="24"/>
                <w:szCs w:val="24"/>
              </w:rPr>
              <w:t>Yabancı Uyruklu</w:t>
            </w:r>
          </w:p>
        </w:tc>
        <w:tc>
          <w:tcPr>
            <w:tcW w:w="2830" w:type="dxa"/>
            <w:gridSpan w:val="2"/>
          </w:tcPr>
          <w:p w:rsidR="00AD1F72" w:rsidRPr="00AD1F72" w:rsidRDefault="00AD1F72" w:rsidP="00AD1F72">
            <w:pPr>
              <w:autoSpaceDE w:val="0"/>
              <w:autoSpaceDN w:val="0"/>
              <w:adjustRightInd w:val="0"/>
              <w:rPr>
                <w:b/>
                <w:bCs/>
                <w:sz w:val="24"/>
                <w:szCs w:val="24"/>
              </w:rPr>
            </w:pPr>
            <w:r w:rsidRPr="00AD1F72">
              <w:rPr>
                <w:b/>
                <w:bCs/>
                <w:sz w:val="24"/>
                <w:szCs w:val="24"/>
              </w:rPr>
              <w:t>Öğretim Üyesi başına düşen öğrenci sayısı</w:t>
            </w:r>
          </w:p>
        </w:tc>
      </w:tr>
      <w:tr w:rsidR="00AD1F72" w:rsidRPr="00AD1F72" w:rsidTr="00DE21E2">
        <w:tc>
          <w:tcPr>
            <w:tcW w:w="1458" w:type="dxa"/>
          </w:tcPr>
          <w:p w:rsidR="00AD1F72" w:rsidRPr="00AD1F72" w:rsidRDefault="00AD1F72" w:rsidP="00AD1F72">
            <w:pPr>
              <w:autoSpaceDE w:val="0"/>
              <w:autoSpaceDN w:val="0"/>
              <w:adjustRightInd w:val="0"/>
              <w:rPr>
                <w:b/>
                <w:bCs/>
                <w:sz w:val="24"/>
                <w:szCs w:val="24"/>
              </w:rPr>
            </w:pPr>
          </w:p>
        </w:tc>
        <w:tc>
          <w:tcPr>
            <w:tcW w:w="1205" w:type="dxa"/>
          </w:tcPr>
          <w:p w:rsidR="00AD1F72" w:rsidRPr="00AD1F72" w:rsidRDefault="00AD1F72" w:rsidP="00AD1F72">
            <w:pPr>
              <w:autoSpaceDE w:val="0"/>
              <w:autoSpaceDN w:val="0"/>
              <w:adjustRightInd w:val="0"/>
              <w:rPr>
                <w:b/>
                <w:bCs/>
                <w:sz w:val="24"/>
                <w:szCs w:val="24"/>
              </w:rPr>
            </w:pPr>
            <w:r w:rsidRPr="00AD1F72">
              <w:rPr>
                <w:b/>
                <w:bCs/>
                <w:sz w:val="24"/>
                <w:szCs w:val="24"/>
              </w:rPr>
              <w:t>Mevcut</w:t>
            </w:r>
          </w:p>
        </w:tc>
        <w:tc>
          <w:tcPr>
            <w:tcW w:w="1314" w:type="dxa"/>
          </w:tcPr>
          <w:p w:rsidR="00AD1F72" w:rsidRPr="00AD1F72" w:rsidRDefault="00AD1F72" w:rsidP="00AD1F72">
            <w:pPr>
              <w:autoSpaceDE w:val="0"/>
              <w:autoSpaceDN w:val="0"/>
              <w:adjustRightInd w:val="0"/>
              <w:rPr>
                <w:b/>
                <w:bCs/>
                <w:sz w:val="24"/>
                <w:szCs w:val="24"/>
              </w:rPr>
            </w:pPr>
            <w:r w:rsidRPr="00AD1F72">
              <w:rPr>
                <w:b/>
                <w:bCs/>
                <w:sz w:val="24"/>
                <w:szCs w:val="24"/>
              </w:rPr>
              <w:t>Mezun</w:t>
            </w:r>
          </w:p>
        </w:tc>
        <w:tc>
          <w:tcPr>
            <w:tcW w:w="1204" w:type="dxa"/>
          </w:tcPr>
          <w:p w:rsidR="00AD1F72" w:rsidRPr="00AD1F72" w:rsidRDefault="00AD1F72" w:rsidP="00AD1F72">
            <w:pPr>
              <w:autoSpaceDE w:val="0"/>
              <w:autoSpaceDN w:val="0"/>
              <w:adjustRightInd w:val="0"/>
              <w:rPr>
                <w:b/>
                <w:bCs/>
                <w:sz w:val="24"/>
                <w:szCs w:val="24"/>
              </w:rPr>
            </w:pPr>
            <w:r w:rsidRPr="00AD1F72">
              <w:rPr>
                <w:b/>
                <w:bCs/>
                <w:sz w:val="24"/>
                <w:szCs w:val="24"/>
              </w:rPr>
              <w:t>Mevcut</w:t>
            </w:r>
          </w:p>
        </w:tc>
        <w:tc>
          <w:tcPr>
            <w:tcW w:w="1051" w:type="dxa"/>
          </w:tcPr>
          <w:p w:rsidR="00AD1F72" w:rsidRPr="00AD1F72" w:rsidRDefault="00AD1F72" w:rsidP="00AD1F72">
            <w:pPr>
              <w:autoSpaceDE w:val="0"/>
              <w:autoSpaceDN w:val="0"/>
              <w:adjustRightInd w:val="0"/>
              <w:rPr>
                <w:b/>
                <w:bCs/>
                <w:sz w:val="24"/>
                <w:szCs w:val="24"/>
              </w:rPr>
            </w:pPr>
            <w:r w:rsidRPr="00AD1F72">
              <w:rPr>
                <w:b/>
                <w:bCs/>
                <w:sz w:val="24"/>
                <w:szCs w:val="24"/>
              </w:rPr>
              <w:t>Mezun</w:t>
            </w:r>
          </w:p>
        </w:tc>
        <w:tc>
          <w:tcPr>
            <w:tcW w:w="1415" w:type="dxa"/>
          </w:tcPr>
          <w:p w:rsidR="00AD1F72" w:rsidRPr="00AD1F72" w:rsidRDefault="00AD1F72" w:rsidP="00AD1F72">
            <w:pPr>
              <w:autoSpaceDE w:val="0"/>
              <w:autoSpaceDN w:val="0"/>
              <w:adjustRightInd w:val="0"/>
              <w:rPr>
                <w:b/>
                <w:bCs/>
                <w:sz w:val="24"/>
                <w:szCs w:val="24"/>
              </w:rPr>
            </w:pPr>
            <w:r w:rsidRPr="00AD1F72">
              <w:rPr>
                <w:b/>
                <w:bCs/>
                <w:sz w:val="24"/>
                <w:szCs w:val="24"/>
              </w:rPr>
              <w:t>T.C. uyruklu</w:t>
            </w:r>
          </w:p>
        </w:tc>
        <w:tc>
          <w:tcPr>
            <w:tcW w:w="1415" w:type="dxa"/>
          </w:tcPr>
          <w:p w:rsidR="00AD1F72" w:rsidRPr="00AD1F72" w:rsidRDefault="00AD1F72" w:rsidP="00AD1F72">
            <w:pPr>
              <w:autoSpaceDE w:val="0"/>
              <w:autoSpaceDN w:val="0"/>
              <w:adjustRightInd w:val="0"/>
              <w:rPr>
                <w:b/>
                <w:bCs/>
                <w:sz w:val="24"/>
                <w:szCs w:val="24"/>
              </w:rPr>
            </w:pPr>
            <w:r w:rsidRPr="00AD1F72">
              <w:rPr>
                <w:b/>
                <w:bCs/>
                <w:sz w:val="24"/>
                <w:szCs w:val="24"/>
              </w:rPr>
              <w:t>Yabancı uyruklu</w:t>
            </w:r>
          </w:p>
        </w:tc>
      </w:tr>
      <w:tr w:rsidR="00AD1F72" w:rsidRPr="00AD1F72" w:rsidTr="00DE21E2">
        <w:tc>
          <w:tcPr>
            <w:tcW w:w="1458" w:type="dxa"/>
          </w:tcPr>
          <w:p w:rsidR="00AD1F72" w:rsidRPr="00AD1F72" w:rsidRDefault="00AD1F72" w:rsidP="00AD1F72">
            <w:pPr>
              <w:autoSpaceDE w:val="0"/>
              <w:autoSpaceDN w:val="0"/>
              <w:adjustRightInd w:val="0"/>
              <w:rPr>
                <w:b/>
                <w:bCs/>
                <w:sz w:val="24"/>
                <w:szCs w:val="24"/>
              </w:rPr>
            </w:pPr>
            <w:r w:rsidRPr="00AD1F72">
              <w:rPr>
                <w:b/>
                <w:bCs/>
                <w:sz w:val="24"/>
                <w:szCs w:val="24"/>
              </w:rPr>
              <w:t>Lisans</w:t>
            </w:r>
          </w:p>
        </w:tc>
        <w:tc>
          <w:tcPr>
            <w:tcW w:w="1205" w:type="dxa"/>
          </w:tcPr>
          <w:p w:rsidR="00AD1F72" w:rsidRPr="00AD1F72" w:rsidRDefault="00AD1F72" w:rsidP="00AD1F72">
            <w:pPr>
              <w:autoSpaceDE w:val="0"/>
              <w:autoSpaceDN w:val="0"/>
              <w:adjustRightInd w:val="0"/>
              <w:jc w:val="center"/>
              <w:rPr>
                <w:bCs/>
                <w:sz w:val="24"/>
                <w:szCs w:val="24"/>
              </w:rPr>
            </w:pPr>
            <w:r w:rsidRPr="00AD1F72">
              <w:rPr>
                <w:bCs/>
                <w:sz w:val="24"/>
                <w:szCs w:val="24"/>
              </w:rPr>
              <w:t>53</w:t>
            </w:r>
          </w:p>
        </w:tc>
        <w:tc>
          <w:tcPr>
            <w:tcW w:w="1314" w:type="dxa"/>
          </w:tcPr>
          <w:p w:rsidR="00AD1F72" w:rsidRPr="00AD1F72" w:rsidRDefault="00AD1F72" w:rsidP="00AD1F72">
            <w:pPr>
              <w:autoSpaceDE w:val="0"/>
              <w:autoSpaceDN w:val="0"/>
              <w:adjustRightInd w:val="0"/>
              <w:jc w:val="center"/>
              <w:rPr>
                <w:bCs/>
                <w:sz w:val="24"/>
                <w:szCs w:val="24"/>
              </w:rPr>
            </w:pPr>
            <w:r w:rsidRPr="00AD1F72">
              <w:rPr>
                <w:bCs/>
                <w:sz w:val="24"/>
                <w:szCs w:val="24"/>
              </w:rPr>
              <w:t>-</w:t>
            </w:r>
          </w:p>
        </w:tc>
        <w:tc>
          <w:tcPr>
            <w:tcW w:w="1204" w:type="dxa"/>
          </w:tcPr>
          <w:p w:rsidR="00AD1F72" w:rsidRPr="00AD1F72" w:rsidRDefault="00AD1F72" w:rsidP="00AD1F72">
            <w:pPr>
              <w:autoSpaceDE w:val="0"/>
              <w:autoSpaceDN w:val="0"/>
              <w:adjustRightInd w:val="0"/>
              <w:jc w:val="center"/>
              <w:rPr>
                <w:bCs/>
                <w:sz w:val="24"/>
                <w:szCs w:val="24"/>
              </w:rPr>
            </w:pPr>
            <w:r w:rsidRPr="00AD1F72">
              <w:rPr>
                <w:bCs/>
                <w:sz w:val="24"/>
                <w:szCs w:val="24"/>
              </w:rPr>
              <w:t>-</w:t>
            </w:r>
          </w:p>
        </w:tc>
        <w:tc>
          <w:tcPr>
            <w:tcW w:w="1051" w:type="dxa"/>
          </w:tcPr>
          <w:p w:rsidR="00AD1F72" w:rsidRPr="00AD1F72" w:rsidRDefault="00AD1F72" w:rsidP="00AD1F72">
            <w:pPr>
              <w:autoSpaceDE w:val="0"/>
              <w:autoSpaceDN w:val="0"/>
              <w:adjustRightInd w:val="0"/>
              <w:jc w:val="center"/>
              <w:rPr>
                <w:bCs/>
                <w:sz w:val="24"/>
                <w:szCs w:val="24"/>
              </w:rPr>
            </w:pPr>
            <w:r w:rsidRPr="00AD1F72">
              <w:rPr>
                <w:bCs/>
                <w:sz w:val="24"/>
                <w:szCs w:val="24"/>
              </w:rPr>
              <w:t>-</w:t>
            </w:r>
          </w:p>
        </w:tc>
        <w:tc>
          <w:tcPr>
            <w:tcW w:w="1415" w:type="dxa"/>
          </w:tcPr>
          <w:p w:rsidR="00AD1F72" w:rsidRPr="00AD1F72" w:rsidRDefault="00AD1F72" w:rsidP="00AD1F72">
            <w:pPr>
              <w:autoSpaceDE w:val="0"/>
              <w:autoSpaceDN w:val="0"/>
              <w:adjustRightInd w:val="0"/>
              <w:jc w:val="center"/>
              <w:rPr>
                <w:bCs/>
                <w:sz w:val="24"/>
                <w:szCs w:val="24"/>
              </w:rPr>
            </w:pPr>
            <w:r w:rsidRPr="00AD1F72">
              <w:rPr>
                <w:bCs/>
                <w:sz w:val="24"/>
                <w:szCs w:val="24"/>
              </w:rPr>
              <w:t>10.6</w:t>
            </w:r>
          </w:p>
        </w:tc>
        <w:tc>
          <w:tcPr>
            <w:tcW w:w="1415" w:type="dxa"/>
          </w:tcPr>
          <w:p w:rsidR="00AD1F72" w:rsidRPr="00AD1F72" w:rsidRDefault="00AD1F72" w:rsidP="00AD1F72">
            <w:pPr>
              <w:autoSpaceDE w:val="0"/>
              <w:autoSpaceDN w:val="0"/>
              <w:adjustRightInd w:val="0"/>
              <w:jc w:val="center"/>
              <w:rPr>
                <w:bCs/>
                <w:sz w:val="24"/>
                <w:szCs w:val="24"/>
              </w:rPr>
            </w:pPr>
            <w:r w:rsidRPr="00AD1F72">
              <w:rPr>
                <w:bCs/>
                <w:sz w:val="24"/>
                <w:szCs w:val="24"/>
              </w:rPr>
              <w:t>-</w:t>
            </w:r>
          </w:p>
        </w:tc>
      </w:tr>
      <w:tr w:rsidR="00AD1F72" w:rsidRPr="00AD1F72" w:rsidTr="00DE21E2">
        <w:tc>
          <w:tcPr>
            <w:tcW w:w="1458" w:type="dxa"/>
          </w:tcPr>
          <w:p w:rsidR="00AD1F72" w:rsidRPr="00AD1F72" w:rsidRDefault="00AD1F72" w:rsidP="00AD1F72">
            <w:pPr>
              <w:autoSpaceDE w:val="0"/>
              <w:autoSpaceDN w:val="0"/>
              <w:adjustRightInd w:val="0"/>
              <w:rPr>
                <w:b/>
                <w:bCs/>
                <w:sz w:val="24"/>
                <w:szCs w:val="24"/>
              </w:rPr>
            </w:pPr>
            <w:r w:rsidRPr="00AD1F72">
              <w:rPr>
                <w:b/>
                <w:bCs/>
                <w:sz w:val="24"/>
                <w:szCs w:val="24"/>
              </w:rPr>
              <w:t>Yüksek Lisans</w:t>
            </w:r>
          </w:p>
        </w:tc>
        <w:tc>
          <w:tcPr>
            <w:tcW w:w="1205" w:type="dxa"/>
          </w:tcPr>
          <w:p w:rsidR="00AD1F72" w:rsidRPr="00AD1F72" w:rsidRDefault="00AD1F72" w:rsidP="00AD1F72">
            <w:pPr>
              <w:autoSpaceDE w:val="0"/>
              <w:autoSpaceDN w:val="0"/>
              <w:adjustRightInd w:val="0"/>
              <w:jc w:val="center"/>
              <w:rPr>
                <w:bCs/>
                <w:sz w:val="24"/>
                <w:szCs w:val="24"/>
              </w:rPr>
            </w:pPr>
            <w:r w:rsidRPr="00AD1F72">
              <w:rPr>
                <w:bCs/>
                <w:sz w:val="24"/>
                <w:szCs w:val="24"/>
              </w:rPr>
              <w:t>6</w:t>
            </w:r>
          </w:p>
        </w:tc>
        <w:tc>
          <w:tcPr>
            <w:tcW w:w="1314" w:type="dxa"/>
          </w:tcPr>
          <w:p w:rsidR="00AD1F72" w:rsidRPr="00AD1F72" w:rsidRDefault="00AD1F72" w:rsidP="00AD1F72">
            <w:pPr>
              <w:autoSpaceDE w:val="0"/>
              <w:autoSpaceDN w:val="0"/>
              <w:adjustRightInd w:val="0"/>
              <w:jc w:val="center"/>
              <w:rPr>
                <w:bCs/>
                <w:sz w:val="24"/>
                <w:szCs w:val="24"/>
              </w:rPr>
            </w:pPr>
            <w:r w:rsidRPr="00AD1F72">
              <w:rPr>
                <w:bCs/>
                <w:sz w:val="24"/>
                <w:szCs w:val="24"/>
              </w:rPr>
              <w:t>3</w:t>
            </w:r>
          </w:p>
        </w:tc>
        <w:tc>
          <w:tcPr>
            <w:tcW w:w="1204" w:type="dxa"/>
          </w:tcPr>
          <w:p w:rsidR="00AD1F72" w:rsidRPr="00AD1F72" w:rsidRDefault="00AD1F72" w:rsidP="00AD1F72">
            <w:pPr>
              <w:autoSpaceDE w:val="0"/>
              <w:autoSpaceDN w:val="0"/>
              <w:adjustRightInd w:val="0"/>
              <w:jc w:val="center"/>
              <w:rPr>
                <w:bCs/>
                <w:sz w:val="24"/>
                <w:szCs w:val="24"/>
              </w:rPr>
            </w:pPr>
            <w:r w:rsidRPr="00AD1F72">
              <w:rPr>
                <w:bCs/>
                <w:sz w:val="24"/>
                <w:szCs w:val="24"/>
              </w:rPr>
              <w:t>-</w:t>
            </w:r>
          </w:p>
        </w:tc>
        <w:tc>
          <w:tcPr>
            <w:tcW w:w="1051" w:type="dxa"/>
          </w:tcPr>
          <w:p w:rsidR="00AD1F72" w:rsidRPr="00AD1F72" w:rsidRDefault="00AD1F72" w:rsidP="00AD1F72">
            <w:pPr>
              <w:autoSpaceDE w:val="0"/>
              <w:autoSpaceDN w:val="0"/>
              <w:adjustRightInd w:val="0"/>
              <w:jc w:val="center"/>
              <w:rPr>
                <w:bCs/>
                <w:sz w:val="24"/>
                <w:szCs w:val="24"/>
              </w:rPr>
            </w:pPr>
            <w:r w:rsidRPr="00AD1F72">
              <w:rPr>
                <w:bCs/>
                <w:sz w:val="24"/>
                <w:szCs w:val="24"/>
              </w:rPr>
              <w:t>-</w:t>
            </w:r>
          </w:p>
        </w:tc>
        <w:tc>
          <w:tcPr>
            <w:tcW w:w="1415" w:type="dxa"/>
          </w:tcPr>
          <w:p w:rsidR="00AD1F72" w:rsidRPr="00AD1F72" w:rsidRDefault="00AD1F72" w:rsidP="00AD1F72">
            <w:pPr>
              <w:autoSpaceDE w:val="0"/>
              <w:autoSpaceDN w:val="0"/>
              <w:adjustRightInd w:val="0"/>
              <w:jc w:val="center"/>
              <w:rPr>
                <w:bCs/>
                <w:sz w:val="24"/>
                <w:szCs w:val="24"/>
              </w:rPr>
            </w:pPr>
            <w:r w:rsidRPr="00AD1F72">
              <w:rPr>
                <w:bCs/>
                <w:sz w:val="24"/>
                <w:szCs w:val="24"/>
              </w:rPr>
              <w:t>1.2</w:t>
            </w:r>
          </w:p>
        </w:tc>
        <w:tc>
          <w:tcPr>
            <w:tcW w:w="1415" w:type="dxa"/>
          </w:tcPr>
          <w:p w:rsidR="00AD1F72" w:rsidRPr="00AD1F72" w:rsidRDefault="00AD1F72" w:rsidP="00AD1F72">
            <w:pPr>
              <w:autoSpaceDE w:val="0"/>
              <w:autoSpaceDN w:val="0"/>
              <w:adjustRightInd w:val="0"/>
              <w:jc w:val="center"/>
              <w:rPr>
                <w:bCs/>
                <w:sz w:val="24"/>
                <w:szCs w:val="24"/>
              </w:rPr>
            </w:pPr>
            <w:r w:rsidRPr="00AD1F72">
              <w:rPr>
                <w:bCs/>
                <w:sz w:val="24"/>
                <w:szCs w:val="24"/>
              </w:rPr>
              <w:t>-</w:t>
            </w:r>
          </w:p>
        </w:tc>
      </w:tr>
      <w:tr w:rsidR="00AD1F72" w:rsidRPr="00AD1F72" w:rsidTr="00DE21E2">
        <w:tc>
          <w:tcPr>
            <w:tcW w:w="1458" w:type="dxa"/>
          </w:tcPr>
          <w:p w:rsidR="00AD1F72" w:rsidRPr="00AD1F72" w:rsidRDefault="00AD1F72" w:rsidP="00AD1F72">
            <w:pPr>
              <w:autoSpaceDE w:val="0"/>
              <w:autoSpaceDN w:val="0"/>
              <w:adjustRightInd w:val="0"/>
              <w:rPr>
                <w:b/>
                <w:bCs/>
                <w:sz w:val="24"/>
                <w:szCs w:val="24"/>
              </w:rPr>
            </w:pPr>
            <w:r w:rsidRPr="00AD1F72">
              <w:rPr>
                <w:b/>
                <w:bCs/>
                <w:sz w:val="24"/>
                <w:szCs w:val="24"/>
              </w:rPr>
              <w:t>Doktora</w:t>
            </w:r>
          </w:p>
        </w:tc>
        <w:tc>
          <w:tcPr>
            <w:tcW w:w="1205" w:type="dxa"/>
          </w:tcPr>
          <w:p w:rsidR="00AD1F72" w:rsidRPr="00AD1F72" w:rsidRDefault="00AD1F72" w:rsidP="00AD1F72">
            <w:pPr>
              <w:autoSpaceDE w:val="0"/>
              <w:autoSpaceDN w:val="0"/>
              <w:adjustRightInd w:val="0"/>
              <w:jc w:val="center"/>
              <w:rPr>
                <w:bCs/>
                <w:sz w:val="24"/>
                <w:szCs w:val="24"/>
              </w:rPr>
            </w:pPr>
            <w:r w:rsidRPr="00AD1F72">
              <w:rPr>
                <w:bCs/>
                <w:sz w:val="24"/>
                <w:szCs w:val="24"/>
              </w:rPr>
              <w:t>-</w:t>
            </w:r>
          </w:p>
        </w:tc>
        <w:tc>
          <w:tcPr>
            <w:tcW w:w="1314" w:type="dxa"/>
          </w:tcPr>
          <w:p w:rsidR="00AD1F72" w:rsidRPr="00AD1F72" w:rsidRDefault="00AD1F72" w:rsidP="00AD1F72">
            <w:pPr>
              <w:autoSpaceDE w:val="0"/>
              <w:autoSpaceDN w:val="0"/>
              <w:adjustRightInd w:val="0"/>
              <w:jc w:val="center"/>
              <w:rPr>
                <w:bCs/>
                <w:sz w:val="24"/>
                <w:szCs w:val="24"/>
              </w:rPr>
            </w:pPr>
            <w:r w:rsidRPr="00AD1F72">
              <w:rPr>
                <w:bCs/>
                <w:sz w:val="24"/>
                <w:szCs w:val="24"/>
              </w:rPr>
              <w:t>-</w:t>
            </w:r>
          </w:p>
        </w:tc>
        <w:tc>
          <w:tcPr>
            <w:tcW w:w="1204" w:type="dxa"/>
          </w:tcPr>
          <w:p w:rsidR="00AD1F72" w:rsidRPr="00AD1F72" w:rsidRDefault="00AD1F72" w:rsidP="00AD1F72">
            <w:pPr>
              <w:autoSpaceDE w:val="0"/>
              <w:autoSpaceDN w:val="0"/>
              <w:adjustRightInd w:val="0"/>
              <w:jc w:val="center"/>
              <w:rPr>
                <w:bCs/>
                <w:sz w:val="24"/>
                <w:szCs w:val="24"/>
              </w:rPr>
            </w:pPr>
            <w:r w:rsidRPr="00AD1F72">
              <w:rPr>
                <w:bCs/>
                <w:sz w:val="24"/>
                <w:szCs w:val="24"/>
              </w:rPr>
              <w:t>-</w:t>
            </w:r>
          </w:p>
        </w:tc>
        <w:tc>
          <w:tcPr>
            <w:tcW w:w="1051" w:type="dxa"/>
          </w:tcPr>
          <w:p w:rsidR="00AD1F72" w:rsidRPr="00AD1F72" w:rsidRDefault="00AD1F72" w:rsidP="00AD1F72">
            <w:pPr>
              <w:autoSpaceDE w:val="0"/>
              <w:autoSpaceDN w:val="0"/>
              <w:adjustRightInd w:val="0"/>
              <w:jc w:val="center"/>
              <w:rPr>
                <w:bCs/>
                <w:sz w:val="24"/>
                <w:szCs w:val="24"/>
              </w:rPr>
            </w:pPr>
            <w:r w:rsidRPr="00AD1F72">
              <w:rPr>
                <w:bCs/>
                <w:sz w:val="24"/>
                <w:szCs w:val="24"/>
              </w:rPr>
              <w:t>-</w:t>
            </w:r>
          </w:p>
        </w:tc>
        <w:tc>
          <w:tcPr>
            <w:tcW w:w="1415" w:type="dxa"/>
          </w:tcPr>
          <w:p w:rsidR="00AD1F72" w:rsidRPr="00AD1F72" w:rsidRDefault="00AD1F72" w:rsidP="00AD1F72">
            <w:pPr>
              <w:autoSpaceDE w:val="0"/>
              <w:autoSpaceDN w:val="0"/>
              <w:adjustRightInd w:val="0"/>
              <w:jc w:val="center"/>
              <w:rPr>
                <w:bCs/>
                <w:sz w:val="24"/>
                <w:szCs w:val="24"/>
              </w:rPr>
            </w:pPr>
            <w:r w:rsidRPr="00AD1F72">
              <w:rPr>
                <w:bCs/>
                <w:sz w:val="24"/>
                <w:szCs w:val="24"/>
              </w:rPr>
              <w:t>-</w:t>
            </w:r>
          </w:p>
        </w:tc>
        <w:tc>
          <w:tcPr>
            <w:tcW w:w="1415" w:type="dxa"/>
          </w:tcPr>
          <w:p w:rsidR="00AD1F72" w:rsidRPr="00AD1F72" w:rsidRDefault="00AD1F72" w:rsidP="00AD1F72">
            <w:pPr>
              <w:autoSpaceDE w:val="0"/>
              <w:autoSpaceDN w:val="0"/>
              <w:adjustRightInd w:val="0"/>
              <w:jc w:val="center"/>
              <w:rPr>
                <w:bCs/>
                <w:sz w:val="24"/>
                <w:szCs w:val="24"/>
              </w:rPr>
            </w:pPr>
            <w:r w:rsidRPr="00AD1F72">
              <w:rPr>
                <w:bCs/>
                <w:sz w:val="24"/>
                <w:szCs w:val="24"/>
              </w:rPr>
              <w:t>-</w:t>
            </w:r>
          </w:p>
        </w:tc>
      </w:tr>
    </w:tbl>
    <w:p w:rsidR="00AD1F72" w:rsidRPr="00AD1F72" w:rsidRDefault="00AD1F72" w:rsidP="00AD1F72">
      <w:pPr>
        <w:autoSpaceDE w:val="0"/>
        <w:autoSpaceDN w:val="0"/>
        <w:adjustRightInd w:val="0"/>
        <w:spacing w:after="0" w:line="240" w:lineRule="auto"/>
        <w:rPr>
          <w:rFonts w:ascii="Times New Roman" w:eastAsia="Calibri" w:hAnsi="Times New Roman" w:cs="Times New Roman"/>
          <w:b/>
          <w:bCs/>
          <w:sz w:val="24"/>
          <w:szCs w:val="24"/>
        </w:rPr>
      </w:pPr>
    </w:p>
    <w:tbl>
      <w:tblPr>
        <w:tblStyle w:val="TabloKlavuzu8"/>
        <w:tblW w:w="0" w:type="auto"/>
        <w:tblLook w:val="04A0" w:firstRow="1" w:lastRow="0" w:firstColumn="1" w:lastColumn="0" w:noHBand="0" w:noVBand="1"/>
      </w:tblPr>
      <w:tblGrid>
        <w:gridCol w:w="1800"/>
        <w:gridCol w:w="1495"/>
        <w:gridCol w:w="1665"/>
      </w:tblGrid>
      <w:tr w:rsidR="00AD1F72" w:rsidRPr="00AD1F72" w:rsidTr="00DE21E2">
        <w:trPr>
          <w:trHeight w:val="642"/>
        </w:trPr>
        <w:tc>
          <w:tcPr>
            <w:tcW w:w="1800" w:type="dxa"/>
          </w:tcPr>
          <w:p w:rsidR="00AD1F72" w:rsidRPr="00AD1F72" w:rsidRDefault="00AD1F72" w:rsidP="00AD1F72">
            <w:pPr>
              <w:autoSpaceDE w:val="0"/>
              <w:autoSpaceDN w:val="0"/>
              <w:adjustRightInd w:val="0"/>
              <w:rPr>
                <w:b/>
                <w:bCs/>
                <w:sz w:val="24"/>
                <w:szCs w:val="24"/>
              </w:rPr>
            </w:pPr>
          </w:p>
        </w:tc>
        <w:tc>
          <w:tcPr>
            <w:tcW w:w="1495" w:type="dxa"/>
          </w:tcPr>
          <w:p w:rsidR="00AD1F72" w:rsidRPr="00AD1F72" w:rsidRDefault="00AD1F72" w:rsidP="00AD1F72">
            <w:pPr>
              <w:autoSpaceDE w:val="0"/>
              <w:autoSpaceDN w:val="0"/>
              <w:adjustRightInd w:val="0"/>
              <w:jc w:val="center"/>
              <w:rPr>
                <w:b/>
                <w:bCs/>
                <w:sz w:val="24"/>
                <w:szCs w:val="24"/>
              </w:rPr>
            </w:pPr>
            <w:r w:rsidRPr="00AD1F72">
              <w:rPr>
                <w:b/>
                <w:bCs/>
                <w:sz w:val="24"/>
                <w:szCs w:val="24"/>
              </w:rPr>
              <w:t>Ders Aşamasında</w:t>
            </w:r>
          </w:p>
        </w:tc>
        <w:tc>
          <w:tcPr>
            <w:tcW w:w="1665" w:type="dxa"/>
          </w:tcPr>
          <w:p w:rsidR="00AD1F72" w:rsidRPr="00AD1F72" w:rsidRDefault="00AD1F72" w:rsidP="00AD1F72">
            <w:pPr>
              <w:autoSpaceDE w:val="0"/>
              <w:autoSpaceDN w:val="0"/>
              <w:adjustRightInd w:val="0"/>
              <w:jc w:val="center"/>
              <w:rPr>
                <w:b/>
                <w:bCs/>
                <w:sz w:val="24"/>
                <w:szCs w:val="24"/>
              </w:rPr>
            </w:pPr>
            <w:r w:rsidRPr="00AD1F72">
              <w:rPr>
                <w:b/>
                <w:bCs/>
                <w:sz w:val="24"/>
                <w:szCs w:val="24"/>
              </w:rPr>
              <w:t>Tez Aşamasında</w:t>
            </w:r>
          </w:p>
        </w:tc>
      </w:tr>
      <w:tr w:rsidR="00AD1F72" w:rsidRPr="00AD1F72" w:rsidTr="00DE21E2">
        <w:trPr>
          <w:trHeight w:val="329"/>
        </w:trPr>
        <w:tc>
          <w:tcPr>
            <w:tcW w:w="1800" w:type="dxa"/>
          </w:tcPr>
          <w:p w:rsidR="00AD1F72" w:rsidRPr="00AD1F72" w:rsidRDefault="00AD1F72" w:rsidP="00AD1F72">
            <w:pPr>
              <w:autoSpaceDE w:val="0"/>
              <w:autoSpaceDN w:val="0"/>
              <w:adjustRightInd w:val="0"/>
              <w:rPr>
                <w:b/>
                <w:bCs/>
                <w:sz w:val="24"/>
                <w:szCs w:val="24"/>
              </w:rPr>
            </w:pPr>
            <w:r w:rsidRPr="00AD1F72">
              <w:rPr>
                <w:b/>
                <w:bCs/>
                <w:sz w:val="24"/>
                <w:szCs w:val="24"/>
              </w:rPr>
              <w:t>Yüksek Lisans</w:t>
            </w:r>
          </w:p>
        </w:tc>
        <w:tc>
          <w:tcPr>
            <w:tcW w:w="1495" w:type="dxa"/>
          </w:tcPr>
          <w:p w:rsidR="00AD1F72" w:rsidRPr="00AD1F72" w:rsidRDefault="00AD1F72" w:rsidP="00AD1F72">
            <w:pPr>
              <w:autoSpaceDE w:val="0"/>
              <w:autoSpaceDN w:val="0"/>
              <w:adjustRightInd w:val="0"/>
              <w:jc w:val="center"/>
              <w:rPr>
                <w:bCs/>
                <w:sz w:val="24"/>
                <w:szCs w:val="24"/>
              </w:rPr>
            </w:pPr>
            <w:r w:rsidRPr="00AD1F72">
              <w:rPr>
                <w:bCs/>
                <w:sz w:val="24"/>
                <w:szCs w:val="24"/>
              </w:rPr>
              <w:t xml:space="preserve">1 </w:t>
            </w:r>
          </w:p>
        </w:tc>
        <w:tc>
          <w:tcPr>
            <w:tcW w:w="1665" w:type="dxa"/>
          </w:tcPr>
          <w:p w:rsidR="00AD1F72" w:rsidRPr="00AD1F72" w:rsidRDefault="00AD1F72" w:rsidP="00AD1F72">
            <w:pPr>
              <w:autoSpaceDE w:val="0"/>
              <w:autoSpaceDN w:val="0"/>
              <w:adjustRightInd w:val="0"/>
              <w:jc w:val="center"/>
              <w:rPr>
                <w:bCs/>
                <w:sz w:val="24"/>
                <w:szCs w:val="24"/>
              </w:rPr>
            </w:pPr>
            <w:r w:rsidRPr="00AD1F72">
              <w:rPr>
                <w:bCs/>
                <w:sz w:val="24"/>
                <w:szCs w:val="24"/>
              </w:rPr>
              <w:t>5</w:t>
            </w:r>
          </w:p>
        </w:tc>
      </w:tr>
      <w:tr w:rsidR="00AD1F72" w:rsidRPr="00AD1F72" w:rsidTr="00DE21E2">
        <w:trPr>
          <w:trHeight w:val="343"/>
        </w:trPr>
        <w:tc>
          <w:tcPr>
            <w:tcW w:w="1800" w:type="dxa"/>
          </w:tcPr>
          <w:p w:rsidR="00AD1F72" w:rsidRPr="00AD1F72" w:rsidRDefault="00AD1F72" w:rsidP="00AD1F72">
            <w:pPr>
              <w:autoSpaceDE w:val="0"/>
              <w:autoSpaceDN w:val="0"/>
              <w:adjustRightInd w:val="0"/>
              <w:rPr>
                <w:b/>
                <w:bCs/>
                <w:sz w:val="24"/>
                <w:szCs w:val="24"/>
              </w:rPr>
            </w:pPr>
            <w:r w:rsidRPr="00AD1F72">
              <w:rPr>
                <w:b/>
                <w:bCs/>
                <w:sz w:val="24"/>
                <w:szCs w:val="24"/>
              </w:rPr>
              <w:t>Doktora</w:t>
            </w:r>
          </w:p>
        </w:tc>
        <w:tc>
          <w:tcPr>
            <w:tcW w:w="1495" w:type="dxa"/>
          </w:tcPr>
          <w:p w:rsidR="00AD1F72" w:rsidRPr="00AD1F72" w:rsidRDefault="00AD1F72" w:rsidP="00AD1F72">
            <w:pPr>
              <w:autoSpaceDE w:val="0"/>
              <w:autoSpaceDN w:val="0"/>
              <w:adjustRightInd w:val="0"/>
              <w:jc w:val="center"/>
              <w:rPr>
                <w:bCs/>
                <w:sz w:val="24"/>
                <w:szCs w:val="24"/>
              </w:rPr>
            </w:pPr>
            <w:r w:rsidRPr="00AD1F72">
              <w:rPr>
                <w:bCs/>
                <w:sz w:val="24"/>
                <w:szCs w:val="24"/>
              </w:rPr>
              <w:t>-</w:t>
            </w:r>
          </w:p>
        </w:tc>
        <w:tc>
          <w:tcPr>
            <w:tcW w:w="1665" w:type="dxa"/>
          </w:tcPr>
          <w:p w:rsidR="00AD1F72" w:rsidRPr="00AD1F72" w:rsidRDefault="00AD1F72" w:rsidP="00AD1F72">
            <w:pPr>
              <w:autoSpaceDE w:val="0"/>
              <w:autoSpaceDN w:val="0"/>
              <w:adjustRightInd w:val="0"/>
              <w:jc w:val="center"/>
              <w:rPr>
                <w:bCs/>
                <w:sz w:val="24"/>
                <w:szCs w:val="24"/>
              </w:rPr>
            </w:pPr>
            <w:r w:rsidRPr="00AD1F72">
              <w:rPr>
                <w:bCs/>
                <w:sz w:val="24"/>
                <w:szCs w:val="24"/>
              </w:rPr>
              <w:t>-</w:t>
            </w:r>
          </w:p>
        </w:tc>
      </w:tr>
    </w:tbl>
    <w:p w:rsidR="00AD1F72" w:rsidRPr="00AD1F72" w:rsidRDefault="00AD1F72" w:rsidP="00AD1F72">
      <w:pPr>
        <w:autoSpaceDE w:val="0"/>
        <w:autoSpaceDN w:val="0"/>
        <w:adjustRightInd w:val="0"/>
        <w:spacing w:after="0" w:line="240" w:lineRule="auto"/>
        <w:rPr>
          <w:rFonts w:ascii="Times New Roman" w:eastAsia="Calibri" w:hAnsi="Times New Roman" w:cs="Times New Roman"/>
          <w:b/>
          <w:bCs/>
          <w:sz w:val="24"/>
          <w:szCs w:val="24"/>
        </w:rPr>
      </w:pPr>
    </w:p>
    <w:p w:rsidR="00941E9D" w:rsidRDefault="00941E9D">
      <w:pPr>
        <w:rPr>
          <w:rFonts w:ascii="Times New Roman" w:eastAsia="Batang" w:hAnsi="Times New Roman" w:cs="Times New Roman"/>
          <w:sz w:val="24"/>
          <w:szCs w:val="24"/>
          <w:lang w:val="en-GB" w:eastAsia="ko-KR"/>
        </w:rPr>
      </w:pPr>
      <w:r>
        <w:rPr>
          <w:rFonts w:ascii="Times New Roman" w:eastAsia="Batang" w:hAnsi="Times New Roman" w:cs="Times New Roman"/>
          <w:sz w:val="24"/>
          <w:szCs w:val="24"/>
          <w:lang w:val="en-GB" w:eastAsia="ko-KR"/>
        </w:rPr>
        <w:br w:type="page"/>
      </w:r>
    </w:p>
    <w:p w:rsidR="00941E9D" w:rsidRPr="00AD1F72" w:rsidRDefault="00941E9D" w:rsidP="00F12481">
      <w:pPr>
        <w:jc w:val="both"/>
        <w:rPr>
          <w:rFonts w:ascii="Times New Roman" w:eastAsia="Batang" w:hAnsi="Times New Roman" w:cs="Times New Roman"/>
          <w:sz w:val="28"/>
          <w:szCs w:val="28"/>
          <w:lang w:val="en-GB" w:eastAsia="ko-KR"/>
        </w:rPr>
      </w:pPr>
    </w:p>
    <w:p w:rsidR="00224241" w:rsidRPr="00AD1F72" w:rsidRDefault="00224241" w:rsidP="00F12481">
      <w:pPr>
        <w:jc w:val="both"/>
        <w:rPr>
          <w:rFonts w:ascii="Times New Roman" w:eastAsia="Batang" w:hAnsi="Times New Roman" w:cs="Times New Roman"/>
          <w:b/>
          <w:sz w:val="28"/>
          <w:szCs w:val="28"/>
          <w:lang w:val="en-GB" w:eastAsia="ko-KR"/>
        </w:rPr>
      </w:pPr>
      <w:r w:rsidRPr="00AD1F72">
        <w:rPr>
          <w:rFonts w:ascii="Times New Roman" w:eastAsia="Batang" w:hAnsi="Times New Roman" w:cs="Times New Roman"/>
          <w:b/>
          <w:sz w:val="28"/>
          <w:szCs w:val="28"/>
          <w:lang w:val="en-GB" w:eastAsia="ko-KR"/>
        </w:rPr>
        <w:t>Zootekni</w:t>
      </w:r>
      <w:r w:rsidR="00F75328" w:rsidRPr="00AD1F72">
        <w:rPr>
          <w:rFonts w:ascii="Times New Roman" w:eastAsia="Batang" w:hAnsi="Times New Roman" w:cs="Times New Roman"/>
          <w:b/>
          <w:sz w:val="28"/>
          <w:szCs w:val="28"/>
          <w:lang w:val="en-GB" w:eastAsia="ko-KR"/>
        </w:rPr>
        <w:t xml:space="preserve"> Bölümü</w:t>
      </w:r>
    </w:p>
    <w:p w:rsidR="00941E9D" w:rsidRDefault="00941E9D" w:rsidP="00F12481">
      <w:pPr>
        <w:jc w:val="both"/>
        <w:rPr>
          <w:rFonts w:ascii="Times New Roman" w:eastAsia="Batang" w:hAnsi="Times New Roman" w:cs="Times New Roman"/>
          <w:sz w:val="24"/>
          <w:szCs w:val="24"/>
          <w:lang w:val="en-GB" w:eastAsia="ko-KR"/>
        </w:rPr>
      </w:pPr>
    </w:p>
    <w:p w:rsidR="00941E9D" w:rsidRPr="00941E9D" w:rsidRDefault="00941E9D" w:rsidP="00AD1F72">
      <w:pPr>
        <w:widowControl w:val="0"/>
        <w:tabs>
          <w:tab w:val="left" w:pos="284"/>
        </w:tabs>
        <w:autoSpaceDE w:val="0"/>
        <w:autoSpaceDN w:val="0"/>
        <w:spacing w:after="0" w:line="360" w:lineRule="auto"/>
        <w:ind w:left="2" w:right="4"/>
        <w:jc w:val="both"/>
        <w:outlineLvl w:val="0"/>
        <w:rPr>
          <w:rFonts w:ascii="Times New Roman" w:eastAsia="Times New Roman" w:hAnsi="Times New Roman" w:cs="Times New Roman"/>
          <w:b/>
          <w:bCs/>
          <w:sz w:val="24"/>
          <w:szCs w:val="24"/>
        </w:rPr>
      </w:pPr>
      <w:r w:rsidRPr="00941E9D">
        <w:rPr>
          <w:rFonts w:ascii="Times New Roman" w:eastAsia="Times New Roman" w:hAnsi="Times New Roman" w:cs="Times New Roman"/>
          <w:b/>
          <w:bCs/>
          <w:sz w:val="24"/>
          <w:szCs w:val="24"/>
        </w:rPr>
        <w:t xml:space="preserve">Araştırma </w:t>
      </w:r>
      <w:r w:rsidRPr="00941E9D">
        <w:rPr>
          <w:rFonts w:ascii="Times New Roman" w:eastAsia="Times New Roman" w:hAnsi="Times New Roman" w:cs="Times New Roman"/>
          <w:b/>
          <w:bCs/>
          <w:spacing w:val="-2"/>
          <w:sz w:val="24"/>
          <w:szCs w:val="24"/>
        </w:rPr>
        <w:t>Makaleleri</w:t>
      </w:r>
    </w:p>
    <w:p w:rsidR="00941E9D" w:rsidRPr="00941E9D" w:rsidRDefault="00941E9D" w:rsidP="00F011DC">
      <w:pPr>
        <w:widowControl w:val="0"/>
        <w:numPr>
          <w:ilvl w:val="1"/>
          <w:numId w:val="17"/>
        </w:numPr>
        <w:tabs>
          <w:tab w:val="left" w:pos="284"/>
        </w:tabs>
        <w:autoSpaceDE w:val="0"/>
        <w:autoSpaceDN w:val="0"/>
        <w:spacing w:after="0" w:line="360" w:lineRule="auto"/>
        <w:ind w:left="2" w:right="4" w:firstLine="0"/>
        <w:jc w:val="both"/>
        <w:rPr>
          <w:rFonts w:ascii="Times New Roman" w:eastAsia="Times New Roman" w:hAnsi="Times New Roman" w:cs="Times New Roman"/>
          <w:b/>
          <w:sz w:val="24"/>
          <w:szCs w:val="24"/>
        </w:rPr>
      </w:pPr>
      <w:r w:rsidRPr="00941E9D">
        <w:rPr>
          <w:rFonts w:ascii="Times New Roman" w:eastAsia="Times New Roman" w:hAnsi="Times New Roman" w:cs="Times New Roman"/>
          <w:b/>
          <w:sz w:val="24"/>
          <w:szCs w:val="24"/>
        </w:rPr>
        <w:t>Uluslararası indeksli SSCI, SCI, SCI- Expanded ve AHCI, Scopus ve WOS- InCites</w:t>
      </w:r>
      <w:r w:rsidRPr="00941E9D">
        <w:rPr>
          <w:rFonts w:ascii="Times New Roman" w:eastAsia="Times New Roman" w:hAnsi="Times New Roman" w:cs="Times New Roman"/>
          <w:b/>
          <w:spacing w:val="-5"/>
          <w:sz w:val="24"/>
          <w:szCs w:val="24"/>
        </w:rPr>
        <w:t xml:space="preserve"> </w:t>
      </w:r>
      <w:r w:rsidRPr="00941E9D">
        <w:rPr>
          <w:rFonts w:ascii="Times New Roman" w:eastAsia="Times New Roman" w:hAnsi="Times New Roman" w:cs="Times New Roman"/>
          <w:b/>
          <w:sz w:val="24"/>
          <w:szCs w:val="24"/>
        </w:rPr>
        <w:t>kapsamındaki</w:t>
      </w:r>
      <w:r w:rsidRPr="00941E9D">
        <w:rPr>
          <w:rFonts w:ascii="Times New Roman" w:eastAsia="Times New Roman" w:hAnsi="Times New Roman" w:cs="Times New Roman"/>
          <w:b/>
          <w:spacing w:val="-4"/>
          <w:sz w:val="24"/>
          <w:szCs w:val="24"/>
        </w:rPr>
        <w:t xml:space="preserve"> </w:t>
      </w:r>
      <w:r w:rsidRPr="00941E9D">
        <w:rPr>
          <w:rFonts w:ascii="Times New Roman" w:eastAsia="Times New Roman" w:hAnsi="Times New Roman" w:cs="Times New Roman"/>
          <w:b/>
          <w:sz w:val="24"/>
          <w:szCs w:val="24"/>
        </w:rPr>
        <w:t>dergilerde</w:t>
      </w:r>
      <w:r w:rsidRPr="00941E9D">
        <w:rPr>
          <w:rFonts w:ascii="Times New Roman" w:eastAsia="Times New Roman" w:hAnsi="Times New Roman" w:cs="Times New Roman"/>
          <w:b/>
          <w:spacing w:val="-4"/>
          <w:sz w:val="24"/>
          <w:szCs w:val="24"/>
        </w:rPr>
        <w:t xml:space="preserve"> </w:t>
      </w:r>
      <w:r w:rsidRPr="00941E9D">
        <w:rPr>
          <w:rFonts w:ascii="Times New Roman" w:eastAsia="Times New Roman" w:hAnsi="Times New Roman" w:cs="Times New Roman"/>
          <w:b/>
          <w:sz w:val="24"/>
          <w:szCs w:val="24"/>
        </w:rPr>
        <w:t>(editöre</w:t>
      </w:r>
      <w:r w:rsidRPr="00941E9D">
        <w:rPr>
          <w:rFonts w:ascii="Times New Roman" w:eastAsia="Times New Roman" w:hAnsi="Times New Roman" w:cs="Times New Roman"/>
          <w:b/>
          <w:spacing w:val="-4"/>
          <w:sz w:val="24"/>
          <w:szCs w:val="24"/>
        </w:rPr>
        <w:t xml:space="preserve"> </w:t>
      </w:r>
      <w:r w:rsidRPr="00941E9D">
        <w:rPr>
          <w:rFonts w:ascii="Times New Roman" w:eastAsia="Times New Roman" w:hAnsi="Times New Roman" w:cs="Times New Roman"/>
          <w:b/>
          <w:sz w:val="24"/>
          <w:szCs w:val="24"/>
        </w:rPr>
        <w:t>mektup,</w:t>
      </w:r>
      <w:r w:rsidRPr="00941E9D">
        <w:rPr>
          <w:rFonts w:ascii="Times New Roman" w:eastAsia="Times New Roman" w:hAnsi="Times New Roman" w:cs="Times New Roman"/>
          <w:b/>
          <w:spacing w:val="-4"/>
          <w:sz w:val="24"/>
          <w:szCs w:val="24"/>
        </w:rPr>
        <w:t xml:space="preserve"> </w:t>
      </w:r>
      <w:r w:rsidRPr="00941E9D">
        <w:rPr>
          <w:rFonts w:ascii="Times New Roman" w:eastAsia="Times New Roman" w:hAnsi="Times New Roman" w:cs="Times New Roman"/>
          <w:b/>
          <w:sz w:val="24"/>
          <w:szCs w:val="24"/>
        </w:rPr>
        <w:t>özet</w:t>
      </w:r>
      <w:r w:rsidRPr="00941E9D">
        <w:rPr>
          <w:rFonts w:ascii="Times New Roman" w:eastAsia="Times New Roman" w:hAnsi="Times New Roman" w:cs="Times New Roman"/>
          <w:b/>
          <w:spacing w:val="-4"/>
          <w:sz w:val="24"/>
          <w:szCs w:val="24"/>
        </w:rPr>
        <w:t xml:space="preserve"> </w:t>
      </w:r>
      <w:r w:rsidRPr="00941E9D">
        <w:rPr>
          <w:rFonts w:ascii="Times New Roman" w:eastAsia="Times New Roman" w:hAnsi="Times New Roman" w:cs="Times New Roman"/>
          <w:b/>
          <w:sz w:val="24"/>
          <w:szCs w:val="24"/>
        </w:rPr>
        <w:t>veya</w:t>
      </w:r>
      <w:r w:rsidRPr="00941E9D">
        <w:rPr>
          <w:rFonts w:ascii="Times New Roman" w:eastAsia="Times New Roman" w:hAnsi="Times New Roman" w:cs="Times New Roman"/>
          <w:b/>
          <w:spacing w:val="-5"/>
          <w:sz w:val="24"/>
          <w:szCs w:val="24"/>
        </w:rPr>
        <w:t xml:space="preserve"> </w:t>
      </w:r>
      <w:r w:rsidRPr="00941E9D">
        <w:rPr>
          <w:rFonts w:ascii="Times New Roman" w:eastAsia="Times New Roman" w:hAnsi="Times New Roman" w:cs="Times New Roman"/>
          <w:b/>
          <w:sz w:val="24"/>
          <w:szCs w:val="24"/>
        </w:rPr>
        <w:t>kitap</w:t>
      </w:r>
      <w:r w:rsidRPr="00941E9D">
        <w:rPr>
          <w:rFonts w:ascii="Times New Roman" w:eastAsia="Times New Roman" w:hAnsi="Times New Roman" w:cs="Times New Roman"/>
          <w:b/>
          <w:spacing w:val="-4"/>
          <w:sz w:val="24"/>
          <w:szCs w:val="24"/>
        </w:rPr>
        <w:t xml:space="preserve"> </w:t>
      </w:r>
      <w:r w:rsidRPr="00941E9D">
        <w:rPr>
          <w:rFonts w:ascii="Times New Roman" w:eastAsia="Times New Roman" w:hAnsi="Times New Roman" w:cs="Times New Roman"/>
          <w:b/>
          <w:sz w:val="24"/>
          <w:szCs w:val="24"/>
        </w:rPr>
        <w:t>kritiği</w:t>
      </w:r>
      <w:r w:rsidRPr="00941E9D">
        <w:rPr>
          <w:rFonts w:ascii="Times New Roman" w:eastAsia="Times New Roman" w:hAnsi="Times New Roman" w:cs="Times New Roman"/>
          <w:b/>
          <w:spacing w:val="-4"/>
          <w:sz w:val="24"/>
          <w:szCs w:val="24"/>
        </w:rPr>
        <w:t xml:space="preserve"> </w:t>
      </w:r>
      <w:r w:rsidRPr="00941E9D">
        <w:rPr>
          <w:rFonts w:ascii="Times New Roman" w:eastAsia="Times New Roman" w:hAnsi="Times New Roman" w:cs="Times New Roman"/>
          <w:b/>
          <w:sz w:val="24"/>
          <w:szCs w:val="24"/>
        </w:rPr>
        <w:t>hariç) yayımlanmış makaleler</w:t>
      </w:r>
    </w:p>
    <w:p w:rsidR="00941E9D" w:rsidRPr="00941E9D" w:rsidRDefault="00941E9D" w:rsidP="00D13DD9">
      <w:pPr>
        <w:widowControl w:val="0"/>
        <w:autoSpaceDE w:val="0"/>
        <w:autoSpaceDN w:val="0"/>
        <w:adjustRightInd w:val="0"/>
        <w:spacing w:after="0" w:line="276" w:lineRule="auto"/>
        <w:ind w:left="284" w:hanging="284"/>
        <w:jc w:val="both"/>
        <w:rPr>
          <w:rFonts w:ascii="Times New Roman" w:eastAsia="Times New Roman" w:hAnsi="Times New Roman" w:cs="Times New Roman"/>
          <w:color w:val="222222"/>
          <w:sz w:val="24"/>
          <w:szCs w:val="24"/>
          <w:shd w:val="clear" w:color="auto" w:fill="FFFFFF"/>
        </w:rPr>
      </w:pPr>
      <w:r w:rsidRPr="00941E9D">
        <w:rPr>
          <w:rFonts w:ascii="Times New Roman" w:eastAsia="Times New Roman" w:hAnsi="Times New Roman" w:cs="Times New Roman"/>
          <w:color w:val="222222"/>
          <w:sz w:val="24"/>
          <w:szCs w:val="24"/>
          <w:shd w:val="clear" w:color="auto" w:fill="FFFFFF"/>
        </w:rPr>
        <w:t xml:space="preserve">Özcan, M. (2025). Phenotypic and genotypic characterization of isolated </w:t>
      </w:r>
      <w:r w:rsidRPr="00941E9D">
        <w:rPr>
          <w:rFonts w:ascii="Times New Roman" w:eastAsia="Times New Roman" w:hAnsi="Times New Roman" w:cs="Times New Roman"/>
          <w:i/>
          <w:color w:val="222222"/>
          <w:sz w:val="24"/>
          <w:szCs w:val="24"/>
          <w:shd w:val="clear" w:color="auto" w:fill="FFFFFF"/>
        </w:rPr>
        <w:t>Flavobacterium psychrophilum</w:t>
      </w:r>
      <w:r w:rsidRPr="00941E9D">
        <w:rPr>
          <w:rFonts w:ascii="Times New Roman" w:eastAsia="Times New Roman" w:hAnsi="Times New Roman" w:cs="Times New Roman"/>
          <w:color w:val="222222"/>
          <w:sz w:val="24"/>
          <w:szCs w:val="24"/>
          <w:shd w:val="clear" w:color="auto" w:fill="FFFFFF"/>
        </w:rPr>
        <w:t xml:space="preserve"> strains in rainbow trout cage farms in Kahramanmaraş city of Türkiye. </w:t>
      </w:r>
      <w:r w:rsidRPr="00941E9D">
        <w:rPr>
          <w:rFonts w:ascii="Times New Roman" w:eastAsia="Times New Roman" w:hAnsi="Times New Roman" w:cs="Times New Roman"/>
          <w:i/>
          <w:iCs/>
          <w:color w:val="222222"/>
          <w:sz w:val="24"/>
          <w:szCs w:val="24"/>
          <w:shd w:val="clear" w:color="auto" w:fill="FFFFFF"/>
        </w:rPr>
        <w:t>Revista Cientifica de la Facultade de Veterinaria</w:t>
      </w:r>
      <w:r w:rsidRPr="00941E9D">
        <w:rPr>
          <w:rFonts w:ascii="Times New Roman" w:eastAsia="Times New Roman" w:hAnsi="Times New Roman" w:cs="Times New Roman"/>
          <w:color w:val="222222"/>
          <w:sz w:val="24"/>
          <w:szCs w:val="24"/>
          <w:shd w:val="clear" w:color="auto" w:fill="FFFFFF"/>
        </w:rPr>
        <w:t>, </w:t>
      </w:r>
      <w:r w:rsidRPr="00941E9D">
        <w:rPr>
          <w:rFonts w:ascii="Times New Roman" w:eastAsia="Times New Roman" w:hAnsi="Times New Roman" w:cs="Times New Roman"/>
          <w:i/>
          <w:iCs/>
          <w:color w:val="222222"/>
          <w:sz w:val="24"/>
          <w:szCs w:val="24"/>
          <w:shd w:val="clear" w:color="auto" w:fill="FFFFFF"/>
        </w:rPr>
        <w:t>35</w:t>
      </w:r>
      <w:r w:rsidRPr="00941E9D">
        <w:rPr>
          <w:rFonts w:ascii="Times New Roman" w:eastAsia="Times New Roman" w:hAnsi="Times New Roman" w:cs="Times New Roman"/>
          <w:color w:val="222222"/>
          <w:sz w:val="24"/>
          <w:szCs w:val="24"/>
          <w:shd w:val="clear" w:color="auto" w:fill="FFFFFF"/>
        </w:rPr>
        <w:t>(3).</w:t>
      </w:r>
    </w:p>
    <w:p w:rsidR="00941E9D" w:rsidRPr="00941E9D" w:rsidRDefault="00941E9D" w:rsidP="00D13DD9">
      <w:pPr>
        <w:widowControl w:val="0"/>
        <w:autoSpaceDE w:val="0"/>
        <w:autoSpaceDN w:val="0"/>
        <w:adjustRightInd w:val="0"/>
        <w:spacing w:after="0" w:line="276" w:lineRule="auto"/>
        <w:ind w:left="284" w:hanging="284"/>
        <w:jc w:val="both"/>
        <w:rPr>
          <w:rFonts w:ascii="Times New Roman" w:eastAsia="Times New Roman" w:hAnsi="Times New Roman" w:cs="Times New Roman"/>
          <w:bCs/>
          <w:sz w:val="24"/>
          <w:szCs w:val="24"/>
        </w:rPr>
      </w:pPr>
      <w:r w:rsidRPr="00941E9D">
        <w:rPr>
          <w:rFonts w:ascii="Times New Roman" w:eastAsia="Times New Roman" w:hAnsi="Times New Roman" w:cs="Times New Roman"/>
          <w:color w:val="222222"/>
          <w:sz w:val="24"/>
          <w:szCs w:val="24"/>
          <w:shd w:val="clear" w:color="auto" w:fill="FFFFFF"/>
        </w:rPr>
        <w:t xml:space="preserve">Kuzucu, O., &amp; Özcan, M. (2025). Molecular characterization and identification of </w:t>
      </w:r>
      <w:r w:rsidRPr="00941E9D">
        <w:rPr>
          <w:rFonts w:ascii="Times New Roman" w:eastAsia="Times New Roman" w:hAnsi="Times New Roman" w:cs="Times New Roman"/>
          <w:i/>
          <w:color w:val="222222"/>
          <w:sz w:val="24"/>
          <w:szCs w:val="24"/>
          <w:shd w:val="clear" w:color="auto" w:fill="FFFFFF"/>
        </w:rPr>
        <w:t>Shewanella putrefaciens</w:t>
      </w:r>
      <w:r w:rsidRPr="00941E9D">
        <w:rPr>
          <w:rFonts w:ascii="Times New Roman" w:eastAsia="Times New Roman" w:hAnsi="Times New Roman" w:cs="Times New Roman"/>
          <w:color w:val="222222"/>
          <w:sz w:val="24"/>
          <w:szCs w:val="24"/>
          <w:shd w:val="clear" w:color="auto" w:fill="FFFFFF"/>
        </w:rPr>
        <w:t xml:space="preserve"> and isolation and morphological characterization of its lytic phage. </w:t>
      </w:r>
      <w:r w:rsidRPr="00941E9D">
        <w:rPr>
          <w:rFonts w:ascii="Times New Roman" w:eastAsia="Times New Roman" w:hAnsi="Times New Roman" w:cs="Times New Roman"/>
          <w:i/>
          <w:iCs/>
          <w:color w:val="222222"/>
          <w:sz w:val="24"/>
          <w:szCs w:val="24"/>
          <w:shd w:val="clear" w:color="auto" w:fill="FFFFFF"/>
        </w:rPr>
        <w:t>Revista Cientifica de la Facultade de Veterinaria</w:t>
      </w:r>
      <w:r w:rsidRPr="00941E9D">
        <w:rPr>
          <w:rFonts w:ascii="Times New Roman" w:eastAsia="Times New Roman" w:hAnsi="Times New Roman" w:cs="Times New Roman"/>
          <w:color w:val="222222"/>
          <w:sz w:val="24"/>
          <w:szCs w:val="24"/>
          <w:shd w:val="clear" w:color="auto" w:fill="FFFFFF"/>
        </w:rPr>
        <w:t>, </w:t>
      </w:r>
      <w:r w:rsidRPr="00941E9D">
        <w:rPr>
          <w:rFonts w:ascii="Times New Roman" w:eastAsia="Times New Roman" w:hAnsi="Times New Roman" w:cs="Times New Roman"/>
          <w:i/>
          <w:iCs/>
          <w:color w:val="222222"/>
          <w:sz w:val="24"/>
          <w:szCs w:val="24"/>
          <w:shd w:val="clear" w:color="auto" w:fill="FFFFFF"/>
        </w:rPr>
        <w:t>35</w:t>
      </w:r>
      <w:r w:rsidRPr="00941E9D">
        <w:rPr>
          <w:rFonts w:ascii="Times New Roman" w:eastAsia="Times New Roman" w:hAnsi="Times New Roman" w:cs="Times New Roman"/>
          <w:color w:val="222222"/>
          <w:sz w:val="24"/>
          <w:szCs w:val="24"/>
          <w:shd w:val="clear" w:color="auto" w:fill="FFFFFF"/>
        </w:rPr>
        <w:t>(1).</w:t>
      </w:r>
    </w:p>
    <w:p w:rsidR="00D13DD9" w:rsidRPr="00941E9D" w:rsidRDefault="00D13DD9" w:rsidP="00D13DD9">
      <w:pPr>
        <w:spacing w:beforeAutospacing="1" w:after="0" w:afterAutospacing="1" w:line="276" w:lineRule="auto"/>
        <w:ind w:left="284" w:hanging="284"/>
        <w:jc w:val="both"/>
        <w:rPr>
          <w:rFonts w:ascii="Times New Roman" w:eastAsia="Times New Roman" w:hAnsi="Times New Roman" w:cs="Times New Roman"/>
          <w:color w:val="000000"/>
          <w:sz w:val="24"/>
          <w:szCs w:val="24"/>
        </w:rPr>
      </w:pPr>
      <w:r w:rsidRPr="00941E9D">
        <w:rPr>
          <w:rFonts w:ascii="Times New Roman" w:eastAsia="Times New Roman" w:hAnsi="Times New Roman" w:cs="Times New Roman"/>
          <w:color w:val="000000"/>
          <w:sz w:val="24"/>
          <w:szCs w:val="24"/>
        </w:rPr>
        <w:t xml:space="preserve">Kaplan, M., Murat Kardes, Y., Kara, K., Doran, T., Aktug, E., Cacan, E., ... &amp; Kamalak, A. (2025). Seasonal variations and biplot analysis of feed quality parameters, minerals, and gas-methane production in common shrub species. New Zealand Journal of Agricultural Research, 1-21. </w:t>
      </w:r>
      <w:hyperlink r:id="rId129" w:history="1">
        <w:r w:rsidRPr="00941E9D">
          <w:rPr>
            <w:rFonts w:ascii="Times New Roman" w:eastAsia="Times New Roman" w:hAnsi="Times New Roman" w:cs="Times New Roman"/>
            <w:color w:val="000000"/>
            <w:sz w:val="24"/>
            <w:szCs w:val="24"/>
            <w:u w:val="single"/>
          </w:rPr>
          <w:t>https://doi.org/10.1080/00288233.2025.2496466</w:t>
        </w:r>
      </w:hyperlink>
    </w:p>
    <w:p w:rsidR="00D13DD9" w:rsidRPr="00941E9D" w:rsidRDefault="00D13DD9" w:rsidP="00D13DD9">
      <w:pPr>
        <w:widowControl w:val="0"/>
        <w:tabs>
          <w:tab w:val="left" w:pos="709"/>
        </w:tabs>
        <w:autoSpaceDE w:val="0"/>
        <w:autoSpaceDN w:val="0"/>
        <w:spacing w:after="0" w:line="276" w:lineRule="auto"/>
        <w:ind w:left="284" w:right="4" w:hanging="284"/>
        <w:jc w:val="both"/>
        <w:rPr>
          <w:rFonts w:ascii="Times New Roman" w:eastAsia="Times New Roman" w:hAnsi="Times New Roman" w:cs="Times New Roman"/>
          <w:color w:val="000000"/>
          <w:spacing w:val="-2"/>
          <w:sz w:val="24"/>
          <w:szCs w:val="24"/>
        </w:rPr>
      </w:pPr>
      <w:r w:rsidRPr="00941E9D">
        <w:rPr>
          <w:rFonts w:ascii="Times New Roman" w:eastAsia="Times New Roman" w:hAnsi="Times New Roman" w:cs="Times New Roman"/>
          <w:spacing w:val="-2"/>
          <w:sz w:val="24"/>
          <w:szCs w:val="24"/>
        </w:rPr>
        <w:t xml:space="preserve">Özkan, Ç. Ö., Selçuk, B., Bakir, T., Bilal, Y., &amp; Kamalak, A. (2025). Effects of Replacing Alfalfa Hay with Amaranthus caudatus Hay on Digestibility, Methane Emissions, and Microbial Protein Efficiency in </w:t>
      </w:r>
      <w:r w:rsidRPr="00941E9D">
        <w:rPr>
          <w:rFonts w:ascii="Times New Roman" w:eastAsia="Times New Roman" w:hAnsi="Times New Roman" w:cs="Times New Roman"/>
          <w:color w:val="000000"/>
          <w:spacing w:val="-2"/>
          <w:sz w:val="24"/>
          <w:szCs w:val="24"/>
        </w:rPr>
        <w:t>Ruminant Diets. </w:t>
      </w:r>
      <w:r w:rsidRPr="00941E9D">
        <w:rPr>
          <w:rFonts w:ascii="Times New Roman" w:eastAsia="Times New Roman" w:hAnsi="Times New Roman" w:cs="Times New Roman"/>
          <w:i/>
          <w:iCs/>
          <w:color w:val="000000"/>
          <w:spacing w:val="-2"/>
          <w:sz w:val="24"/>
          <w:szCs w:val="24"/>
        </w:rPr>
        <w:t>Journal of the Hellenic Veterinary Medical Society</w:t>
      </w:r>
      <w:r w:rsidRPr="00941E9D">
        <w:rPr>
          <w:rFonts w:ascii="Times New Roman" w:eastAsia="Times New Roman" w:hAnsi="Times New Roman" w:cs="Times New Roman"/>
          <w:color w:val="000000"/>
          <w:spacing w:val="-2"/>
          <w:sz w:val="24"/>
          <w:szCs w:val="24"/>
        </w:rPr>
        <w:t>, </w:t>
      </w:r>
      <w:r w:rsidRPr="00941E9D">
        <w:rPr>
          <w:rFonts w:ascii="Times New Roman" w:eastAsia="Times New Roman" w:hAnsi="Times New Roman" w:cs="Times New Roman"/>
          <w:i/>
          <w:iCs/>
          <w:color w:val="000000"/>
          <w:spacing w:val="-2"/>
          <w:sz w:val="24"/>
          <w:szCs w:val="24"/>
        </w:rPr>
        <w:t>76</w:t>
      </w:r>
      <w:r w:rsidRPr="00941E9D">
        <w:rPr>
          <w:rFonts w:ascii="Times New Roman" w:eastAsia="Times New Roman" w:hAnsi="Times New Roman" w:cs="Times New Roman"/>
          <w:color w:val="000000"/>
          <w:spacing w:val="-2"/>
          <w:sz w:val="24"/>
          <w:szCs w:val="24"/>
        </w:rPr>
        <w:t xml:space="preserve">(3), 9609-9616. </w:t>
      </w:r>
      <w:hyperlink r:id="rId130" w:history="1">
        <w:r w:rsidRPr="00941E9D">
          <w:rPr>
            <w:rFonts w:ascii="Times New Roman" w:eastAsia="Times New Roman" w:hAnsi="Times New Roman" w:cs="Times New Roman"/>
            <w:color w:val="000000"/>
            <w:sz w:val="24"/>
            <w:szCs w:val="24"/>
            <w:u w:val="single"/>
          </w:rPr>
          <w:t>https://doi.org/10.12681/jhvms.39405</w:t>
        </w:r>
      </w:hyperlink>
    </w:p>
    <w:p w:rsidR="00D13DD9" w:rsidRPr="00941E9D" w:rsidRDefault="00D13DD9" w:rsidP="00D13DD9">
      <w:pPr>
        <w:widowControl w:val="0"/>
        <w:tabs>
          <w:tab w:val="left" w:pos="709"/>
        </w:tabs>
        <w:autoSpaceDE w:val="0"/>
        <w:autoSpaceDN w:val="0"/>
        <w:spacing w:after="0" w:line="276" w:lineRule="auto"/>
        <w:ind w:left="284" w:right="4" w:hanging="284"/>
        <w:jc w:val="both"/>
        <w:rPr>
          <w:rFonts w:ascii="Times New Roman" w:eastAsia="Times New Roman" w:hAnsi="Times New Roman" w:cs="Times New Roman"/>
          <w:color w:val="000000"/>
          <w:spacing w:val="-2"/>
          <w:sz w:val="24"/>
          <w:szCs w:val="24"/>
        </w:rPr>
      </w:pPr>
      <w:r w:rsidRPr="00941E9D">
        <w:rPr>
          <w:rFonts w:ascii="Times New Roman" w:eastAsia="Times New Roman" w:hAnsi="Times New Roman" w:cs="Times New Roman"/>
          <w:color w:val="000000"/>
          <w:sz w:val="24"/>
          <w:szCs w:val="24"/>
          <w:shd w:val="clear" w:color="auto" w:fill="FFFFFF"/>
        </w:rPr>
        <w:t>Yazdic, F. C., Akyol, I., &amp; Ozkose, E. (2025). Production and Partial Characterisation of Bifunctional Cellulase Genes of Anaerobic Gut Fungus Orpinomyces sp. GMLF19. </w:t>
      </w:r>
      <w:r w:rsidRPr="00941E9D">
        <w:rPr>
          <w:rFonts w:ascii="Times New Roman" w:eastAsia="Times New Roman" w:hAnsi="Times New Roman" w:cs="Times New Roman"/>
          <w:i/>
          <w:iCs/>
          <w:color w:val="000000"/>
          <w:sz w:val="24"/>
          <w:szCs w:val="24"/>
          <w:shd w:val="clear" w:color="auto" w:fill="FFFFFF"/>
        </w:rPr>
        <w:t>Applied Biochemistry and Microbiology</w:t>
      </w:r>
      <w:r w:rsidRPr="00941E9D">
        <w:rPr>
          <w:rFonts w:ascii="Times New Roman" w:eastAsia="Times New Roman" w:hAnsi="Times New Roman" w:cs="Times New Roman"/>
          <w:color w:val="000000"/>
          <w:sz w:val="24"/>
          <w:szCs w:val="24"/>
          <w:shd w:val="clear" w:color="auto" w:fill="FFFFFF"/>
        </w:rPr>
        <w:t>, </w:t>
      </w:r>
      <w:r w:rsidRPr="00941E9D">
        <w:rPr>
          <w:rFonts w:ascii="Times New Roman" w:eastAsia="Times New Roman" w:hAnsi="Times New Roman" w:cs="Times New Roman"/>
          <w:i/>
          <w:iCs/>
          <w:color w:val="000000"/>
          <w:sz w:val="24"/>
          <w:szCs w:val="24"/>
          <w:shd w:val="clear" w:color="auto" w:fill="FFFFFF"/>
        </w:rPr>
        <w:t>61</w:t>
      </w:r>
      <w:r w:rsidRPr="00941E9D">
        <w:rPr>
          <w:rFonts w:ascii="Times New Roman" w:eastAsia="Times New Roman" w:hAnsi="Times New Roman" w:cs="Times New Roman"/>
          <w:color w:val="000000"/>
          <w:sz w:val="24"/>
          <w:szCs w:val="24"/>
          <w:shd w:val="clear" w:color="auto" w:fill="FFFFFF"/>
        </w:rPr>
        <w:t xml:space="preserve">(5), 934-945. </w:t>
      </w:r>
      <w:r w:rsidRPr="00941E9D">
        <w:rPr>
          <w:rFonts w:ascii="Times New Roman" w:eastAsia="Times New Roman" w:hAnsi="Times New Roman" w:cs="Times New Roman"/>
          <w:color w:val="000000"/>
          <w:sz w:val="24"/>
          <w:szCs w:val="24"/>
        </w:rPr>
        <w:t xml:space="preserve">DOI: </w:t>
      </w:r>
      <w:hyperlink r:id="rId131" w:history="1">
        <w:r w:rsidRPr="00941E9D">
          <w:rPr>
            <w:rFonts w:ascii="Times New Roman" w:eastAsia="Times New Roman" w:hAnsi="Times New Roman" w:cs="Times New Roman"/>
            <w:color w:val="000000"/>
            <w:sz w:val="24"/>
            <w:szCs w:val="24"/>
            <w:u w:val="single"/>
          </w:rPr>
          <w:t>10.1134/S0003683824605389</w:t>
        </w:r>
      </w:hyperlink>
    </w:p>
    <w:p w:rsidR="00941E9D" w:rsidRPr="00941E9D" w:rsidRDefault="00941E9D" w:rsidP="00941E9D">
      <w:pPr>
        <w:widowControl w:val="0"/>
        <w:tabs>
          <w:tab w:val="left" w:pos="284"/>
        </w:tabs>
        <w:autoSpaceDE w:val="0"/>
        <w:autoSpaceDN w:val="0"/>
        <w:spacing w:after="0" w:line="360" w:lineRule="auto"/>
        <w:ind w:left="2" w:right="4"/>
        <w:jc w:val="both"/>
        <w:rPr>
          <w:rFonts w:ascii="Times New Roman" w:eastAsia="Times New Roman" w:hAnsi="Times New Roman" w:cs="Times New Roman"/>
          <w:b/>
          <w:sz w:val="24"/>
          <w:szCs w:val="24"/>
        </w:rPr>
      </w:pPr>
    </w:p>
    <w:p w:rsidR="00941E9D" w:rsidRPr="00941E9D" w:rsidRDefault="00941E9D" w:rsidP="00F011DC">
      <w:pPr>
        <w:widowControl w:val="0"/>
        <w:numPr>
          <w:ilvl w:val="1"/>
          <w:numId w:val="17"/>
        </w:numPr>
        <w:tabs>
          <w:tab w:val="left" w:pos="284"/>
        </w:tabs>
        <w:autoSpaceDE w:val="0"/>
        <w:autoSpaceDN w:val="0"/>
        <w:spacing w:after="0" w:line="360" w:lineRule="auto"/>
        <w:ind w:left="2" w:right="4" w:firstLine="0"/>
        <w:jc w:val="both"/>
        <w:rPr>
          <w:rFonts w:ascii="Times New Roman" w:eastAsia="Times New Roman" w:hAnsi="Times New Roman" w:cs="Times New Roman"/>
          <w:b/>
          <w:sz w:val="24"/>
          <w:szCs w:val="24"/>
        </w:rPr>
      </w:pPr>
      <w:r w:rsidRPr="00941E9D">
        <w:rPr>
          <w:rFonts w:ascii="Times New Roman" w:eastAsia="Times New Roman" w:hAnsi="Times New Roman" w:cs="Times New Roman"/>
          <w:b/>
          <w:sz w:val="24"/>
          <w:szCs w:val="24"/>
        </w:rPr>
        <w:t>Uluslararası</w:t>
      </w:r>
      <w:r w:rsidRPr="00941E9D">
        <w:rPr>
          <w:rFonts w:ascii="Times New Roman" w:eastAsia="Times New Roman" w:hAnsi="Times New Roman" w:cs="Times New Roman"/>
          <w:b/>
          <w:spacing w:val="-4"/>
          <w:sz w:val="24"/>
          <w:szCs w:val="24"/>
        </w:rPr>
        <w:t xml:space="preserve"> </w:t>
      </w:r>
      <w:r w:rsidRPr="00941E9D">
        <w:rPr>
          <w:rFonts w:ascii="Times New Roman" w:eastAsia="Times New Roman" w:hAnsi="Times New Roman" w:cs="Times New Roman"/>
          <w:b/>
          <w:sz w:val="24"/>
          <w:szCs w:val="24"/>
        </w:rPr>
        <w:t>alan</w:t>
      </w:r>
      <w:r w:rsidRPr="00941E9D">
        <w:rPr>
          <w:rFonts w:ascii="Times New Roman" w:eastAsia="Times New Roman" w:hAnsi="Times New Roman" w:cs="Times New Roman"/>
          <w:b/>
          <w:spacing w:val="-5"/>
          <w:sz w:val="24"/>
          <w:szCs w:val="24"/>
        </w:rPr>
        <w:t xml:space="preserve"> </w:t>
      </w:r>
      <w:r w:rsidRPr="00941E9D">
        <w:rPr>
          <w:rFonts w:ascii="Times New Roman" w:eastAsia="Times New Roman" w:hAnsi="Times New Roman" w:cs="Times New Roman"/>
          <w:b/>
          <w:sz w:val="24"/>
          <w:szCs w:val="24"/>
        </w:rPr>
        <w:t>endekslerinde</w:t>
      </w:r>
      <w:r w:rsidRPr="00941E9D">
        <w:rPr>
          <w:rFonts w:ascii="Times New Roman" w:eastAsia="Times New Roman" w:hAnsi="Times New Roman" w:cs="Times New Roman"/>
          <w:b/>
          <w:spacing w:val="-4"/>
          <w:sz w:val="24"/>
          <w:szCs w:val="24"/>
        </w:rPr>
        <w:t xml:space="preserve"> </w:t>
      </w:r>
      <w:r w:rsidRPr="00941E9D">
        <w:rPr>
          <w:rFonts w:ascii="Times New Roman" w:eastAsia="Times New Roman" w:hAnsi="Times New Roman" w:cs="Times New Roman"/>
          <w:b/>
          <w:sz w:val="24"/>
          <w:szCs w:val="24"/>
        </w:rPr>
        <w:t>taranan</w:t>
      </w:r>
      <w:r w:rsidRPr="00941E9D">
        <w:rPr>
          <w:rFonts w:ascii="Times New Roman" w:eastAsia="Times New Roman" w:hAnsi="Times New Roman" w:cs="Times New Roman"/>
          <w:b/>
          <w:spacing w:val="-5"/>
          <w:sz w:val="24"/>
          <w:szCs w:val="24"/>
        </w:rPr>
        <w:t xml:space="preserve"> </w:t>
      </w:r>
      <w:r w:rsidRPr="00941E9D">
        <w:rPr>
          <w:rFonts w:ascii="Times New Roman" w:eastAsia="Times New Roman" w:hAnsi="Times New Roman" w:cs="Times New Roman"/>
          <w:b/>
          <w:sz w:val="24"/>
          <w:szCs w:val="24"/>
        </w:rPr>
        <w:t>dergilerde</w:t>
      </w:r>
      <w:r w:rsidRPr="00941E9D">
        <w:rPr>
          <w:rFonts w:ascii="Times New Roman" w:eastAsia="Times New Roman" w:hAnsi="Times New Roman" w:cs="Times New Roman"/>
          <w:b/>
          <w:spacing w:val="-4"/>
          <w:sz w:val="24"/>
          <w:szCs w:val="24"/>
        </w:rPr>
        <w:t xml:space="preserve"> </w:t>
      </w:r>
      <w:r w:rsidRPr="00941E9D">
        <w:rPr>
          <w:rFonts w:ascii="Times New Roman" w:eastAsia="Times New Roman" w:hAnsi="Times New Roman" w:cs="Times New Roman"/>
          <w:b/>
          <w:sz w:val="24"/>
          <w:szCs w:val="24"/>
        </w:rPr>
        <w:t>(editöre</w:t>
      </w:r>
      <w:r w:rsidRPr="00941E9D">
        <w:rPr>
          <w:rFonts w:ascii="Times New Roman" w:eastAsia="Times New Roman" w:hAnsi="Times New Roman" w:cs="Times New Roman"/>
          <w:b/>
          <w:spacing w:val="-4"/>
          <w:sz w:val="24"/>
          <w:szCs w:val="24"/>
        </w:rPr>
        <w:t xml:space="preserve"> </w:t>
      </w:r>
      <w:r w:rsidRPr="00941E9D">
        <w:rPr>
          <w:rFonts w:ascii="Times New Roman" w:eastAsia="Times New Roman" w:hAnsi="Times New Roman" w:cs="Times New Roman"/>
          <w:b/>
          <w:sz w:val="24"/>
          <w:szCs w:val="24"/>
        </w:rPr>
        <w:t>mektup,</w:t>
      </w:r>
      <w:r w:rsidRPr="00941E9D">
        <w:rPr>
          <w:rFonts w:ascii="Times New Roman" w:eastAsia="Times New Roman" w:hAnsi="Times New Roman" w:cs="Times New Roman"/>
          <w:b/>
          <w:spacing w:val="-4"/>
          <w:sz w:val="24"/>
          <w:szCs w:val="24"/>
        </w:rPr>
        <w:t xml:space="preserve"> </w:t>
      </w:r>
      <w:r w:rsidRPr="00941E9D">
        <w:rPr>
          <w:rFonts w:ascii="Times New Roman" w:eastAsia="Times New Roman" w:hAnsi="Times New Roman" w:cs="Times New Roman"/>
          <w:b/>
          <w:sz w:val="24"/>
          <w:szCs w:val="24"/>
        </w:rPr>
        <w:t>özet</w:t>
      </w:r>
      <w:r w:rsidRPr="00941E9D">
        <w:rPr>
          <w:rFonts w:ascii="Times New Roman" w:eastAsia="Times New Roman" w:hAnsi="Times New Roman" w:cs="Times New Roman"/>
          <w:b/>
          <w:spacing w:val="-4"/>
          <w:sz w:val="24"/>
          <w:szCs w:val="24"/>
        </w:rPr>
        <w:t xml:space="preserve"> </w:t>
      </w:r>
      <w:r w:rsidRPr="00941E9D">
        <w:rPr>
          <w:rFonts w:ascii="Times New Roman" w:eastAsia="Times New Roman" w:hAnsi="Times New Roman" w:cs="Times New Roman"/>
          <w:b/>
          <w:sz w:val="24"/>
          <w:szCs w:val="24"/>
        </w:rPr>
        <w:t>veya kitap kritiği hariç) yayımlanmış makaleler</w:t>
      </w:r>
    </w:p>
    <w:p w:rsidR="00941E9D" w:rsidRPr="00941E9D" w:rsidRDefault="00941E9D" w:rsidP="00D13DD9">
      <w:pPr>
        <w:widowControl w:val="0"/>
        <w:tabs>
          <w:tab w:val="left" w:pos="284"/>
          <w:tab w:val="left" w:pos="851"/>
        </w:tabs>
        <w:autoSpaceDE w:val="0"/>
        <w:autoSpaceDN w:val="0"/>
        <w:spacing w:after="0" w:line="276" w:lineRule="auto"/>
        <w:ind w:left="284" w:right="4" w:hanging="284"/>
        <w:jc w:val="both"/>
        <w:rPr>
          <w:rFonts w:ascii="Times New Roman" w:eastAsia="Times New Roman" w:hAnsi="Times New Roman" w:cs="Times New Roman"/>
          <w:color w:val="000000"/>
          <w:sz w:val="24"/>
          <w:szCs w:val="24"/>
        </w:rPr>
      </w:pPr>
      <w:r w:rsidRPr="00941E9D">
        <w:rPr>
          <w:rFonts w:ascii="Times New Roman" w:eastAsia="Times New Roman" w:hAnsi="Times New Roman" w:cs="Times New Roman"/>
          <w:color w:val="000000"/>
          <w:sz w:val="24"/>
          <w:szCs w:val="24"/>
        </w:rPr>
        <w:t>Bilal, Y., &amp; Kamalak, A. Bazı Besi Çiftliklerinde Kullanılan Rasyonların Fiziksel Yapılarının ve Potansiyel Besleme Değerlerinin Belirlenmesi. </w:t>
      </w:r>
      <w:r w:rsidRPr="00941E9D">
        <w:rPr>
          <w:rFonts w:ascii="Times New Roman" w:eastAsia="Times New Roman" w:hAnsi="Times New Roman" w:cs="Times New Roman"/>
          <w:i/>
          <w:iCs/>
          <w:color w:val="000000"/>
          <w:sz w:val="24"/>
          <w:szCs w:val="24"/>
        </w:rPr>
        <w:t>Erciyes Tarım ve Hayvan Bilimleri Dergisi</w:t>
      </w:r>
      <w:r w:rsidRPr="00941E9D">
        <w:rPr>
          <w:rFonts w:ascii="Times New Roman" w:eastAsia="Times New Roman" w:hAnsi="Times New Roman" w:cs="Times New Roman"/>
          <w:color w:val="000000"/>
          <w:sz w:val="24"/>
          <w:szCs w:val="24"/>
        </w:rPr>
        <w:t xml:space="preserve">, (Advanced Online Publication), 59-71. </w:t>
      </w:r>
      <w:hyperlink r:id="rId132" w:history="1">
        <w:r w:rsidRPr="00941E9D">
          <w:rPr>
            <w:rFonts w:ascii="Times New Roman" w:eastAsia="Times New Roman" w:hAnsi="Times New Roman" w:cs="Times New Roman"/>
            <w:color w:val="000000"/>
            <w:sz w:val="24"/>
            <w:szCs w:val="24"/>
            <w:u w:val="single"/>
            <w:shd w:val="clear" w:color="auto" w:fill="FFFFFF"/>
          </w:rPr>
          <w:t>https://doi.org/10.55257/ethabd.1741847</w:t>
        </w:r>
      </w:hyperlink>
    </w:p>
    <w:p w:rsidR="00941E9D" w:rsidRPr="00941E9D" w:rsidRDefault="00941E9D" w:rsidP="00D13DD9">
      <w:pPr>
        <w:widowControl w:val="0"/>
        <w:tabs>
          <w:tab w:val="left" w:pos="284"/>
          <w:tab w:val="left" w:pos="851"/>
        </w:tabs>
        <w:autoSpaceDE w:val="0"/>
        <w:autoSpaceDN w:val="0"/>
        <w:spacing w:after="0" w:line="276" w:lineRule="auto"/>
        <w:ind w:left="284" w:right="4" w:hanging="284"/>
        <w:jc w:val="both"/>
        <w:rPr>
          <w:rFonts w:ascii="Times New Roman" w:eastAsia="Times New Roman" w:hAnsi="Times New Roman" w:cs="Times New Roman"/>
          <w:color w:val="000000"/>
          <w:sz w:val="24"/>
          <w:szCs w:val="24"/>
          <w:u w:val="single"/>
          <w:shd w:val="clear" w:color="auto" w:fill="FFFFFF"/>
        </w:rPr>
      </w:pPr>
      <w:r w:rsidRPr="00941E9D">
        <w:rPr>
          <w:rFonts w:ascii="Times New Roman" w:eastAsia="Times New Roman" w:hAnsi="Times New Roman" w:cs="Times New Roman"/>
          <w:color w:val="000000"/>
          <w:sz w:val="24"/>
          <w:szCs w:val="24"/>
        </w:rPr>
        <w:t>Ağır, B. K., Ekinci, M. S., &amp; Çelik, Ş. (2025). Türkiye’de Yem Bitkileri Üretimi ve Hayvan Varlığı Arasındaki İlişki: Faktör Analizi Yaklaşımı. </w:t>
      </w:r>
      <w:r w:rsidRPr="00941E9D">
        <w:rPr>
          <w:rFonts w:ascii="Times New Roman" w:eastAsia="Times New Roman" w:hAnsi="Times New Roman" w:cs="Times New Roman"/>
          <w:i/>
          <w:iCs/>
          <w:color w:val="000000"/>
          <w:sz w:val="24"/>
          <w:szCs w:val="24"/>
        </w:rPr>
        <w:t>Adnan Menderes Üniversitesi Ziraat Fakültesi Dergisi</w:t>
      </w:r>
      <w:r w:rsidRPr="00941E9D">
        <w:rPr>
          <w:rFonts w:ascii="Times New Roman" w:eastAsia="Times New Roman" w:hAnsi="Times New Roman" w:cs="Times New Roman"/>
          <w:color w:val="000000"/>
          <w:sz w:val="24"/>
          <w:szCs w:val="24"/>
        </w:rPr>
        <w:t>, </w:t>
      </w:r>
      <w:r w:rsidRPr="00941E9D">
        <w:rPr>
          <w:rFonts w:ascii="Times New Roman" w:eastAsia="Times New Roman" w:hAnsi="Times New Roman" w:cs="Times New Roman"/>
          <w:i/>
          <w:iCs/>
          <w:color w:val="000000"/>
          <w:sz w:val="24"/>
          <w:szCs w:val="24"/>
        </w:rPr>
        <w:t>22</w:t>
      </w:r>
      <w:r w:rsidRPr="00941E9D">
        <w:rPr>
          <w:rFonts w:ascii="Times New Roman" w:eastAsia="Times New Roman" w:hAnsi="Times New Roman" w:cs="Times New Roman"/>
          <w:color w:val="000000"/>
          <w:sz w:val="24"/>
          <w:szCs w:val="24"/>
        </w:rPr>
        <w:t xml:space="preserve">(1), 137-144. </w:t>
      </w:r>
      <w:hyperlink r:id="rId133" w:history="1">
        <w:r w:rsidRPr="00941E9D">
          <w:rPr>
            <w:rFonts w:ascii="Times New Roman" w:eastAsia="Times New Roman" w:hAnsi="Times New Roman" w:cs="Times New Roman"/>
            <w:color w:val="000000"/>
            <w:sz w:val="24"/>
            <w:szCs w:val="24"/>
            <w:u w:val="single"/>
            <w:shd w:val="clear" w:color="auto" w:fill="FFFFFF"/>
          </w:rPr>
          <w:t>https://doi.org/10.25308/aduziraat.1673063</w:t>
        </w:r>
      </w:hyperlink>
    </w:p>
    <w:p w:rsidR="00941E9D" w:rsidRPr="00941E9D" w:rsidRDefault="00941E9D" w:rsidP="00941E9D">
      <w:pPr>
        <w:widowControl w:val="0"/>
        <w:autoSpaceDE w:val="0"/>
        <w:autoSpaceDN w:val="0"/>
        <w:spacing w:before="275" w:after="0" w:line="360" w:lineRule="auto"/>
        <w:ind w:left="2" w:right="4"/>
        <w:jc w:val="both"/>
        <w:rPr>
          <w:rFonts w:ascii="Times New Roman" w:eastAsia="Times New Roman" w:hAnsi="Times New Roman" w:cs="Times New Roman"/>
          <w:sz w:val="24"/>
          <w:szCs w:val="24"/>
        </w:rPr>
      </w:pPr>
    </w:p>
    <w:p w:rsidR="00941E9D" w:rsidRPr="00941E9D" w:rsidRDefault="00941E9D" w:rsidP="00941E9D">
      <w:pPr>
        <w:widowControl w:val="0"/>
        <w:tabs>
          <w:tab w:val="left" w:pos="709"/>
        </w:tabs>
        <w:autoSpaceDE w:val="0"/>
        <w:autoSpaceDN w:val="0"/>
        <w:spacing w:after="0" w:line="360" w:lineRule="auto"/>
        <w:ind w:left="2" w:right="4"/>
        <w:jc w:val="both"/>
        <w:rPr>
          <w:rFonts w:ascii="Times New Roman" w:eastAsia="Times New Roman" w:hAnsi="Times New Roman" w:cs="Times New Roman"/>
          <w:b/>
          <w:sz w:val="24"/>
          <w:szCs w:val="24"/>
        </w:rPr>
      </w:pPr>
    </w:p>
    <w:p w:rsidR="00941E9D" w:rsidRPr="00941E9D" w:rsidRDefault="00941E9D" w:rsidP="00941E9D">
      <w:pPr>
        <w:widowControl w:val="0"/>
        <w:tabs>
          <w:tab w:val="left" w:pos="709"/>
        </w:tabs>
        <w:autoSpaceDE w:val="0"/>
        <w:autoSpaceDN w:val="0"/>
        <w:spacing w:after="0" w:line="360" w:lineRule="auto"/>
        <w:ind w:right="4"/>
        <w:rPr>
          <w:rFonts w:ascii="Times New Roman" w:eastAsia="Times New Roman" w:hAnsi="Times New Roman" w:cs="Times New Roman"/>
          <w:color w:val="000000"/>
          <w:spacing w:val="-2"/>
          <w:sz w:val="24"/>
          <w:szCs w:val="24"/>
        </w:rPr>
      </w:pPr>
    </w:p>
    <w:p w:rsidR="00941E9D" w:rsidRPr="00941E9D" w:rsidRDefault="00941E9D" w:rsidP="00941E9D">
      <w:pPr>
        <w:widowControl w:val="0"/>
        <w:tabs>
          <w:tab w:val="left" w:pos="709"/>
        </w:tabs>
        <w:autoSpaceDE w:val="0"/>
        <w:autoSpaceDN w:val="0"/>
        <w:spacing w:after="0" w:line="360" w:lineRule="auto"/>
        <w:ind w:right="4"/>
        <w:rPr>
          <w:rFonts w:ascii="Times New Roman" w:eastAsia="Times New Roman" w:hAnsi="Times New Roman" w:cs="Times New Roman"/>
          <w:color w:val="000000"/>
          <w:spacing w:val="-2"/>
          <w:sz w:val="24"/>
          <w:szCs w:val="24"/>
        </w:rPr>
      </w:pPr>
    </w:p>
    <w:p w:rsidR="00941E9D" w:rsidRPr="00941E9D" w:rsidRDefault="00941E9D" w:rsidP="00F011DC">
      <w:pPr>
        <w:widowControl w:val="0"/>
        <w:numPr>
          <w:ilvl w:val="1"/>
          <w:numId w:val="17"/>
        </w:numPr>
        <w:tabs>
          <w:tab w:val="left" w:pos="284"/>
        </w:tabs>
        <w:autoSpaceDE w:val="0"/>
        <w:autoSpaceDN w:val="0"/>
        <w:spacing w:after="0" w:line="360" w:lineRule="auto"/>
        <w:ind w:left="2" w:right="4" w:firstLine="0"/>
        <w:jc w:val="both"/>
        <w:rPr>
          <w:rFonts w:ascii="Times New Roman" w:eastAsia="Times New Roman" w:hAnsi="Times New Roman" w:cs="Times New Roman"/>
          <w:b/>
          <w:color w:val="000000"/>
          <w:sz w:val="24"/>
          <w:szCs w:val="24"/>
        </w:rPr>
      </w:pPr>
      <w:r w:rsidRPr="00941E9D">
        <w:rPr>
          <w:rFonts w:ascii="Times New Roman" w:eastAsia="Times New Roman" w:hAnsi="Times New Roman" w:cs="Times New Roman"/>
          <w:b/>
          <w:color w:val="000000"/>
          <w:sz w:val="24"/>
          <w:szCs w:val="24"/>
        </w:rPr>
        <w:lastRenderedPageBreak/>
        <w:t>ULAKBİM</w:t>
      </w:r>
      <w:r w:rsidRPr="00941E9D">
        <w:rPr>
          <w:rFonts w:ascii="Times New Roman" w:eastAsia="Times New Roman" w:hAnsi="Times New Roman" w:cs="Times New Roman"/>
          <w:b/>
          <w:color w:val="000000"/>
          <w:spacing w:val="-6"/>
          <w:sz w:val="24"/>
          <w:szCs w:val="24"/>
        </w:rPr>
        <w:t xml:space="preserve"> </w:t>
      </w:r>
      <w:r w:rsidRPr="00941E9D">
        <w:rPr>
          <w:rFonts w:ascii="Times New Roman" w:eastAsia="Times New Roman" w:hAnsi="Times New Roman" w:cs="Times New Roman"/>
          <w:b/>
          <w:color w:val="000000"/>
          <w:sz w:val="24"/>
          <w:szCs w:val="24"/>
        </w:rPr>
        <w:t>tarafından</w:t>
      </w:r>
      <w:r w:rsidRPr="00941E9D">
        <w:rPr>
          <w:rFonts w:ascii="Times New Roman" w:eastAsia="Times New Roman" w:hAnsi="Times New Roman" w:cs="Times New Roman"/>
          <w:b/>
          <w:color w:val="000000"/>
          <w:spacing w:val="-5"/>
          <w:sz w:val="24"/>
          <w:szCs w:val="24"/>
        </w:rPr>
        <w:t xml:space="preserve"> </w:t>
      </w:r>
      <w:r w:rsidRPr="00941E9D">
        <w:rPr>
          <w:rFonts w:ascii="Times New Roman" w:eastAsia="Times New Roman" w:hAnsi="Times New Roman" w:cs="Times New Roman"/>
          <w:b/>
          <w:color w:val="000000"/>
          <w:sz w:val="24"/>
          <w:szCs w:val="24"/>
        </w:rPr>
        <w:t>taranan</w:t>
      </w:r>
      <w:r w:rsidRPr="00941E9D">
        <w:rPr>
          <w:rFonts w:ascii="Times New Roman" w:eastAsia="Times New Roman" w:hAnsi="Times New Roman" w:cs="Times New Roman"/>
          <w:b/>
          <w:color w:val="000000"/>
          <w:spacing w:val="-5"/>
          <w:sz w:val="24"/>
          <w:szCs w:val="24"/>
        </w:rPr>
        <w:t xml:space="preserve"> </w:t>
      </w:r>
      <w:r w:rsidRPr="00941E9D">
        <w:rPr>
          <w:rFonts w:ascii="Times New Roman" w:eastAsia="Times New Roman" w:hAnsi="Times New Roman" w:cs="Times New Roman"/>
          <w:b/>
          <w:color w:val="000000"/>
          <w:sz w:val="24"/>
          <w:szCs w:val="24"/>
        </w:rPr>
        <w:t>ulusal</w:t>
      </w:r>
      <w:r w:rsidRPr="00941E9D">
        <w:rPr>
          <w:rFonts w:ascii="Times New Roman" w:eastAsia="Times New Roman" w:hAnsi="Times New Roman" w:cs="Times New Roman"/>
          <w:b/>
          <w:color w:val="000000"/>
          <w:spacing w:val="-3"/>
          <w:sz w:val="24"/>
          <w:szCs w:val="24"/>
        </w:rPr>
        <w:t xml:space="preserve"> </w:t>
      </w:r>
      <w:r w:rsidRPr="00941E9D">
        <w:rPr>
          <w:rFonts w:ascii="Times New Roman" w:eastAsia="Times New Roman" w:hAnsi="Times New Roman" w:cs="Times New Roman"/>
          <w:b/>
          <w:color w:val="000000"/>
          <w:sz w:val="24"/>
          <w:szCs w:val="24"/>
        </w:rPr>
        <w:t>hakemli</w:t>
      </w:r>
      <w:r w:rsidRPr="00941E9D">
        <w:rPr>
          <w:rFonts w:ascii="Times New Roman" w:eastAsia="Times New Roman" w:hAnsi="Times New Roman" w:cs="Times New Roman"/>
          <w:b/>
          <w:color w:val="000000"/>
          <w:spacing w:val="-4"/>
          <w:sz w:val="24"/>
          <w:szCs w:val="24"/>
        </w:rPr>
        <w:t xml:space="preserve"> </w:t>
      </w:r>
      <w:r w:rsidRPr="00941E9D">
        <w:rPr>
          <w:rFonts w:ascii="Times New Roman" w:eastAsia="Times New Roman" w:hAnsi="Times New Roman" w:cs="Times New Roman"/>
          <w:b/>
          <w:color w:val="000000"/>
          <w:sz w:val="24"/>
          <w:szCs w:val="24"/>
        </w:rPr>
        <w:t>dergilerde</w:t>
      </w:r>
      <w:r w:rsidRPr="00941E9D">
        <w:rPr>
          <w:rFonts w:ascii="Times New Roman" w:eastAsia="Times New Roman" w:hAnsi="Times New Roman" w:cs="Times New Roman"/>
          <w:b/>
          <w:color w:val="000000"/>
          <w:spacing w:val="-4"/>
          <w:sz w:val="24"/>
          <w:szCs w:val="24"/>
        </w:rPr>
        <w:t xml:space="preserve"> </w:t>
      </w:r>
      <w:r w:rsidRPr="00941E9D">
        <w:rPr>
          <w:rFonts w:ascii="Times New Roman" w:eastAsia="Times New Roman" w:hAnsi="Times New Roman" w:cs="Times New Roman"/>
          <w:b/>
          <w:color w:val="000000"/>
          <w:sz w:val="24"/>
          <w:szCs w:val="24"/>
        </w:rPr>
        <w:t>yayımlanmış</w:t>
      </w:r>
      <w:r w:rsidRPr="00941E9D">
        <w:rPr>
          <w:rFonts w:ascii="Times New Roman" w:eastAsia="Times New Roman" w:hAnsi="Times New Roman" w:cs="Times New Roman"/>
          <w:b/>
          <w:color w:val="000000"/>
          <w:spacing w:val="-4"/>
          <w:sz w:val="24"/>
          <w:szCs w:val="24"/>
        </w:rPr>
        <w:t xml:space="preserve"> </w:t>
      </w:r>
      <w:r w:rsidRPr="00941E9D">
        <w:rPr>
          <w:rFonts w:ascii="Times New Roman" w:eastAsia="Times New Roman" w:hAnsi="Times New Roman" w:cs="Times New Roman"/>
          <w:b/>
          <w:color w:val="000000"/>
          <w:spacing w:val="-2"/>
          <w:sz w:val="24"/>
          <w:szCs w:val="24"/>
        </w:rPr>
        <w:t>makaleler</w:t>
      </w:r>
    </w:p>
    <w:p w:rsidR="00941E9D" w:rsidRPr="00941E9D" w:rsidRDefault="00941E9D" w:rsidP="00D13DD9">
      <w:pPr>
        <w:widowControl w:val="0"/>
        <w:tabs>
          <w:tab w:val="left" w:pos="426"/>
          <w:tab w:val="left" w:pos="1785"/>
        </w:tabs>
        <w:autoSpaceDE w:val="0"/>
        <w:autoSpaceDN w:val="0"/>
        <w:spacing w:after="0" w:line="276" w:lineRule="auto"/>
        <w:ind w:left="284" w:right="4" w:hanging="284"/>
        <w:jc w:val="both"/>
        <w:rPr>
          <w:rFonts w:ascii="Times New Roman" w:eastAsia="Times New Roman" w:hAnsi="Times New Roman" w:cs="Times New Roman"/>
          <w:color w:val="000000"/>
          <w:sz w:val="24"/>
          <w:szCs w:val="24"/>
        </w:rPr>
      </w:pPr>
      <w:r w:rsidRPr="00941E9D">
        <w:rPr>
          <w:rFonts w:ascii="Times New Roman" w:eastAsia="Times New Roman" w:hAnsi="Times New Roman" w:cs="Times New Roman"/>
          <w:color w:val="000000"/>
          <w:sz w:val="24"/>
          <w:szCs w:val="24"/>
          <w:shd w:val="clear" w:color="auto" w:fill="FFFFFF"/>
        </w:rPr>
        <w:t xml:space="preserve">Ünal, A., Erer, M., Kamalak, A., &amp; Kaplan, M. (2025). Evaluation of Fermentation Quality and Nutritional Properties of Teff and Guar Mixed Silage. </w:t>
      </w:r>
      <w:r w:rsidRPr="00941E9D">
        <w:rPr>
          <w:rFonts w:ascii="Times New Roman" w:eastAsia="Times New Roman" w:hAnsi="Times New Roman" w:cs="Times New Roman"/>
          <w:color w:val="000000"/>
          <w:sz w:val="24"/>
          <w:szCs w:val="24"/>
          <w:shd w:val="clear" w:color="auto" w:fill="F5F5F5"/>
        </w:rPr>
        <w:t>DOI </w:t>
      </w:r>
      <w:hyperlink r:id="rId134" w:history="1">
        <w:r w:rsidRPr="00941E9D">
          <w:rPr>
            <w:rFonts w:ascii="Times New Roman" w:eastAsia="Times New Roman" w:hAnsi="Times New Roman" w:cs="Times New Roman"/>
            <w:color w:val="000000"/>
            <w:sz w:val="24"/>
            <w:szCs w:val="24"/>
            <w:u w:val="single"/>
            <w:shd w:val="clear" w:color="auto" w:fill="F5F5F5"/>
          </w:rPr>
          <w:t>10.5281/zenodo.15070237</w:t>
        </w:r>
      </w:hyperlink>
    </w:p>
    <w:p w:rsidR="00941E9D" w:rsidRPr="00941E9D" w:rsidRDefault="00941E9D" w:rsidP="00D13DD9">
      <w:pPr>
        <w:widowControl w:val="0"/>
        <w:tabs>
          <w:tab w:val="left" w:pos="426"/>
          <w:tab w:val="left" w:pos="1785"/>
        </w:tabs>
        <w:autoSpaceDE w:val="0"/>
        <w:autoSpaceDN w:val="0"/>
        <w:spacing w:after="0" w:line="276" w:lineRule="auto"/>
        <w:ind w:left="284" w:right="4" w:hanging="284"/>
        <w:jc w:val="both"/>
        <w:rPr>
          <w:rFonts w:ascii="Times New Roman" w:eastAsia="Times New Roman" w:hAnsi="Times New Roman" w:cs="Times New Roman"/>
          <w:color w:val="000000"/>
          <w:sz w:val="24"/>
          <w:szCs w:val="24"/>
        </w:rPr>
      </w:pPr>
      <w:r w:rsidRPr="00941E9D">
        <w:rPr>
          <w:rFonts w:ascii="Times New Roman" w:eastAsia="Times New Roman" w:hAnsi="Times New Roman" w:cs="Times New Roman"/>
          <w:color w:val="000000"/>
          <w:sz w:val="24"/>
          <w:szCs w:val="24"/>
        </w:rPr>
        <w:t xml:space="preserve">Başer, A., Kaya, A., Bakır, T., &amp; Selçuk, B. (2025). Aspir Küspesine  Carthamus tinctorius  yem katkı maddesi olarak Çınar Yaprağının  Platanus orientalis L  ilavesinin  </w:t>
      </w:r>
      <w:r w:rsidRPr="00941E9D">
        <w:rPr>
          <w:rFonts w:ascii="Times New Roman" w:eastAsia="Times New Roman" w:hAnsi="Times New Roman" w:cs="Times New Roman"/>
          <w:i/>
          <w:color w:val="000000"/>
          <w:sz w:val="24"/>
          <w:szCs w:val="24"/>
        </w:rPr>
        <w:t xml:space="preserve">In Vitro </w:t>
      </w:r>
      <w:r w:rsidRPr="00941E9D">
        <w:rPr>
          <w:rFonts w:ascii="Times New Roman" w:eastAsia="Times New Roman" w:hAnsi="Times New Roman" w:cs="Times New Roman"/>
          <w:color w:val="000000"/>
          <w:sz w:val="24"/>
          <w:szCs w:val="24"/>
        </w:rPr>
        <w:t>Gaz Üretimi ve Sindirilebilirlik Parametreleri Üzerine Etkisi. </w:t>
      </w:r>
      <w:r w:rsidRPr="00941E9D">
        <w:rPr>
          <w:rFonts w:ascii="Times New Roman" w:eastAsia="Times New Roman" w:hAnsi="Times New Roman" w:cs="Times New Roman"/>
          <w:i/>
          <w:iCs/>
          <w:color w:val="000000"/>
          <w:sz w:val="24"/>
          <w:szCs w:val="24"/>
        </w:rPr>
        <w:t>Journal of Animal Science and Economics</w:t>
      </w:r>
      <w:r w:rsidRPr="00941E9D">
        <w:rPr>
          <w:rFonts w:ascii="Times New Roman" w:eastAsia="Times New Roman" w:hAnsi="Times New Roman" w:cs="Times New Roman"/>
          <w:color w:val="000000"/>
          <w:sz w:val="24"/>
          <w:szCs w:val="24"/>
        </w:rPr>
        <w:t>, </w:t>
      </w:r>
      <w:r w:rsidRPr="00941E9D">
        <w:rPr>
          <w:rFonts w:ascii="Times New Roman" w:eastAsia="Times New Roman" w:hAnsi="Times New Roman" w:cs="Times New Roman"/>
          <w:i/>
          <w:iCs/>
          <w:color w:val="000000"/>
          <w:sz w:val="24"/>
          <w:szCs w:val="24"/>
        </w:rPr>
        <w:t>4</w:t>
      </w:r>
      <w:r w:rsidRPr="00941E9D">
        <w:rPr>
          <w:rFonts w:ascii="Times New Roman" w:eastAsia="Times New Roman" w:hAnsi="Times New Roman" w:cs="Times New Roman"/>
          <w:color w:val="000000"/>
          <w:sz w:val="24"/>
          <w:szCs w:val="24"/>
        </w:rPr>
        <w:t xml:space="preserve">(2), 81–87. </w:t>
      </w:r>
      <w:hyperlink r:id="rId135" w:tgtFrame="_blank" w:history="1">
        <w:r w:rsidRPr="00941E9D">
          <w:rPr>
            <w:rFonts w:ascii="Times New Roman" w:eastAsia="Times New Roman" w:hAnsi="Times New Roman" w:cs="Times New Roman"/>
            <w:color w:val="000000"/>
            <w:sz w:val="24"/>
            <w:szCs w:val="24"/>
            <w:u w:val="single"/>
            <w:shd w:val="clear" w:color="auto" w:fill="FFFFFF"/>
          </w:rPr>
          <w:t>https://dx.doi.org/10.5281/zenodo.16410013</w:t>
        </w:r>
      </w:hyperlink>
    </w:p>
    <w:p w:rsidR="00941E9D" w:rsidRPr="00941E9D" w:rsidRDefault="00941E9D" w:rsidP="00D13DD9">
      <w:pPr>
        <w:widowControl w:val="0"/>
        <w:tabs>
          <w:tab w:val="left" w:pos="426"/>
        </w:tabs>
        <w:autoSpaceDE w:val="0"/>
        <w:autoSpaceDN w:val="0"/>
        <w:adjustRightInd w:val="0"/>
        <w:spacing w:after="0" w:line="276" w:lineRule="auto"/>
        <w:ind w:left="284" w:hanging="284"/>
        <w:jc w:val="both"/>
        <w:rPr>
          <w:rFonts w:ascii="Times New Roman" w:eastAsia="Times New Roman" w:hAnsi="Times New Roman" w:cs="Times New Roman"/>
          <w:color w:val="222222"/>
          <w:sz w:val="24"/>
          <w:szCs w:val="24"/>
          <w:shd w:val="clear" w:color="auto" w:fill="FFFFFF"/>
        </w:rPr>
      </w:pPr>
      <w:r w:rsidRPr="00941E9D">
        <w:rPr>
          <w:rFonts w:ascii="Times New Roman" w:eastAsia="Times New Roman" w:hAnsi="Times New Roman" w:cs="Times New Roman"/>
          <w:color w:val="222222"/>
          <w:sz w:val="24"/>
          <w:szCs w:val="24"/>
          <w:shd w:val="clear" w:color="auto" w:fill="FFFFFF"/>
        </w:rPr>
        <w:t xml:space="preserve">Özcan, M., İspir, Ü., Gökhan, H. B., &amp; Şahin, A. Investigation of </w:t>
      </w:r>
      <w:r w:rsidRPr="00941E9D">
        <w:rPr>
          <w:rFonts w:ascii="Times New Roman" w:eastAsia="Times New Roman" w:hAnsi="Times New Roman" w:cs="Times New Roman"/>
          <w:i/>
          <w:color w:val="222222"/>
          <w:sz w:val="24"/>
          <w:szCs w:val="24"/>
          <w:shd w:val="clear" w:color="auto" w:fill="FFFFFF"/>
        </w:rPr>
        <w:t>Diplostomum</w:t>
      </w:r>
      <w:r w:rsidRPr="00941E9D">
        <w:rPr>
          <w:rFonts w:ascii="Times New Roman" w:eastAsia="Times New Roman" w:hAnsi="Times New Roman" w:cs="Times New Roman"/>
          <w:color w:val="222222"/>
          <w:sz w:val="24"/>
          <w:szCs w:val="24"/>
          <w:shd w:val="clear" w:color="auto" w:fill="FFFFFF"/>
        </w:rPr>
        <w:t xml:space="preserve"> sp. in Some Fish Species Caught in Atatürk Dam Lake. </w:t>
      </w:r>
      <w:r w:rsidRPr="00941E9D">
        <w:rPr>
          <w:rFonts w:ascii="Times New Roman" w:eastAsia="Times New Roman" w:hAnsi="Times New Roman" w:cs="Times New Roman"/>
          <w:i/>
          <w:iCs/>
          <w:color w:val="222222"/>
          <w:sz w:val="24"/>
          <w:szCs w:val="24"/>
          <w:shd w:val="clear" w:color="auto" w:fill="FFFFFF"/>
        </w:rPr>
        <w:t>Ziraat Mühendisliği</w:t>
      </w:r>
      <w:r w:rsidRPr="00941E9D">
        <w:rPr>
          <w:rFonts w:ascii="Times New Roman" w:eastAsia="Times New Roman" w:hAnsi="Times New Roman" w:cs="Times New Roman"/>
          <w:color w:val="222222"/>
          <w:sz w:val="24"/>
          <w:szCs w:val="24"/>
          <w:shd w:val="clear" w:color="auto" w:fill="FFFFFF"/>
        </w:rPr>
        <w:t>, (381), 4-9.</w:t>
      </w:r>
    </w:p>
    <w:p w:rsidR="00941E9D" w:rsidRPr="00941E9D" w:rsidRDefault="00941E9D" w:rsidP="00D13DD9">
      <w:pPr>
        <w:widowControl w:val="0"/>
        <w:tabs>
          <w:tab w:val="left" w:pos="426"/>
        </w:tabs>
        <w:autoSpaceDE w:val="0"/>
        <w:autoSpaceDN w:val="0"/>
        <w:adjustRightInd w:val="0"/>
        <w:spacing w:after="0" w:line="276" w:lineRule="auto"/>
        <w:ind w:left="284" w:hanging="284"/>
        <w:jc w:val="both"/>
        <w:rPr>
          <w:rFonts w:ascii="Times New Roman" w:eastAsia="Times New Roman" w:hAnsi="Times New Roman" w:cs="Times New Roman"/>
          <w:bCs/>
          <w:sz w:val="24"/>
          <w:szCs w:val="24"/>
        </w:rPr>
      </w:pPr>
      <w:r w:rsidRPr="00941E9D">
        <w:rPr>
          <w:rFonts w:ascii="Times New Roman" w:eastAsia="Times New Roman" w:hAnsi="Times New Roman" w:cs="Times New Roman"/>
          <w:color w:val="222222"/>
          <w:sz w:val="24"/>
          <w:szCs w:val="24"/>
          <w:shd w:val="clear" w:color="auto" w:fill="FFFFFF"/>
        </w:rPr>
        <w:t>Özcan, M., &amp; Kuzucu, O. (2025). Isolation, Identification and Antibiotic Susceptibility of Janthinobacterium lividum from Rainbow Trout (</w:t>
      </w:r>
      <w:r w:rsidRPr="00941E9D">
        <w:rPr>
          <w:rFonts w:ascii="Times New Roman" w:eastAsia="Times New Roman" w:hAnsi="Times New Roman" w:cs="Times New Roman"/>
          <w:i/>
          <w:color w:val="222222"/>
          <w:sz w:val="24"/>
          <w:szCs w:val="24"/>
          <w:shd w:val="clear" w:color="auto" w:fill="FFFFFF"/>
        </w:rPr>
        <w:t>Oncorhynchus mykiss</w:t>
      </w:r>
      <w:r w:rsidRPr="00941E9D">
        <w:rPr>
          <w:rFonts w:ascii="Times New Roman" w:eastAsia="Times New Roman" w:hAnsi="Times New Roman" w:cs="Times New Roman"/>
          <w:color w:val="222222"/>
          <w:sz w:val="24"/>
          <w:szCs w:val="24"/>
          <w:shd w:val="clear" w:color="auto" w:fill="FFFFFF"/>
        </w:rPr>
        <w:t>) Cultured in Karkamış Dam Lake. </w:t>
      </w:r>
      <w:r w:rsidRPr="00941E9D">
        <w:rPr>
          <w:rFonts w:ascii="Times New Roman" w:eastAsia="Times New Roman" w:hAnsi="Times New Roman" w:cs="Times New Roman"/>
          <w:i/>
          <w:iCs/>
          <w:color w:val="222222"/>
          <w:sz w:val="24"/>
          <w:szCs w:val="24"/>
          <w:shd w:val="clear" w:color="auto" w:fill="FFFFFF"/>
        </w:rPr>
        <w:t>International Journal of Pure and Applied Sciences</w:t>
      </w:r>
      <w:r w:rsidRPr="00941E9D">
        <w:rPr>
          <w:rFonts w:ascii="Times New Roman" w:eastAsia="Times New Roman" w:hAnsi="Times New Roman" w:cs="Times New Roman"/>
          <w:color w:val="222222"/>
          <w:sz w:val="24"/>
          <w:szCs w:val="24"/>
          <w:shd w:val="clear" w:color="auto" w:fill="FFFFFF"/>
        </w:rPr>
        <w:t>, </w:t>
      </w:r>
      <w:r w:rsidRPr="00941E9D">
        <w:rPr>
          <w:rFonts w:ascii="Times New Roman" w:eastAsia="Times New Roman" w:hAnsi="Times New Roman" w:cs="Times New Roman"/>
          <w:i/>
          <w:iCs/>
          <w:color w:val="222222"/>
          <w:sz w:val="24"/>
          <w:szCs w:val="24"/>
          <w:shd w:val="clear" w:color="auto" w:fill="FFFFFF"/>
        </w:rPr>
        <w:t>11</w:t>
      </w:r>
      <w:r w:rsidRPr="00941E9D">
        <w:rPr>
          <w:rFonts w:ascii="Times New Roman" w:eastAsia="Times New Roman" w:hAnsi="Times New Roman" w:cs="Times New Roman"/>
          <w:color w:val="222222"/>
          <w:sz w:val="24"/>
          <w:szCs w:val="24"/>
          <w:shd w:val="clear" w:color="auto" w:fill="FFFFFF"/>
        </w:rPr>
        <w:t>(2), 676-686.</w:t>
      </w:r>
    </w:p>
    <w:p w:rsidR="00941E9D" w:rsidRPr="00941E9D" w:rsidRDefault="00941E9D" w:rsidP="00D13DD9">
      <w:pPr>
        <w:widowControl w:val="0"/>
        <w:tabs>
          <w:tab w:val="left" w:pos="426"/>
        </w:tabs>
        <w:autoSpaceDE w:val="0"/>
        <w:autoSpaceDN w:val="0"/>
        <w:adjustRightInd w:val="0"/>
        <w:spacing w:after="0" w:line="276" w:lineRule="auto"/>
        <w:ind w:left="284" w:hanging="284"/>
        <w:jc w:val="both"/>
        <w:rPr>
          <w:rFonts w:ascii="Times New Roman" w:eastAsia="Times New Roman" w:hAnsi="Times New Roman" w:cs="Times New Roman"/>
          <w:color w:val="222222"/>
          <w:sz w:val="24"/>
          <w:szCs w:val="24"/>
          <w:shd w:val="clear" w:color="auto" w:fill="FFFFFF"/>
        </w:rPr>
      </w:pPr>
      <w:r w:rsidRPr="00941E9D">
        <w:rPr>
          <w:rFonts w:ascii="Times New Roman" w:eastAsia="Times New Roman" w:hAnsi="Times New Roman" w:cs="Times New Roman"/>
          <w:color w:val="222222"/>
          <w:sz w:val="24"/>
          <w:szCs w:val="24"/>
          <w:shd w:val="clear" w:color="auto" w:fill="FFFFFF"/>
        </w:rPr>
        <w:t xml:space="preserve">Gokhan, H. B., Ispır, U., Özcan, M., &amp; Seker, E.  (2025). The Relationship between Copper Tolerance and Antibiotic Susceptibility of </w:t>
      </w:r>
      <w:r w:rsidRPr="00941E9D">
        <w:rPr>
          <w:rFonts w:ascii="Times New Roman" w:eastAsia="Times New Roman" w:hAnsi="Times New Roman" w:cs="Times New Roman"/>
          <w:i/>
          <w:color w:val="222222"/>
          <w:sz w:val="24"/>
          <w:szCs w:val="24"/>
          <w:shd w:val="clear" w:color="auto" w:fill="FFFFFF"/>
        </w:rPr>
        <w:t>Vagococcus salmoninarum</w:t>
      </w:r>
      <w:r w:rsidRPr="00941E9D">
        <w:rPr>
          <w:rFonts w:ascii="Times New Roman" w:eastAsia="Times New Roman" w:hAnsi="Times New Roman" w:cs="Times New Roman"/>
          <w:color w:val="222222"/>
          <w:sz w:val="24"/>
          <w:szCs w:val="24"/>
          <w:shd w:val="clear" w:color="auto" w:fill="FFFFFF"/>
        </w:rPr>
        <w:t xml:space="preserve"> Isolated from Kılavuzlu Dam Lake. </w:t>
      </w:r>
      <w:r w:rsidRPr="00941E9D">
        <w:rPr>
          <w:rFonts w:ascii="Times New Roman" w:eastAsia="Times New Roman" w:hAnsi="Times New Roman" w:cs="Times New Roman"/>
          <w:i/>
          <w:iCs/>
          <w:color w:val="222222"/>
          <w:sz w:val="24"/>
          <w:szCs w:val="24"/>
          <w:shd w:val="clear" w:color="auto" w:fill="FFFFFF"/>
        </w:rPr>
        <w:t>Journal of Limnology and Freshwater Fisheries Research</w:t>
      </w:r>
      <w:r w:rsidRPr="00941E9D">
        <w:rPr>
          <w:rFonts w:ascii="Times New Roman" w:eastAsia="Times New Roman" w:hAnsi="Times New Roman" w:cs="Times New Roman"/>
          <w:color w:val="222222"/>
          <w:sz w:val="24"/>
          <w:szCs w:val="24"/>
          <w:shd w:val="clear" w:color="auto" w:fill="FFFFFF"/>
        </w:rPr>
        <w:t>, </w:t>
      </w:r>
      <w:r w:rsidRPr="00941E9D">
        <w:rPr>
          <w:rFonts w:ascii="Times New Roman" w:eastAsia="Times New Roman" w:hAnsi="Times New Roman" w:cs="Times New Roman"/>
          <w:i/>
          <w:iCs/>
          <w:color w:val="222222"/>
          <w:sz w:val="24"/>
          <w:szCs w:val="24"/>
          <w:shd w:val="clear" w:color="auto" w:fill="FFFFFF"/>
        </w:rPr>
        <w:t>11</w:t>
      </w:r>
      <w:r w:rsidRPr="00941E9D">
        <w:rPr>
          <w:rFonts w:ascii="Times New Roman" w:eastAsia="Times New Roman" w:hAnsi="Times New Roman" w:cs="Times New Roman"/>
          <w:color w:val="222222"/>
          <w:sz w:val="24"/>
          <w:szCs w:val="24"/>
          <w:shd w:val="clear" w:color="auto" w:fill="FFFFFF"/>
        </w:rPr>
        <w:t>(1), 33-37.</w:t>
      </w:r>
    </w:p>
    <w:p w:rsidR="00941E9D" w:rsidRPr="00941E9D" w:rsidRDefault="00941E9D" w:rsidP="00941E9D">
      <w:pPr>
        <w:widowControl w:val="0"/>
        <w:autoSpaceDE w:val="0"/>
        <w:autoSpaceDN w:val="0"/>
        <w:adjustRightInd w:val="0"/>
        <w:spacing w:after="0" w:line="360" w:lineRule="auto"/>
        <w:ind w:left="284"/>
        <w:jc w:val="both"/>
        <w:rPr>
          <w:rFonts w:ascii="Times New Roman" w:eastAsia="Times New Roman" w:hAnsi="Times New Roman" w:cs="Times New Roman"/>
          <w:color w:val="222222"/>
          <w:sz w:val="24"/>
          <w:szCs w:val="24"/>
          <w:shd w:val="clear" w:color="auto" w:fill="FFFFFF"/>
        </w:rPr>
      </w:pPr>
    </w:p>
    <w:p w:rsidR="00941E9D" w:rsidRPr="00D13DD9" w:rsidRDefault="00941E9D" w:rsidP="00F011DC">
      <w:pPr>
        <w:widowControl w:val="0"/>
        <w:numPr>
          <w:ilvl w:val="1"/>
          <w:numId w:val="17"/>
        </w:numPr>
        <w:tabs>
          <w:tab w:val="left" w:pos="284"/>
        </w:tabs>
        <w:autoSpaceDE w:val="0"/>
        <w:autoSpaceDN w:val="0"/>
        <w:spacing w:after="0" w:line="360" w:lineRule="auto"/>
        <w:ind w:left="2" w:right="4" w:firstLine="0"/>
        <w:jc w:val="both"/>
        <w:rPr>
          <w:rFonts w:ascii="Times New Roman" w:eastAsia="Times New Roman" w:hAnsi="Times New Roman" w:cs="Times New Roman"/>
          <w:b/>
          <w:sz w:val="24"/>
          <w:szCs w:val="24"/>
        </w:rPr>
      </w:pPr>
      <w:r w:rsidRPr="00941E9D">
        <w:rPr>
          <w:rFonts w:ascii="Times New Roman" w:eastAsia="Times New Roman" w:hAnsi="Times New Roman" w:cs="Times New Roman"/>
          <w:b/>
          <w:sz w:val="24"/>
          <w:szCs w:val="24"/>
        </w:rPr>
        <w:t>ULAKBİM</w:t>
      </w:r>
      <w:r w:rsidRPr="00941E9D">
        <w:rPr>
          <w:rFonts w:ascii="Times New Roman" w:eastAsia="Times New Roman" w:hAnsi="Times New Roman" w:cs="Times New Roman"/>
          <w:b/>
          <w:spacing w:val="-4"/>
          <w:sz w:val="24"/>
          <w:szCs w:val="24"/>
        </w:rPr>
        <w:t xml:space="preserve"> </w:t>
      </w:r>
      <w:r w:rsidRPr="00941E9D">
        <w:rPr>
          <w:rFonts w:ascii="Times New Roman" w:eastAsia="Times New Roman" w:hAnsi="Times New Roman" w:cs="Times New Roman"/>
          <w:b/>
          <w:sz w:val="24"/>
          <w:szCs w:val="24"/>
        </w:rPr>
        <w:t>tarafından</w:t>
      </w:r>
      <w:r w:rsidRPr="00941E9D">
        <w:rPr>
          <w:rFonts w:ascii="Times New Roman" w:eastAsia="Times New Roman" w:hAnsi="Times New Roman" w:cs="Times New Roman"/>
          <w:b/>
          <w:spacing w:val="-3"/>
          <w:sz w:val="24"/>
          <w:szCs w:val="24"/>
        </w:rPr>
        <w:t xml:space="preserve"> </w:t>
      </w:r>
      <w:r w:rsidRPr="00941E9D">
        <w:rPr>
          <w:rFonts w:ascii="Times New Roman" w:eastAsia="Times New Roman" w:hAnsi="Times New Roman" w:cs="Times New Roman"/>
          <w:b/>
          <w:sz w:val="24"/>
          <w:szCs w:val="24"/>
        </w:rPr>
        <w:t>taranmayan</w:t>
      </w:r>
      <w:r w:rsidRPr="00941E9D">
        <w:rPr>
          <w:rFonts w:ascii="Times New Roman" w:eastAsia="Times New Roman" w:hAnsi="Times New Roman" w:cs="Times New Roman"/>
          <w:b/>
          <w:spacing w:val="-3"/>
          <w:sz w:val="24"/>
          <w:szCs w:val="24"/>
        </w:rPr>
        <w:t xml:space="preserve"> </w:t>
      </w:r>
      <w:r w:rsidRPr="00941E9D">
        <w:rPr>
          <w:rFonts w:ascii="Times New Roman" w:eastAsia="Times New Roman" w:hAnsi="Times New Roman" w:cs="Times New Roman"/>
          <w:b/>
          <w:sz w:val="24"/>
          <w:szCs w:val="24"/>
        </w:rPr>
        <w:t>ulusal</w:t>
      </w:r>
      <w:r w:rsidRPr="00941E9D">
        <w:rPr>
          <w:rFonts w:ascii="Times New Roman" w:eastAsia="Times New Roman" w:hAnsi="Times New Roman" w:cs="Times New Roman"/>
          <w:b/>
          <w:spacing w:val="-3"/>
          <w:sz w:val="24"/>
          <w:szCs w:val="24"/>
        </w:rPr>
        <w:t xml:space="preserve"> </w:t>
      </w:r>
      <w:r w:rsidRPr="00941E9D">
        <w:rPr>
          <w:rFonts w:ascii="Times New Roman" w:eastAsia="Times New Roman" w:hAnsi="Times New Roman" w:cs="Times New Roman"/>
          <w:b/>
          <w:sz w:val="24"/>
          <w:szCs w:val="24"/>
        </w:rPr>
        <w:t>hakemli</w:t>
      </w:r>
      <w:r w:rsidRPr="00941E9D">
        <w:rPr>
          <w:rFonts w:ascii="Times New Roman" w:eastAsia="Times New Roman" w:hAnsi="Times New Roman" w:cs="Times New Roman"/>
          <w:b/>
          <w:spacing w:val="-3"/>
          <w:sz w:val="24"/>
          <w:szCs w:val="24"/>
        </w:rPr>
        <w:t xml:space="preserve"> </w:t>
      </w:r>
      <w:r w:rsidRPr="00941E9D">
        <w:rPr>
          <w:rFonts w:ascii="Times New Roman" w:eastAsia="Times New Roman" w:hAnsi="Times New Roman" w:cs="Times New Roman"/>
          <w:b/>
          <w:spacing w:val="-2"/>
          <w:sz w:val="24"/>
          <w:szCs w:val="24"/>
        </w:rPr>
        <w:t xml:space="preserve">dergilerde </w:t>
      </w:r>
      <w:r w:rsidRPr="00D13DD9">
        <w:rPr>
          <w:rFonts w:ascii="Times New Roman" w:eastAsia="Times New Roman" w:hAnsi="Times New Roman" w:cs="Times New Roman"/>
          <w:b/>
          <w:sz w:val="24"/>
          <w:szCs w:val="24"/>
        </w:rPr>
        <w:t>yayımlanmış</w:t>
      </w:r>
      <w:r w:rsidRPr="00D13DD9">
        <w:rPr>
          <w:rFonts w:ascii="Times New Roman" w:eastAsia="Times New Roman" w:hAnsi="Times New Roman" w:cs="Times New Roman"/>
          <w:b/>
          <w:spacing w:val="-11"/>
          <w:sz w:val="24"/>
          <w:szCs w:val="24"/>
        </w:rPr>
        <w:t xml:space="preserve"> </w:t>
      </w:r>
      <w:r w:rsidRPr="00D13DD9">
        <w:rPr>
          <w:rFonts w:ascii="Times New Roman" w:eastAsia="Times New Roman" w:hAnsi="Times New Roman" w:cs="Times New Roman"/>
          <w:b/>
          <w:spacing w:val="-2"/>
          <w:sz w:val="24"/>
          <w:szCs w:val="24"/>
        </w:rPr>
        <w:t>makaleler</w:t>
      </w:r>
      <w:r w:rsidRPr="00941E9D">
        <w:rPr>
          <w:rFonts w:ascii="Times New Roman" w:eastAsia="Times New Roman" w:hAnsi="Times New Roman" w:cs="Times New Roman"/>
          <w:spacing w:val="-2"/>
          <w:sz w:val="24"/>
          <w:szCs w:val="24"/>
        </w:rPr>
        <w:t>.</w:t>
      </w:r>
    </w:p>
    <w:p w:rsidR="00D13DD9" w:rsidRPr="00941E9D" w:rsidRDefault="00D13DD9" w:rsidP="00D13DD9">
      <w:pPr>
        <w:widowControl w:val="0"/>
        <w:tabs>
          <w:tab w:val="left" w:pos="284"/>
        </w:tabs>
        <w:autoSpaceDE w:val="0"/>
        <w:autoSpaceDN w:val="0"/>
        <w:spacing w:after="0" w:line="360" w:lineRule="auto"/>
        <w:ind w:left="2" w:right="4"/>
        <w:jc w:val="both"/>
        <w:rPr>
          <w:rFonts w:ascii="Times New Roman" w:eastAsia="Times New Roman" w:hAnsi="Times New Roman" w:cs="Times New Roman"/>
          <w:b/>
          <w:sz w:val="24"/>
          <w:szCs w:val="24"/>
        </w:rPr>
      </w:pPr>
    </w:p>
    <w:p w:rsidR="00941E9D" w:rsidRPr="00941E9D" w:rsidRDefault="00941E9D" w:rsidP="00D13DD9">
      <w:pPr>
        <w:widowControl w:val="0"/>
        <w:autoSpaceDE w:val="0"/>
        <w:autoSpaceDN w:val="0"/>
        <w:adjustRightInd w:val="0"/>
        <w:spacing w:after="0" w:line="276" w:lineRule="auto"/>
        <w:ind w:left="284" w:hanging="284"/>
        <w:jc w:val="both"/>
        <w:rPr>
          <w:rFonts w:ascii="Times New Roman" w:eastAsia="Times New Roman" w:hAnsi="Times New Roman" w:cs="Times New Roman"/>
          <w:color w:val="222222"/>
          <w:sz w:val="24"/>
          <w:szCs w:val="24"/>
          <w:shd w:val="clear" w:color="auto" w:fill="FFFFFF"/>
        </w:rPr>
      </w:pPr>
      <w:r w:rsidRPr="00941E9D">
        <w:rPr>
          <w:rFonts w:ascii="Times New Roman" w:eastAsia="Times New Roman" w:hAnsi="Times New Roman" w:cs="Times New Roman"/>
          <w:color w:val="222222"/>
          <w:sz w:val="24"/>
          <w:szCs w:val="24"/>
          <w:shd w:val="clear" w:color="auto" w:fill="FFFFFF"/>
        </w:rPr>
        <w:t xml:space="preserve">Özcan, M., Küçük, Y. Ö., Özdemir, F., Özdemir, B., Yıldız, Y. Y., &amp; Kıdık, T. (2025). Infection and treatment of </w:t>
      </w:r>
      <w:r w:rsidRPr="00941E9D">
        <w:rPr>
          <w:rFonts w:ascii="Times New Roman" w:eastAsia="Times New Roman" w:hAnsi="Times New Roman" w:cs="Times New Roman"/>
          <w:i/>
          <w:color w:val="222222"/>
          <w:sz w:val="24"/>
          <w:szCs w:val="24"/>
          <w:shd w:val="clear" w:color="auto" w:fill="FFFFFF"/>
        </w:rPr>
        <w:t>Vibrio aestuarianus</w:t>
      </w:r>
      <w:r w:rsidRPr="00941E9D">
        <w:rPr>
          <w:rFonts w:ascii="Times New Roman" w:eastAsia="Times New Roman" w:hAnsi="Times New Roman" w:cs="Times New Roman"/>
          <w:color w:val="222222"/>
          <w:sz w:val="24"/>
          <w:szCs w:val="24"/>
          <w:shd w:val="clear" w:color="auto" w:fill="FFFFFF"/>
        </w:rPr>
        <w:t xml:space="preserve"> rainbow trout (</w:t>
      </w:r>
      <w:r w:rsidRPr="00941E9D">
        <w:rPr>
          <w:rFonts w:ascii="Times New Roman" w:eastAsia="Times New Roman" w:hAnsi="Times New Roman" w:cs="Times New Roman"/>
          <w:i/>
          <w:color w:val="222222"/>
          <w:sz w:val="24"/>
          <w:szCs w:val="24"/>
          <w:shd w:val="clear" w:color="auto" w:fill="FFFFFF"/>
        </w:rPr>
        <w:t>Oncorhynchus mykiss</w:t>
      </w:r>
      <w:r w:rsidRPr="00941E9D">
        <w:rPr>
          <w:rFonts w:ascii="Times New Roman" w:eastAsia="Times New Roman" w:hAnsi="Times New Roman" w:cs="Times New Roman"/>
          <w:color w:val="222222"/>
          <w:sz w:val="24"/>
          <w:szCs w:val="24"/>
          <w:shd w:val="clear" w:color="auto" w:fill="FFFFFF"/>
        </w:rPr>
        <w:t>) fry in Kahramanmaraş. </w:t>
      </w:r>
      <w:r w:rsidRPr="00941E9D">
        <w:rPr>
          <w:rFonts w:ascii="Times New Roman" w:eastAsia="Times New Roman" w:hAnsi="Times New Roman" w:cs="Times New Roman"/>
          <w:i/>
          <w:iCs/>
          <w:color w:val="222222"/>
          <w:sz w:val="24"/>
          <w:szCs w:val="24"/>
          <w:shd w:val="clear" w:color="auto" w:fill="FFFFFF"/>
        </w:rPr>
        <w:t>Hydrobiological Research</w:t>
      </w:r>
      <w:r w:rsidRPr="00941E9D">
        <w:rPr>
          <w:rFonts w:ascii="Times New Roman" w:eastAsia="Times New Roman" w:hAnsi="Times New Roman" w:cs="Times New Roman"/>
          <w:color w:val="222222"/>
          <w:sz w:val="24"/>
          <w:szCs w:val="24"/>
          <w:shd w:val="clear" w:color="auto" w:fill="FFFFFF"/>
        </w:rPr>
        <w:t>, </w:t>
      </w:r>
      <w:r w:rsidRPr="00941E9D">
        <w:rPr>
          <w:rFonts w:ascii="Times New Roman" w:eastAsia="Times New Roman" w:hAnsi="Times New Roman" w:cs="Times New Roman"/>
          <w:i/>
          <w:iCs/>
          <w:color w:val="222222"/>
          <w:sz w:val="24"/>
          <w:szCs w:val="24"/>
          <w:shd w:val="clear" w:color="auto" w:fill="FFFFFF"/>
        </w:rPr>
        <w:t>3</w:t>
      </w:r>
      <w:r w:rsidRPr="00941E9D">
        <w:rPr>
          <w:rFonts w:ascii="Times New Roman" w:eastAsia="Times New Roman" w:hAnsi="Times New Roman" w:cs="Times New Roman"/>
          <w:color w:val="222222"/>
          <w:sz w:val="24"/>
          <w:szCs w:val="24"/>
          <w:shd w:val="clear" w:color="auto" w:fill="FFFFFF"/>
        </w:rPr>
        <w:t>(2), 24-30.</w:t>
      </w:r>
    </w:p>
    <w:p w:rsidR="00941E9D" w:rsidRPr="00941E9D" w:rsidRDefault="00941E9D" w:rsidP="00941E9D">
      <w:pPr>
        <w:widowControl w:val="0"/>
        <w:tabs>
          <w:tab w:val="left" w:pos="284"/>
        </w:tabs>
        <w:autoSpaceDE w:val="0"/>
        <w:autoSpaceDN w:val="0"/>
        <w:spacing w:after="0" w:line="360" w:lineRule="auto"/>
        <w:ind w:left="2" w:right="4"/>
        <w:jc w:val="both"/>
        <w:rPr>
          <w:rFonts w:ascii="Times New Roman" w:eastAsia="Times New Roman" w:hAnsi="Times New Roman" w:cs="Times New Roman"/>
          <w:b/>
          <w:sz w:val="24"/>
          <w:szCs w:val="24"/>
        </w:rPr>
      </w:pPr>
    </w:p>
    <w:p w:rsidR="00941E9D" w:rsidRPr="00941E9D" w:rsidRDefault="00941E9D" w:rsidP="00F011DC">
      <w:pPr>
        <w:widowControl w:val="0"/>
        <w:numPr>
          <w:ilvl w:val="0"/>
          <w:numId w:val="17"/>
        </w:numPr>
        <w:tabs>
          <w:tab w:val="left" w:pos="284"/>
        </w:tabs>
        <w:autoSpaceDE w:val="0"/>
        <w:autoSpaceDN w:val="0"/>
        <w:spacing w:after="0" w:line="360" w:lineRule="auto"/>
        <w:ind w:left="2" w:right="4" w:firstLine="0"/>
        <w:jc w:val="both"/>
        <w:outlineLvl w:val="0"/>
        <w:rPr>
          <w:rFonts w:ascii="Times New Roman" w:eastAsia="Times New Roman" w:hAnsi="Times New Roman" w:cs="Times New Roman"/>
          <w:b/>
          <w:bCs/>
          <w:sz w:val="24"/>
          <w:szCs w:val="24"/>
        </w:rPr>
      </w:pPr>
      <w:r w:rsidRPr="00941E9D">
        <w:rPr>
          <w:rFonts w:ascii="Times New Roman" w:eastAsia="Times New Roman" w:hAnsi="Times New Roman" w:cs="Times New Roman"/>
          <w:b/>
          <w:bCs/>
          <w:spacing w:val="-2"/>
          <w:sz w:val="24"/>
          <w:szCs w:val="24"/>
        </w:rPr>
        <w:t>Kitap</w:t>
      </w:r>
    </w:p>
    <w:p w:rsidR="00941E9D" w:rsidRPr="00941E9D" w:rsidRDefault="00941E9D" w:rsidP="00F011DC">
      <w:pPr>
        <w:widowControl w:val="0"/>
        <w:numPr>
          <w:ilvl w:val="1"/>
          <w:numId w:val="17"/>
        </w:numPr>
        <w:tabs>
          <w:tab w:val="left" w:pos="284"/>
        </w:tabs>
        <w:autoSpaceDE w:val="0"/>
        <w:autoSpaceDN w:val="0"/>
        <w:spacing w:before="185" w:after="0" w:line="360" w:lineRule="auto"/>
        <w:ind w:left="2" w:right="4" w:firstLine="0"/>
        <w:jc w:val="both"/>
        <w:rPr>
          <w:rFonts w:ascii="Times New Roman" w:eastAsia="Times New Roman" w:hAnsi="Times New Roman" w:cs="Times New Roman"/>
          <w:b/>
          <w:sz w:val="24"/>
          <w:szCs w:val="24"/>
        </w:rPr>
      </w:pPr>
      <w:r w:rsidRPr="00941E9D">
        <w:rPr>
          <w:rFonts w:ascii="Times New Roman" w:eastAsia="Times New Roman" w:hAnsi="Times New Roman" w:cs="Times New Roman"/>
          <w:b/>
          <w:sz w:val="24"/>
          <w:szCs w:val="24"/>
        </w:rPr>
        <w:t>Uluslararası</w:t>
      </w:r>
      <w:r w:rsidRPr="00941E9D">
        <w:rPr>
          <w:rFonts w:ascii="Times New Roman" w:eastAsia="Times New Roman" w:hAnsi="Times New Roman" w:cs="Times New Roman"/>
          <w:b/>
          <w:spacing w:val="-6"/>
          <w:sz w:val="24"/>
          <w:szCs w:val="24"/>
        </w:rPr>
        <w:t xml:space="preserve"> </w:t>
      </w:r>
      <w:r w:rsidRPr="00941E9D">
        <w:rPr>
          <w:rFonts w:ascii="Times New Roman" w:eastAsia="Times New Roman" w:hAnsi="Times New Roman" w:cs="Times New Roman"/>
          <w:b/>
          <w:sz w:val="24"/>
          <w:szCs w:val="24"/>
        </w:rPr>
        <w:t>yayınevleri</w:t>
      </w:r>
      <w:r w:rsidRPr="00941E9D">
        <w:rPr>
          <w:rFonts w:ascii="Times New Roman" w:eastAsia="Times New Roman" w:hAnsi="Times New Roman" w:cs="Times New Roman"/>
          <w:b/>
          <w:spacing w:val="-5"/>
          <w:sz w:val="24"/>
          <w:szCs w:val="24"/>
        </w:rPr>
        <w:t xml:space="preserve"> </w:t>
      </w:r>
      <w:r w:rsidRPr="00941E9D">
        <w:rPr>
          <w:rFonts w:ascii="Times New Roman" w:eastAsia="Times New Roman" w:hAnsi="Times New Roman" w:cs="Times New Roman"/>
          <w:b/>
          <w:sz w:val="24"/>
          <w:szCs w:val="24"/>
        </w:rPr>
        <w:t>tarafından</w:t>
      </w:r>
      <w:r w:rsidRPr="00941E9D">
        <w:rPr>
          <w:rFonts w:ascii="Times New Roman" w:eastAsia="Times New Roman" w:hAnsi="Times New Roman" w:cs="Times New Roman"/>
          <w:b/>
          <w:spacing w:val="-6"/>
          <w:sz w:val="24"/>
          <w:szCs w:val="24"/>
        </w:rPr>
        <w:t xml:space="preserve"> </w:t>
      </w:r>
      <w:r w:rsidRPr="00941E9D">
        <w:rPr>
          <w:rFonts w:ascii="Times New Roman" w:eastAsia="Times New Roman" w:hAnsi="Times New Roman" w:cs="Times New Roman"/>
          <w:b/>
          <w:sz w:val="24"/>
          <w:szCs w:val="24"/>
        </w:rPr>
        <w:t>yayımlanmış</w:t>
      </w:r>
      <w:r w:rsidRPr="00941E9D">
        <w:rPr>
          <w:rFonts w:ascii="Times New Roman" w:eastAsia="Times New Roman" w:hAnsi="Times New Roman" w:cs="Times New Roman"/>
          <w:b/>
          <w:spacing w:val="-5"/>
          <w:sz w:val="24"/>
          <w:szCs w:val="24"/>
        </w:rPr>
        <w:t xml:space="preserve"> </w:t>
      </w:r>
      <w:r w:rsidRPr="00941E9D">
        <w:rPr>
          <w:rFonts w:ascii="Times New Roman" w:eastAsia="Times New Roman" w:hAnsi="Times New Roman" w:cs="Times New Roman"/>
          <w:b/>
          <w:spacing w:val="-2"/>
          <w:sz w:val="24"/>
          <w:szCs w:val="24"/>
        </w:rPr>
        <w:t>kitap</w:t>
      </w:r>
    </w:p>
    <w:p w:rsidR="00941E9D" w:rsidRPr="00941E9D" w:rsidRDefault="00941E9D" w:rsidP="00F011DC">
      <w:pPr>
        <w:widowControl w:val="0"/>
        <w:numPr>
          <w:ilvl w:val="1"/>
          <w:numId w:val="17"/>
        </w:numPr>
        <w:autoSpaceDE w:val="0"/>
        <w:autoSpaceDN w:val="0"/>
        <w:spacing w:after="0" w:line="360" w:lineRule="auto"/>
        <w:ind w:left="284" w:right="4"/>
        <w:jc w:val="both"/>
        <w:rPr>
          <w:rFonts w:ascii="Times New Roman" w:eastAsia="Times New Roman" w:hAnsi="Times New Roman" w:cs="Times New Roman"/>
          <w:b/>
          <w:bCs/>
          <w:spacing w:val="-2"/>
          <w:sz w:val="24"/>
          <w:szCs w:val="24"/>
        </w:rPr>
      </w:pPr>
      <w:r w:rsidRPr="00941E9D">
        <w:rPr>
          <w:rFonts w:ascii="Times New Roman" w:eastAsia="Times New Roman" w:hAnsi="Times New Roman" w:cs="Times New Roman"/>
          <w:b/>
          <w:bCs/>
          <w:sz w:val="24"/>
          <w:szCs w:val="24"/>
        </w:rPr>
        <w:t>Ulusal</w:t>
      </w:r>
      <w:r w:rsidRPr="00941E9D">
        <w:rPr>
          <w:rFonts w:ascii="Times New Roman" w:eastAsia="Times New Roman" w:hAnsi="Times New Roman" w:cs="Times New Roman"/>
          <w:b/>
          <w:bCs/>
          <w:spacing w:val="-4"/>
          <w:sz w:val="24"/>
          <w:szCs w:val="24"/>
        </w:rPr>
        <w:t xml:space="preserve"> </w:t>
      </w:r>
      <w:r w:rsidRPr="00941E9D">
        <w:rPr>
          <w:rFonts w:ascii="Times New Roman" w:eastAsia="Times New Roman" w:hAnsi="Times New Roman" w:cs="Times New Roman"/>
          <w:b/>
          <w:bCs/>
          <w:sz w:val="24"/>
          <w:szCs w:val="24"/>
        </w:rPr>
        <w:t>yayınevleri</w:t>
      </w:r>
      <w:r w:rsidRPr="00941E9D">
        <w:rPr>
          <w:rFonts w:ascii="Times New Roman" w:eastAsia="Times New Roman" w:hAnsi="Times New Roman" w:cs="Times New Roman"/>
          <w:b/>
          <w:bCs/>
          <w:spacing w:val="-4"/>
          <w:sz w:val="24"/>
          <w:szCs w:val="24"/>
        </w:rPr>
        <w:t xml:space="preserve"> </w:t>
      </w:r>
      <w:r w:rsidRPr="00941E9D">
        <w:rPr>
          <w:rFonts w:ascii="Times New Roman" w:eastAsia="Times New Roman" w:hAnsi="Times New Roman" w:cs="Times New Roman"/>
          <w:b/>
          <w:bCs/>
          <w:sz w:val="24"/>
          <w:szCs w:val="24"/>
        </w:rPr>
        <w:t>tarafından</w:t>
      </w:r>
      <w:r w:rsidRPr="00941E9D">
        <w:rPr>
          <w:rFonts w:ascii="Times New Roman" w:eastAsia="Times New Roman" w:hAnsi="Times New Roman" w:cs="Times New Roman"/>
          <w:b/>
          <w:bCs/>
          <w:spacing w:val="-5"/>
          <w:sz w:val="24"/>
          <w:szCs w:val="24"/>
        </w:rPr>
        <w:t xml:space="preserve"> </w:t>
      </w:r>
      <w:r w:rsidRPr="00941E9D">
        <w:rPr>
          <w:rFonts w:ascii="Times New Roman" w:eastAsia="Times New Roman" w:hAnsi="Times New Roman" w:cs="Times New Roman"/>
          <w:b/>
          <w:bCs/>
          <w:sz w:val="24"/>
          <w:szCs w:val="24"/>
        </w:rPr>
        <w:t>yayımlanmış</w:t>
      </w:r>
      <w:r w:rsidRPr="00941E9D">
        <w:rPr>
          <w:rFonts w:ascii="Times New Roman" w:eastAsia="Times New Roman" w:hAnsi="Times New Roman" w:cs="Times New Roman"/>
          <w:b/>
          <w:bCs/>
          <w:spacing w:val="-4"/>
          <w:sz w:val="24"/>
          <w:szCs w:val="24"/>
        </w:rPr>
        <w:t xml:space="preserve"> </w:t>
      </w:r>
      <w:r w:rsidRPr="00941E9D">
        <w:rPr>
          <w:rFonts w:ascii="Times New Roman" w:eastAsia="Times New Roman" w:hAnsi="Times New Roman" w:cs="Times New Roman"/>
          <w:b/>
          <w:bCs/>
          <w:spacing w:val="-2"/>
          <w:sz w:val="24"/>
          <w:szCs w:val="24"/>
        </w:rPr>
        <w:t>kitap</w:t>
      </w:r>
    </w:p>
    <w:p w:rsidR="00941E9D" w:rsidRPr="00941E9D" w:rsidRDefault="00941E9D" w:rsidP="00941E9D">
      <w:pPr>
        <w:widowControl w:val="0"/>
        <w:autoSpaceDE w:val="0"/>
        <w:autoSpaceDN w:val="0"/>
        <w:spacing w:after="0" w:line="360" w:lineRule="auto"/>
        <w:ind w:left="4056" w:right="4"/>
        <w:jc w:val="both"/>
        <w:rPr>
          <w:rFonts w:ascii="Times New Roman" w:eastAsia="Times New Roman" w:hAnsi="Times New Roman" w:cs="Times New Roman"/>
          <w:b/>
          <w:bCs/>
          <w:sz w:val="24"/>
          <w:szCs w:val="24"/>
        </w:rPr>
      </w:pPr>
    </w:p>
    <w:p w:rsidR="00941E9D" w:rsidRPr="00941E9D" w:rsidRDefault="00941E9D" w:rsidP="00941E9D">
      <w:pPr>
        <w:widowControl w:val="0"/>
        <w:tabs>
          <w:tab w:val="left" w:pos="284"/>
        </w:tabs>
        <w:autoSpaceDE w:val="0"/>
        <w:autoSpaceDN w:val="0"/>
        <w:spacing w:after="0" w:line="360" w:lineRule="auto"/>
        <w:ind w:right="4"/>
        <w:rPr>
          <w:rFonts w:ascii="Times New Roman" w:eastAsia="Times New Roman" w:hAnsi="Times New Roman" w:cs="Times New Roman"/>
          <w:b/>
          <w:sz w:val="24"/>
          <w:szCs w:val="24"/>
        </w:rPr>
      </w:pPr>
      <w:r w:rsidRPr="00941E9D">
        <w:rPr>
          <w:rFonts w:ascii="Times New Roman" w:eastAsia="Times New Roman" w:hAnsi="Times New Roman" w:cs="Times New Roman"/>
          <w:b/>
          <w:sz w:val="24"/>
          <w:szCs w:val="24"/>
        </w:rPr>
        <w:t>c.Uluslararası</w:t>
      </w:r>
      <w:r w:rsidRPr="00941E9D">
        <w:rPr>
          <w:rFonts w:ascii="Times New Roman" w:eastAsia="Times New Roman" w:hAnsi="Times New Roman" w:cs="Times New Roman"/>
          <w:b/>
          <w:spacing w:val="-5"/>
          <w:sz w:val="24"/>
          <w:szCs w:val="24"/>
        </w:rPr>
        <w:t xml:space="preserve"> </w:t>
      </w:r>
      <w:r w:rsidRPr="00941E9D">
        <w:rPr>
          <w:rFonts w:ascii="Times New Roman" w:eastAsia="Times New Roman" w:hAnsi="Times New Roman" w:cs="Times New Roman"/>
          <w:b/>
          <w:sz w:val="24"/>
          <w:szCs w:val="24"/>
        </w:rPr>
        <w:t>yayınevleri</w:t>
      </w:r>
      <w:r w:rsidRPr="00941E9D">
        <w:rPr>
          <w:rFonts w:ascii="Times New Roman" w:eastAsia="Times New Roman" w:hAnsi="Times New Roman" w:cs="Times New Roman"/>
          <w:b/>
          <w:spacing w:val="-5"/>
          <w:sz w:val="24"/>
          <w:szCs w:val="24"/>
        </w:rPr>
        <w:t xml:space="preserve"> </w:t>
      </w:r>
      <w:r w:rsidRPr="00941E9D">
        <w:rPr>
          <w:rFonts w:ascii="Times New Roman" w:eastAsia="Times New Roman" w:hAnsi="Times New Roman" w:cs="Times New Roman"/>
          <w:b/>
          <w:sz w:val="24"/>
          <w:szCs w:val="24"/>
        </w:rPr>
        <w:t>tarafından</w:t>
      </w:r>
      <w:r w:rsidRPr="00941E9D">
        <w:rPr>
          <w:rFonts w:ascii="Times New Roman" w:eastAsia="Times New Roman" w:hAnsi="Times New Roman" w:cs="Times New Roman"/>
          <w:b/>
          <w:spacing w:val="-6"/>
          <w:sz w:val="24"/>
          <w:szCs w:val="24"/>
        </w:rPr>
        <w:t xml:space="preserve"> </w:t>
      </w:r>
      <w:r w:rsidRPr="00941E9D">
        <w:rPr>
          <w:rFonts w:ascii="Times New Roman" w:eastAsia="Times New Roman" w:hAnsi="Times New Roman" w:cs="Times New Roman"/>
          <w:b/>
          <w:sz w:val="24"/>
          <w:szCs w:val="24"/>
        </w:rPr>
        <w:t>yayımlanmış</w:t>
      </w:r>
      <w:r w:rsidRPr="00941E9D">
        <w:rPr>
          <w:rFonts w:ascii="Times New Roman" w:eastAsia="Times New Roman" w:hAnsi="Times New Roman" w:cs="Times New Roman"/>
          <w:b/>
          <w:spacing w:val="-5"/>
          <w:sz w:val="24"/>
          <w:szCs w:val="24"/>
        </w:rPr>
        <w:t xml:space="preserve"> </w:t>
      </w:r>
      <w:r w:rsidRPr="00941E9D">
        <w:rPr>
          <w:rFonts w:ascii="Times New Roman" w:eastAsia="Times New Roman" w:hAnsi="Times New Roman" w:cs="Times New Roman"/>
          <w:b/>
          <w:sz w:val="24"/>
          <w:szCs w:val="24"/>
        </w:rPr>
        <w:t>kitap</w:t>
      </w:r>
      <w:r w:rsidRPr="00941E9D">
        <w:rPr>
          <w:rFonts w:ascii="Times New Roman" w:eastAsia="Times New Roman" w:hAnsi="Times New Roman" w:cs="Times New Roman"/>
          <w:b/>
          <w:spacing w:val="-6"/>
          <w:sz w:val="24"/>
          <w:szCs w:val="24"/>
        </w:rPr>
        <w:t xml:space="preserve"> </w:t>
      </w:r>
      <w:r w:rsidRPr="00941E9D">
        <w:rPr>
          <w:rFonts w:ascii="Times New Roman" w:eastAsia="Times New Roman" w:hAnsi="Times New Roman" w:cs="Times New Roman"/>
          <w:b/>
          <w:sz w:val="24"/>
          <w:szCs w:val="24"/>
        </w:rPr>
        <w:t>editörlüğü</w:t>
      </w:r>
      <w:r w:rsidRPr="00941E9D">
        <w:rPr>
          <w:rFonts w:ascii="Times New Roman" w:eastAsia="Times New Roman" w:hAnsi="Times New Roman" w:cs="Times New Roman"/>
          <w:b/>
          <w:spacing w:val="-6"/>
          <w:sz w:val="24"/>
          <w:szCs w:val="24"/>
        </w:rPr>
        <w:t xml:space="preserve"> </w:t>
      </w:r>
      <w:r w:rsidRPr="00941E9D">
        <w:rPr>
          <w:rFonts w:ascii="Times New Roman" w:eastAsia="Times New Roman" w:hAnsi="Times New Roman" w:cs="Times New Roman"/>
          <w:b/>
          <w:sz w:val="24"/>
          <w:szCs w:val="24"/>
        </w:rPr>
        <w:t>veya</w:t>
      </w:r>
      <w:r w:rsidRPr="00941E9D">
        <w:rPr>
          <w:rFonts w:ascii="Times New Roman" w:eastAsia="Times New Roman" w:hAnsi="Times New Roman" w:cs="Times New Roman"/>
          <w:b/>
          <w:spacing w:val="-4"/>
          <w:sz w:val="24"/>
          <w:szCs w:val="24"/>
        </w:rPr>
        <w:t xml:space="preserve"> </w:t>
      </w:r>
      <w:r w:rsidRPr="00941E9D">
        <w:rPr>
          <w:rFonts w:ascii="Times New Roman" w:eastAsia="Times New Roman" w:hAnsi="Times New Roman" w:cs="Times New Roman"/>
          <w:b/>
          <w:spacing w:val="-2"/>
          <w:sz w:val="24"/>
          <w:szCs w:val="24"/>
        </w:rPr>
        <w:t>bölüm</w:t>
      </w:r>
    </w:p>
    <w:p w:rsidR="00941E9D" w:rsidRPr="00941E9D" w:rsidRDefault="00941E9D" w:rsidP="00941E9D">
      <w:pPr>
        <w:widowControl w:val="0"/>
        <w:autoSpaceDE w:val="0"/>
        <w:autoSpaceDN w:val="0"/>
        <w:spacing w:before="22" w:after="0" w:line="360" w:lineRule="auto"/>
        <w:ind w:left="2" w:right="4"/>
        <w:jc w:val="both"/>
        <w:rPr>
          <w:rFonts w:ascii="Times New Roman" w:eastAsia="Times New Roman" w:hAnsi="Times New Roman" w:cs="Times New Roman"/>
          <w:b/>
          <w:bCs/>
          <w:spacing w:val="-2"/>
          <w:sz w:val="24"/>
          <w:szCs w:val="24"/>
        </w:rPr>
      </w:pPr>
      <w:r w:rsidRPr="00941E9D">
        <w:rPr>
          <w:rFonts w:ascii="Times New Roman" w:eastAsia="Times New Roman" w:hAnsi="Times New Roman" w:cs="Times New Roman"/>
          <w:b/>
          <w:bCs/>
          <w:spacing w:val="-2"/>
          <w:sz w:val="24"/>
          <w:szCs w:val="24"/>
        </w:rPr>
        <w:t>yazarlığı.</w:t>
      </w:r>
    </w:p>
    <w:p w:rsidR="00941E9D" w:rsidRPr="00941E9D" w:rsidRDefault="00941E9D" w:rsidP="00941E9D">
      <w:pPr>
        <w:widowControl w:val="0"/>
        <w:autoSpaceDE w:val="0"/>
        <w:autoSpaceDN w:val="0"/>
        <w:spacing w:before="22" w:after="0" w:line="360" w:lineRule="auto"/>
        <w:ind w:left="2" w:right="4"/>
        <w:jc w:val="both"/>
        <w:rPr>
          <w:rFonts w:ascii="Times New Roman" w:eastAsia="Times New Roman" w:hAnsi="Times New Roman" w:cs="Times New Roman"/>
          <w:b/>
          <w:bCs/>
          <w:spacing w:val="-2"/>
          <w:sz w:val="24"/>
          <w:szCs w:val="24"/>
        </w:rPr>
      </w:pPr>
    </w:p>
    <w:p w:rsidR="00941E9D" w:rsidRPr="00941E9D" w:rsidRDefault="00941E9D" w:rsidP="00D13DD9">
      <w:pPr>
        <w:widowControl w:val="0"/>
        <w:tabs>
          <w:tab w:val="left" w:pos="284"/>
          <w:tab w:val="num" w:pos="426"/>
        </w:tabs>
        <w:autoSpaceDE w:val="0"/>
        <w:autoSpaceDN w:val="0"/>
        <w:spacing w:before="185" w:after="0" w:line="276" w:lineRule="auto"/>
        <w:ind w:left="284" w:right="4" w:hanging="284"/>
        <w:jc w:val="both"/>
        <w:rPr>
          <w:rFonts w:ascii="Times New Roman" w:eastAsia="Times New Roman" w:hAnsi="Times New Roman" w:cs="Times New Roman"/>
          <w:spacing w:val="-2"/>
          <w:sz w:val="24"/>
          <w:szCs w:val="24"/>
        </w:rPr>
      </w:pPr>
      <w:r w:rsidRPr="00941E9D">
        <w:rPr>
          <w:rFonts w:ascii="Times New Roman" w:eastAsia="Times New Roman" w:hAnsi="Times New Roman" w:cs="Times New Roman"/>
          <w:spacing w:val="-2"/>
          <w:sz w:val="24"/>
          <w:szCs w:val="24"/>
        </w:rPr>
        <w:t>Özkan, Ç. Ö., Ülger, İ., &amp; Kamalak, A. (2023). Yem üretiminde kalite kontrol ve standardizasyon. İçinde C. Bu dağ (Ed.), </w:t>
      </w:r>
      <w:r w:rsidRPr="00941E9D">
        <w:rPr>
          <w:rFonts w:ascii="Times New Roman" w:eastAsia="Times New Roman" w:hAnsi="Times New Roman" w:cs="Times New Roman"/>
          <w:i/>
          <w:iCs/>
          <w:spacing w:val="-2"/>
          <w:sz w:val="24"/>
          <w:szCs w:val="24"/>
        </w:rPr>
        <w:t>Yemler Bilgisi ve Teknolojisi</w:t>
      </w:r>
      <w:r w:rsidRPr="00941E9D">
        <w:rPr>
          <w:rFonts w:ascii="Times New Roman" w:eastAsia="Times New Roman" w:hAnsi="Times New Roman" w:cs="Times New Roman"/>
          <w:spacing w:val="-2"/>
          <w:sz w:val="24"/>
          <w:szCs w:val="24"/>
        </w:rPr>
        <w:t> (1: 71-91). Akademisyen Kitabevi.</w:t>
      </w:r>
    </w:p>
    <w:p w:rsidR="00941E9D" w:rsidRPr="00941E9D" w:rsidRDefault="00941E9D" w:rsidP="00D13DD9">
      <w:pPr>
        <w:widowControl w:val="0"/>
        <w:tabs>
          <w:tab w:val="left" w:pos="284"/>
        </w:tabs>
        <w:autoSpaceDE w:val="0"/>
        <w:autoSpaceDN w:val="0"/>
        <w:spacing w:before="185" w:after="0" w:line="276" w:lineRule="auto"/>
        <w:ind w:left="284" w:right="4" w:hanging="284"/>
        <w:jc w:val="both"/>
        <w:rPr>
          <w:rFonts w:ascii="Times New Roman" w:eastAsia="Times New Roman" w:hAnsi="Times New Roman" w:cs="Times New Roman"/>
          <w:spacing w:val="-2"/>
          <w:sz w:val="24"/>
          <w:szCs w:val="24"/>
        </w:rPr>
      </w:pPr>
      <w:r w:rsidRPr="00941E9D">
        <w:rPr>
          <w:rFonts w:ascii="Times New Roman" w:eastAsia="Times New Roman" w:hAnsi="Times New Roman" w:cs="Times New Roman"/>
          <w:spacing w:val="-2"/>
          <w:sz w:val="24"/>
          <w:szCs w:val="24"/>
        </w:rPr>
        <w:t>Özkan, Ç. Ö., Ülger, İ., &amp; Kamalak, A. (2023). Laboratuvar analiz teknikleri. İçinde C. Bu dağ (Ed.), </w:t>
      </w:r>
      <w:r w:rsidRPr="00941E9D">
        <w:rPr>
          <w:rFonts w:ascii="Times New Roman" w:eastAsia="Times New Roman" w:hAnsi="Times New Roman" w:cs="Times New Roman"/>
          <w:i/>
          <w:iCs/>
          <w:spacing w:val="-2"/>
          <w:sz w:val="24"/>
          <w:szCs w:val="24"/>
        </w:rPr>
        <w:t>Yemler Bilgisi ve Teknolojisi</w:t>
      </w:r>
      <w:r w:rsidRPr="00941E9D">
        <w:rPr>
          <w:rFonts w:ascii="Times New Roman" w:eastAsia="Times New Roman" w:hAnsi="Times New Roman" w:cs="Times New Roman"/>
          <w:spacing w:val="-2"/>
          <w:sz w:val="24"/>
          <w:szCs w:val="24"/>
        </w:rPr>
        <w:t> (1: 105-133). Akademisyen Kitabevi.</w:t>
      </w:r>
    </w:p>
    <w:p w:rsidR="00941E9D" w:rsidRPr="00941E9D" w:rsidRDefault="00941E9D" w:rsidP="00D13DD9">
      <w:pPr>
        <w:widowControl w:val="0"/>
        <w:tabs>
          <w:tab w:val="left" w:pos="284"/>
        </w:tabs>
        <w:autoSpaceDE w:val="0"/>
        <w:autoSpaceDN w:val="0"/>
        <w:spacing w:before="185" w:after="0" w:line="276" w:lineRule="auto"/>
        <w:ind w:left="284" w:right="4" w:hanging="284"/>
        <w:jc w:val="both"/>
        <w:rPr>
          <w:rFonts w:ascii="Times New Roman" w:eastAsia="Times New Roman" w:hAnsi="Times New Roman" w:cs="Times New Roman"/>
          <w:sz w:val="24"/>
          <w:szCs w:val="24"/>
        </w:rPr>
      </w:pPr>
      <w:bookmarkStart w:id="15" w:name="_GoBack"/>
      <w:bookmarkEnd w:id="15"/>
      <w:r w:rsidRPr="00941E9D">
        <w:rPr>
          <w:rFonts w:ascii="Times New Roman" w:eastAsia="Times New Roman" w:hAnsi="Times New Roman" w:cs="Times New Roman"/>
          <w:sz w:val="24"/>
          <w:szCs w:val="24"/>
        </w:rPr>
        <w:t>Özcan M. (2025). Suda Bulunan Patojen Bakteriler.  SUCUL EKOSİSTEM VE SAĞLIK. Orient Yayınları, 1: 93 -105.</w:t>
      </w:r>
    </w:p>
    <w:p w:rsidR="00941E9D" w:rsidRPr="00941E9D" w:rsidRDefault="00941E9D" w:rsidP="00D13DD9">
      <w:pPr>
        <w:widowControl w:val="0"/>
        <w:tabs>
          <w:tab w:val="left" w:pos="284"/>
        </w:tabs>
        <w:autoSpaceDE w:val="0"/>
        <w:autoSpaceDN w:val="0"/>
        <w:spacing w:before="185" w:after="0" w:line="276" w:lineRule="auto"/>
        <w:ind w:left="284" w:right="4" w:hanging="28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 xml:space="preserve"> Özcan, M., &amp; Kuzucu, O. (2025). Karkamış Baraj Gölünde Su Ürünleri Yetiştiriciliğinin </w:t>
      </w:r>
      <w:r w:rsidRPr="00941E9D">
        <w:rPr>
          <w:rFonts w:ascii="Times New Roman" w:eastAsia="Times New Roman" w:hAnsi="Times New Roman" w:cs="Times New Roman"/>
          <w:sz w:val="24"/>
          <w:szCs w:val="24"/>
        </w:rPr>
        <w:lastRenderedPageBreak/>
        <w:t>Bölgesel Kalkınmada Önemi. SU ÜRÜNLERİ: YETİŞTİRİCİLİK, EKOLOJİ VE SÜRDÜRÜLEBİLİRLİK. Orient Yayınları. 1: 132-141.</w:t>
      </w:r>
    </w:p>
    <w:p w:rsidR="00941E9D" w:rsidRPr="00941E9D" w:rsidRDefault="00941E9D" w:rsidP="00D13DD9">
      <w:pPr>
        <w:widowControl w:val="0"/>
        <w:tabs>
          <w:tab w:val="left" w:pos="284"/>
        </w:tabs>
        <w:autoSpaceDE w:val="0"/>
        <w:autoSpaceDN w:val="0"/>
        <w:spacing w:before="185" w:after="0" w:line="276" w:lineRule="auto"/>
        <w:ind w:left="284" w:right="4" w:hanging="28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Kaplan, B., Özcan, M. (2025). Su Ürünleri Yetiştiriciliğinde Antibiyotik Direnci ve Direnç Genleri. SUCUL EKOSİSTEMDE BİYOLOJİK ETKİLEŞİMLER. Orient Yayınları. 1: 113-126.</w:t>
      </w:r>
    </w:p>
    <w:p w:rsidR="00941E9D" w:rsidRPr="00941E9D" w:rsidRDefault="00941E9D" w:rsidP="00941E9D">
      <w:pPr>
        <w:widowControl w:val="0"/>
        <w:autoSpaceDE w:val="0"/>
        <w:autoSpaceDN w:val="0"/>
        <w:spacing w:before="87" w:after="0" w:line="360" w:lineRule="auto"/>
        <w:ind w:right="4"/>
        <w:jc w:val="both"/>
        <w:rPr>
          <w:rFonts w:ascii="Times New Roman" w:eastAsia="Times New Roman" w:hAnsi="Times New Roman" w:cs="Times New Roman"/>
          <w:b/>
          <w:bCs/>
          <w:sz w:val="24"/>
          <w:szCs w:val="24"/>
        </w:rPr>
      </w:pPr>
    </w:p>
    <w:p w:rsidR="00941E9D" w:rsidRPr="00941E9D" w:rsidRDefault="00941E9D" w:rsidP="00F011DC">
      <w:pPr>
        <w:widowControl w:val="0"/>
        <w:numPr>
          <w:ilvl w:val="0"/>
          <w:numId w:val="17"/>
        </w:numPr>
        <w:tabs>
          <w:tab w:val="left" w:pos="284"/>
          <w:tab w:val="left" w:pos="1417"/>
        </w:tabs>
        <w:autoSpaceDE w:val="0"/>
        <w:autoSpaceDN w:val="0"/>
        <w:spacing w:before="1" w:after="0" w:line="360" w:lineRule="auto"/>
        <w:ind w:left="2" w:right="4" w:firstLine="0"/>
        <w:jc w:val="both"/>
        <w:rPr>
          <w:rFonts w:ascii="Times New Roman" w:eastAsia="Times New Roman" w:hAnsi="Times New Roman" w:cs="Times New Roman"/>
          <w:b/>
          <w:sz w:val="24"/>
          <w:szCs w:val="24"/>
        </w:rPr>
      </w:pPr>
      <w:r w:rsidRPr="00941E9D">
        <w:rPr>
          <w:rFonts w:ascii="Times New Roman" w:eastAsia="Times New Roman" w:hAnsi="Times New Roman" w:cs="Times New Roman"/>
          <w:b/>
          <w:sz w:val="24"/>
          <w:szCs w:val="24"/>
        </w:rPr>
        <w:t>Bilimsel</w:t>
      </w:r>
      <w:r w:rsidRPr="00941E9D">
        <w:rPr>
          <w:rFonts w:ascii="Times New Roman" w:eastAsia="Times New Roman" w:hAnsi="Times New Roman" w:cs="Times New Roman"/>
          <w:b/>
          <w:spacing w:val="-12"/>
          <w:sz w:val="24"/>
          <w:szCs w:val="24"/>
        </w:rPr>
        <w:t xml:space="preserve"> </w:t>
      </w:r>
      <w:r w:rsidRPr="00941E9D">
        <w:rPr>
          <w:rFonts w:ascii="Times New Roman" w:eastAsia="Times New Roman" w:hAnsi="Times New Roman" w:cs="Times New Roman"/>
          <w:b/>
          <w:sz w:val="24"/>
          <w:szCs w:val="24"/>
        </w:rPr>
        <w:t>Toplantı</w:t>
      </w:r>
      <w:r w:rsidRPr="00941E9D">
        <w:rPr>
          <w:rFonts w:ascii="Times New Roman" w:eastAsia="Times New Roman" w:hAnsi="Times New Roman" w:cs="Times New Roman"/>
          <w:b/>
          <w:spacing w:val="-11"/>
          <w:sz w:val="24"/>
          <w:szCs w:val="24"/>
        </w:rPr>
        <w:t xml:space="preserve"> </w:t>
      </w:r>
      <w:r w:rsidRPr="00941E9D">
        <w:rPr>
          <w:rFonts w:ascii="Times New Roman" w:eastAsia="Times New Roman" w:hAnsi="Times New Roman" w:cs="Times New Roman"/>
          <w:b/>
          <w:sz w:val="24"/>
          <w:szCs w:val="24"/>
        </w:rPr>
        <w:t>Faaliyet</w:t>
      </w:r>
      <w:r w:rsidRPr="00941E9D">
        <w:rPr>
          <w:rFonts w:ascii="Times New Roman" w:eastAsia="Times New Roman" w:hAnsi="Times New Roman" w:cs="Times New Roman"/>
          <w:b/>
          <w:spacing w:val="-11"/>
          <w:sz w:val="24"/>
          <w:szCs w:val="24"/>
        </w:rPr>
        <w:t xml:space="preserve"> </w:t>
      </w:r>
      <w:r w:rsidRPr="00941E9D">
        <w:rPr>
          <w:rFonts w:ascii="Times New Roman" w:eastAsia="Times New Roman" w:hAnsi="Times New Roman" w:cs="Times New Roman"/>
          <w:b/>
          <w:sz w:val="24"/>
          <w:szCs w:val="24"/>
        </w:rPr>
        <w:t>Bilgileri Sempozyum ve Kongre,</w:t>
      </w:r>
    </w:p>
    <w:p w:rsidR="00941E9D" w:rsidRPr="00941E9D" w:rsidRDefault="00941E9D" w:rsidP="00797BCE">
      <w:pPr>
        <w:widowControl w:val="0"/>
        <w:tabs>
          <w:tab w:val="left" w:pos="284"/>
          <w:tab w:val="left" w:pos="1417"/>
        </w:tabs>
        <w:autoSpaceDE w:val="0"/>
        <w:autoSpaceDN w:val="0"/>
        <w:spacing w:before="1" w:after="0" w:line="276" w:lineRule="auto"/>
        <w:ind w:left="284" w:right="4" w:hanging="282"/>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lang w:eastAsia="tr-TR"/>
        </w:rPr>
        <w:t xml:space="preserve">Özcan M. </w:t>
      </w:r>
      <w:r w:rsidRPr="00941E9D">
        <w:rPr>
          <w:rFonts w:ascii="Times New Roman" w:eastAsia="Times New Roman" w:hAnsi="Times New Roman" w:cs="Times New Roman"/>
          <w:sz w:val="24"/>
          <w:szCs w:val="24"/>
          <w:shd w:val="clear" w:color="auto" w:fill="FFFFFF"/>
        </w:rPr>
        <w:t xml:space="preserve">(2025). </w:t>
      </w:r>
      <w:r w:rsidRPr="00941E9D">
        <w:rPr>
          <w:rFonts w:ascii="Times New Roman" w:eastAsia="Times New Roman" w:hAnsi="Times New Roman" w:cs="Times New Roman"/>
          <w:bCs/>
          <w:sz w:val="24"/>
          <w:szCs w:val="24"/>
          <w:lang w:eastAsia="tr-TR"/>
        </w:rPr>
        <w:t xml:space="preserve">Investigation of Phenotypic and Genotypic Characteristics of Isolated </w:t>
      </w:r>
      <w:r w:rsidRPr="00941E9D">
        <w:rPr>
          <w:rFonts w:ascii="Times New Roman" w:eastAsia="Times New Roman" w:hAnsi="Times New Roman" w:cs="Times New Roman"/>
          <w:bCs/>
          <w:i/>
          <w:sz w:val="24"/>
          <w:szCs w:val="24"/>
          <w:lang w:eastAsia="tr-TR"/>
        </w:rPr>
        <w:t>Flavobacterium psychrophilum</w:t>
      </w:r>
      <w:r w:rsidRPr="00941E9D">
        <w:rPr>
          <w:rFonts w:ascii="Times New Roman" w:eastAsia="Times New Roman" w:hAnsi="Times New Roman" w:cs="Times New Roman"/>
          <w:bCs/>
          <w:sz w:val="24"/>
          <w:szCs w:val="24"/>
          <w:lang w:eastAsia="tr-TR"/>
        </w:rPr>
        <w:t xml:space="preserve"> Strains in Rainbow Trout Cage Farms in Kahramanmaras City of Türkiye</w:t>
      </w:r>
      <w:r w:rsidRPr="00941E9D">
        <w:rPr>
          <w:rFonts w:ascii="Times New Roman" w:eastAsia="Times New Roman" w:hAnsi="Times New Roman" w:cs="Times New Roman"/>
          <w:sz w:val="24"/>
          <w:szCs w:val="24"/>
          <w:lang w:eastAsia="tr-TR"/>
        </w:rPr>
        <w:t xml:space="preserve"> </w:t>
      </w:r>
      <w:r w:rsidRPr="00941E9D">
        <w:rPr>
          <w:rFonts w:ascii="Times New Roman" w:eastAsia="Times New Roman" w:hAnsi="Times New Roman" w:cs="Times New Roman"/>
          <w:sz w:val="24"/>
          <w:szCs w:val="24"/>
          <w:shd w:val="clear" w:color="auto" w:fill="FFFFFF"/>
          <w:lang w:eastAsia="tr-TR"/>
        </w:rPr>
        <w:t xml:space="preserve">IX. International Congress on Domestic Animal Breeding, Genetics and Husbandry - 2025 (ICABGEH-25), </w:t>
      </w:r>
    </w:p>
    <w:p w:rsidR="00941E9D" w:rsidRPr="00941E9D" w:rsidRDefault="00941E9D" w:rsidP="00797BCE">
      <w:pPr>
        <w:widowControl w:val="0"/>
        <w:autoSpaceDE w:val="0"/>
        <w:autoSpaceDN w:val="0"/>
        <w:spacing w:after="0" w:line="276" w:lineRule="auto"/>
        <w:ind w:left="284" w:hanging="282"/>
        <w:jc w:val="both"/>
        <w:rPr>
          <w:rFonts w:ascii="Times New Roman" w:eastAsia="Times New Roman" w:hAnsi="Times New Roman" w:cs="Times New Roman"/>
          <w:sz w:val="24"/>
          <w:szCs w:val="24"/>
          <w:shd w:val="clear" w:color="auto" w:fill="FFFFFF"/>
          <w:lang w:eastAsia="tr-TR"/>
        </w:rPr>
      </w:pPr>
      <w:r w:rsidRPr="00941E9D">
        <w:rPr>
          <w:rFonts w:ascii="Times New Roman" w:eastAsia="Times New Roman" w:hAnsi="Times New Roman" w:cs="Times New Roman"/>
          <w:sz w:val="24"/>
          <w:szCs w:val="24"/>
          <w:shd w:val="clear" w:color="auto" w:fill="FFFFFF"/>
        </w:rPr>
        <w:t>Çoban, F.N., Büyükçapar</w:t>
      </w:r>
      <w:r w:rsidRPr="00941E9D">
        <w:rPr>
          <w:rFonts w:ascii="Times New Roman" w:eastAsia="Times New Roman" w:hAnsi="Times New Roman" w:cs="Times New Roman"/>
          <w:sz w:val="24"/>
          <w:szCs w:val="24"/>
        </w:rPr>
        <w:t xml:space="preserve">, </w:t>
      </w:r>
      <w:r w:rsidRPr="00941E9D">
        <w:rPr>
          <w:rFonts w:ascii="Times New Roman" w:eastAsia="Times New Roman" w:hAnsi="Times New Roman" w:cs="Times New Roman"/>
          <w:sz w:val="24"/>
          <w:szCs w:val="24"/>
          <w:shd w:val="clear" w:color="auto" w:fill="FFFFFF"/>
        </w:rPr>
        <w:t xml:space="preserve">H. M., </w:t>
      </w:r>
      <w:r w:rsidRPr="00941E9D">
        <w:rPr>
          <w:rFonts w:ascii="Times New Roman" w:eastAsia="Times New Roman" w:hAnsi="Times New Roman" w:cs="Times New Roman"/>
          <w:sz w:val="24"/>
          <w:szCs w:val="24"/>
          <w:lang w:eastAsia="tr-TR"/>
        </w:rPr>
        <w:t xml:space="preserve">Özcan M. </w:t>
      </w:r>
      <w:r w:rsidRPr="00941E9D">
        <w:rPr>
          <w:rFonts w:ascii="Times New Roman" w:eastAsia="Times New Roman" w:hAnsi="Times New Roman" w:cs="Times New Roman"/>
          <w:sz w:val="24"/>
          <w:szCs w:val="24"/>
          <w:shd w:val="clear" w:color="auto" w:fill="FFFFFF"/>
        </w:rPr>
        <w:t xml:space="preserve">(2025). </w:t>
      </w:r>
      <w:r w:rsidRPr="00941E9D">
        <w:rPr>
          <w:rFonts w:ascii="Times New Roman" w:eastAsia="Times New Roman" w:hAnsi="Times New Roman" w:cs="Times New Roman"/>
          <w:bCs/>
          <w:sz w:val="24"/>
          <w:szCs w:val="24"/>
        </w:rPr>
        <w:t>The effects of oak tannin extract (Artutan) on the growth performance, blood parameters and immunologic systems of Tilapia (</w:t>
      </w:r>
      <w:r w:rsidRPr="00941E9D">
        <w:rPr>
          <w:rFonts w:ascii="Times New Roman" w:eastAsia="Times New Roman" w:hAnsi="Times New Roman" w:cs="Times New Roman"/>
          <w:bCs/>
          <w:i/>
          <w:sz w:val="24"/>
          <w:szCs w:val="24"/>
        </w:rPr>
        <w:t>Oreochromis niloticus</w:t>
      </w:r>
      <w:r w:rsidRPr="00941E9D">
        <w:rPr>
          <w:rFonts w:ascii="Times New Roman" w:eastAsia="Times New Roman" w:hAnsi="Times New Roman" w:cs="Times New Roman"/>
          <w:bCs/>
          <w:sz w:val="24"/>
          <w:szCs w:val="24"/>
        </w:rPr>
        <w:t>) fish</w:t>
      </w:r>
      <w:r w:rsidRPr="00941E9D">
        <w:rPr>
          <w:rFonts w:ascii="Times New Roman" w:eastAsia="Times New Roman" w:hAnsi="Times New Roman" w:cs="Times New Roman"/>
          <w:bCs/>
          <w:sz w:val="24"/>
          <w:szCs w:val="24"/>
          <w:shd w:val="clear" w:color="auto" w:fill="FFFFFF"/>
        </w:rPr>
        <w:t xml:space="preserve">. </w:t>
      </w:r>
      <w:r w:rsidRPr="00941E9D">
        <w:rPr>
          <w:rFonts w:ascii="Times New Roman" w:eastAsia="Times New Roman" w:hAnsi="Times New Roman" w:cs="Times New Roman"/>
          <w:sz w:val="24"/>
          <w:szCs w:val="24"/>
          <w:shd w:val="clear" w:color="auto" w:fill="FFFFFF"/>
          <w:lang w:eastAsia="tr-TR"/>
        </w:rPr>
        <w:t>X. International Congress on Domestic Animal Breeding, Genetics and Husbandry - 2025 (ICABGEH-25),</w:t>
      </w:r>
    </w:p>
    <w:p w:rsidR="00941E9D" w:rsidRPr="00941E9D" w:rsidRDefault="00941E9D" w:rsidP="00797BCE">
      <w:pPr>
        <w:widowControl w:val="0"/>
        <w:autoSpaceDE w:val="0"/>
        <w:autoSpaceDN w:val="0"/>
        <w:spacing w:after="0" w:line="276" w:lineRule="auto"/>
        <w:ind w:left="284" w:hanging="282"/>
        <w:jc w:val="both"/>
        <w:rPr>
          <w:rFonts w:ascii="Times New Roman" w:eastAsia="Times New Roman" w:hAnsi="Times New Roman" w:cs="Times New Roman"/>
          <w:sz w:val="24"/>
          <w:szCs w:val="24"/>
          <w:shd w:val="clear" w:color="auto" w:fill="FFFFFF"/>
        </w:rPr>
      </w:pPr>
      <w:r w:rsidRPr="00941E9D">
        <w:rPr>
          <w:rFonts w:ascii="Times New Roman" w:eastAsia="Times New Roman" w:hAnsi="Times New Roman" w:cs="Times New Roman"/>
          <w:sz w:val="24"/>
          <w:szCs w:val="24"/>
          <w:shd w:val="clear" w:color="auto" w:fill="FFFFFF"/>
        </w:rPr>
        <w:t>Özcan, M.,  Kuzucu, O. (2025</w:t>
      </w:r>
      <w:r w:rsidRPr="00941E9D">
        <w:rPr>
          <w:rFonts w:ascii="Times New Roman" w:eastAsia="Times New Roman" w:hAnsi="Times New Roman" w:cs="Times New Roman"/>
          <w:color w:val="000000"/>
          <w:sz w:val="24"/>
          <w:szCs w:val="24"/>
          <w:shd w:val="clear" w:color="auto" w:fill="FFFFFF"/>
        </w:rPr>
        <w:t xml:space="preserve">). </w:t>
      </w:r>
      <w:hyperlink r:id="rId136" w:history="1">
        <w:r w:rsidRPr="00941E9D">
          <w:rPr>
            <w:rFonts w:ascii="Times New Roman" w:eastAsia="Times New Roman" w:hAnsi="Times New Roman" w:cs="Times New Roman"/>
            <w:bCs/>
            <w:color w:val="000000"/>
            <w:sz w:val="24"/>
            <w:szCs w:val="24"/>
            <w:u w:val="single"/>
          </w:rPr>
          <w:t>Identification of Lactococcus garvieae Bacteria and Lytic Phage in Rainbow Trout (Oncorhynchus mykiss) and Whole Genome Sequence of Phage</w:t>
        </w:r>
      </w:hyperlink>
      <w:r w:rsidRPr="00941E9D">
        <w:rPr>
          <w:rFonts w:ascii="Times New Roman" w:eastAsia="Times New Roman" w:hAnsi="Times New Roman" w:cs="Times New Roman"/>
          <w:bCs/>
          <w:sz w:val="24"/>
          <w:szCs w:val="24"/>
          <w:shd w:val="clear" w:color="auto" w:fill="FFFFFF"/>
        </w:rPr>
        <w:t xml:space="preserve">. </w:t>
      </w:r>
      <w:r w:rsidRPr="00941E9D">
        <w:rPr>
          <w:rFonts w:ascii="Times New Roman" w:eastAsia="Times New Roman" w:hAnsi="Times New Roman" w:cs="Times New Roman"/>
          <w:sz w:val="24"/>
          <w:szCs w:val="24"/>
          <w:shd w:val="clear" w:color="auto" w:fill="FFFFFF"/>
        </w:rPr>
        <w:t>2. Bilsel International Divriği Scientific Researches Congres,</w:t>
      </w:r>
    </w:p>
    <w:p w:rsidR="00941E9D" w:rsidRPr="00941E9D" w:rsidRDefault="00941E9D" w:rsidP="00797BCE">
      <w:pPr>
        <w:widowControl w:val="0"/>
        <w:autoSpaceDE w:val="0"/>
        <w:autoSpaceDN w:val="0"/>
        <w:spacing w:after="0" w:line="276" w:lineRule="auto"/>
        <w:ind w:left="284" w:hanging="282"/>
        <w:rPr>
          <w:rFonts w:ascii="Times New Roman" w:eastAsia="Times New Roman" w:hAnsi="Times New Roman" w:cs="Times New Roman"/>
          <w:sz w:val="24"/>
          <w:szCs w:val="24"/>
          <w:shd w:val="clear" w:color="auto" w:fill="FFFFFF"/>
        </w:rPr>
      </w:pPr>
      <w:r w:rsidRPr="00941E9D">
        <w:rPr>
          <w:rFonts w:ascii="Times New Roman" w:eastAsia="Times New Roman" w:hAnsi="Times New Roman" w:cs="Times New Roman"/>
          <w:sz w:val="24"/>
          <w:szCs w:val="24"/>
          <w:lang w:eastAsia="tr-TR"/>
        </w:rPr>
        <w:t xml:space="preserve">Özcan M. </w:t>
      </w:r>
      <w:r w:rsidRPr="00941E9D">
        <w:rPr>
          <w:rFonts w:ascii="Times New Roman" w:eastAsia="Times New Roman" w:hAnsi="Times New Roman" w:cs="Times New Roman"/>
          <w:sz w:val="24"/>
          <w:szCs w:val="24"/>
          <w:shd w:val="clear" w:color="auto" w:fill="FFFFFF"/>
        </w:rPr>
        <w:t xml:space="preserve">(2025). </w:t>
      </w:r>
      <w:r w:rsidRPr="00941E9D">
        <w:rPr>
          <w:rFonts w:ascii="Times New Roman" w:eastAsia="Times New Roman" w:hAnsi="Times New Roman" w:cs="Times New Roman"/>
          <w:bCs/>
          <w:sz w:val="24"/>
          <w:szCs w:val="24"/>
        </w:rPr>
        <w:t>Diyarbakır İlinde Bulunan Bazı Gökkuşağı Alabalığı (</w:t>
      </w:r>
      <w:r w:rsidRPr="00941E9D">
        <w:rPr>
          <w:rFonts w:ascii="Times New Roman" w:eastAsia="Times New Roman" w:hAnsi="Times New Roman" w:cs="Times New Roman"/>
          <w:bCs/>
          <w:i/>
          <w:sz w:val="24"/>
          <w:szCs w:val="24"/>
        </w:rPr>
        <w:t>Oncorhynchus mykiss</w:t>
      </w:r>
      <w:r w:rsidRPr="00941E9D">
        <w:rPr>
          <w:rFonts w:ascii="Times New Roman" w:eastAsia="Times New Roman" w:hAnsi="Times New Roman" w:cs="Times New Roman"/>
          <w:bCs/>
          <w:sz w:val="24"/>
          <w:szCs w:val="24"/>
        </w:rPr>
        <w:t>, Walbaum 1792) İşletmelerinde Bakteriyel Hastalıkların Araştırılması</w:t>
      </w:r>
      <w:r w:rsidRPr="00941E9D">
        <w:rPr>
          <w:rFonts w:ascii="Times New Roman" w:eastAsia="Times New Roman" w:hAnsi="Times New Roman" w:cs="Times New Roman"/>
          <w:bCs/>
          <w:sz w:val="24"/>
          <w:szCs w:val="24"/>
          <w:shd w:val="clear" w:color="auto" w:fill="FFFFFF"/>
        </w:rPr>
        <w:t xml:space="preserve">. </w:t>
      </w:r>
      <w:r w:rsidRPr="00941E9D">
        <w:rPr>
          <w:rFonts w:ascii="Times New Roman" w:eastAsia="Times New Roman" w:hAnsi="Times New Roman" w:cs="Times New Roman"/>
          <w:sz w:val="24"/>
          <w:szCs w:val="24"/>
          <w:shd w:val="clear" w:color="auto" w:fill="FFFFFF"/>
        </w:rPr>
        <w:t xml:space="preserve">23.Ulusal Su Ürünleri Sempozyumu, </w:t>
      </w:r>
    </w:p>
    <w:p w:rsidR="00941E9D" w:rsidRPr="00941E9D" w:rsidRDefault="00941E9D" w:rsidP="00797BCE">
      <w:pPr>
        <w:widowControl w:val="0"/>
        <w:autoSpaceDE w:val="0"/>
        <w:autoSpaceDN w:val="0"/>
        <w:spacing w:after="0" w:line="276" w:lineRule="auto"/>
        <w:ind w:left="284" w:hanging="282"/>
        <w:jc w:val="both"/>
        <w:rPr>
          <w:rFonts w:ascii="Times New Roman" w:eastAsia="Times New Roman" w:hAnsi="Times New Roman" w:cs="Times New Roman"/>
          <w:sz w:val="24"/>
          <w:szCs w:val="24"/>
          <w:shd w:val="clear" w:color="auto" w:fill="FFFFFF"/>
        </w:rPr>
      </w:pPr>
      <w:r w:rsidRPr="00941E9D">
        <w:rPr>
          <w:rFonts w:ascii="Times New Roman" w:eastAsia="Times New Roman" w:hAnsi="Times New Roman" w:cs="Times New Roman"/>
          <w:sz w:val="24"/>
          <w:szCs w:val="24"/>
          <w:shd w:val="clear" w:color="auto" w:fill="FFFFFF"/>
        </w:rPr>
        <w:t xml:space="preserve">Özcan, M., Dumrul, N.,  İspir, Ü. (2025). </w:t>
      </w:r>
      <w:r w:rsidRPr="00941E9D">
        <w:rPr>
          <w:rFonts w:ascii="Times New Roman" w:eastAsia="Times New Roman" w:hAnsi="Times New Roman" w:cs="Times New Roman"/>
          <w:bCs/>
          <w:sz w:val="24"/>
          <w:szCs w:val="24"/>
          <w:lang w:eastAsia="tr-TR"/>
        </w:rPr>
        <w:t>Tunceli Sarımsağı (</w:t>
      </w:r>
      <w:r w:rsidRPr="00941E9D">
        <w:rPr>
          <w:rFonts w:ascii="Times New Roman" w:eastAsia="Times New Roman" w:hAnsi="Times New Roman" w:cs="Times New Roman"/>
          <w:bCs/>
          <w:i/>
          <w:sz w:val="24"/>
          <w:szCs w:val="24"/>
          <w:lang w:eastAsia="tr-TR"/>
        </w:rPr>
        <w:t>Allium tuncelianum</w:t>
      </w:r>
      <w:r w:rsidRPr="00941E9D">
        <w:rPr>
          <w:rFonts w:ascii="Times New Roman" w:eastAsia="Times New Roman" w:hAnsi="Times New Roman" w:cs="Times New Roman"/>
          <w:bCs/>
          <w:sz w:val="24"/>
          <w:szCs w:val="24"/>
          <w:lang w:eastAsia="tr-TR"/>
        </w:rPr>
        <w:t>) Yağının Gökkuşağı Alabalığı (</w:t>
      </w:r>
      <w:r w:rsidRPr="00941E9D">
        <w:rPr>
          <w:rFonts w:ascii="Times New Roman" w:eastAsia="Times New Roman" w:hAnsi="Times New Roman" w:cs="Times New Roman"/>
          <w:bCs/>
          <w:i/>
          <w:sz w:val="24"/>
          <w:szCs w:val="24"/>
          <w:lang w:eastAsia="tr-TR"/>
        </w:rPr>
        <w:t>Oncorhynchus mykiss</w:t>
      </w:r>
      <w:r w:rsidRPr="00941E9D">
        <w:rPr>
          <w:rFonts w:ascii="Times New Roman" w:eastAsia="Times New Roman" w:hAnsi="Times New Roman" w:cs="Times New Roman"/>
          <w:bCs/>
          <w:sz w:val="24"/>
          <w:szCs w:val="24"/>
          <w:lang w:eastAsia="tr-TR"/>
        </w:rPr>
        <w:t xml:space="preserve">)’nın Mukozal İmmun Direnç ve Bazı Biyokimyasal Parametrelere Etkisinin Araştırılması. </w:t>
      </w:r>
      <w:r w:rsidRPr="00941E9D">
        <w:rPr>
          <w:rFonts w:ascii="Times New Roman" w:eastAsia="Times New Roman" w:hAnsi="Times New Roman" w:cs="Times New Roman"/>
          <w:sz w:val="24"/>
          <w:szCs w:val="24"/>
          <w:shd w:val="clear" w:color="auto" w:fill="FFFFFF"/>
        </w:rPr>
        <w:t xml:space="preserve">23.Ulusal Su Ürünleri Sempozyumu, </w:t>
      </w:r>
    </w:p>
    <w:p w:rsidR="00941E9D" w:rsidRPr="00941E9D" w:rsidRDefault="00941E9D" w:rsidP="00797BCE">
      <w:pPr>
        <w:widowControl w:val="0"/>
        <w:autoSpaceDE w:val="0"/>
        <w:autoSpaceDN w:val="0"/>
        <w:spacing w:before="1" w:after="0" w:line="276" w:lineRule="auto"/>
        <w:ind w:left="284" w:right="4" w:hanging="282"/>
        <w:jc w:val="both"/>
        <w:rPr>
          <w:rFonts w:ascii="Times New Roman" w:eastAsia="Times New Roman" w:hAnsi="Times New Roman" w:cs="Times New Roman"/>
          <w:bCs/>
          <w:color w:val="000000"/>
          <w:spacing w:val="-2"/>
          <w:sz w:val="24"/>
          <w:szCs w:val="24"/>
        </w:rPr>
      </w:pPr>
      <w:r w:rsidRPr="00941E9D">
        <w:rPr>
          <w:rFonts w:ascii="Times New Roman" w:eastAsia="Times New Roman" w:hAnsi="Times New Roman" w:cs="Times New Roman"/>
          <w:bCs/>
          <w:color w:val="000000"/>
          <w:spacing w:val="-2"/>
          <w:sz w:val="24"/>
          <w:szCs w:val="24"/>
        </w:rPr>
        <w:t>Kamalak, A., Özkan Ç. Ö., Karadöl, H., Şahin, M., &amp; Canbolat, Ö. (2025, Eylül 2-4). </w:t>
      </w:r>
      <w:r w:rsidRPr="00941E9D">
        <w:rPr>
          <w:rFonts w:ascii="Times New Roman" w:eastAsia="Times New Roman" w:hAnsi="Times New Roman" w:cs="Times New Roman"/>
          <w:bCs/>
          <w:i/>
          <w:iCs/>
          <w:color w:val="000000"/>
          <w:spacing w:val="-2"/>
          <w:sz w:val="24"/>
          <w:szCs w:val="24"/>
        </w:rPr>
        <w:t>Determination of anti-methanogenic potential of Agolin® Ruminant using in vitro gas production technique</w:t>
      </w:r>
      <w:r w:rsidRPr="00941E9D">
        <w:rPr>
          <w:rFonts w:ascii="Times New Roman" w:eastAsia="Times New Roman" w:hAnsi="Times New Roman" w:cs="Times New Roman"/>
          <w:bCs/>
          <w:color w:val="000000"/>
          <w:spacing w:val="-2"/>
          <w:sz w:val="24"/>
          <w:szCs w:val="24"/>
        </w:rPr>
        <w:t xml:space="preserve"> [Konferans bildirisi]. IX. International Congress on Domestic Animal Breeding, Genetics and Husbandry - 2025 (ICABGEH-25)  </w:t>
      </w:r>
    </w:p>
    <w:p w:rsidR="00941E9D" w:rsidRPr="00941E9D" w:rsidRDefault="00941E9D" w:rsidP="00797BCE">
      <w:pPr>
        <w:widowControl w:val="0"/>
        <w:autoSpaceDE w:val="0"/>
        <w:autoSpaceDN w:val="0"/>
        <w:spacing w:before="1" w:after="0" w:line="276" w:lineRule="auto"/>
        <w:ind w:left="284" w:right="4" w:hanging="282"/>
        <w:jc w:val="both"/>
        <w:rPr>
          <w:rFonts w:ascii="Times New Roman" w:eastAsia="Times New Roman" w:hAnsi="Times New Roman" w:cs="Times New Roman"/>
          <w:bCs/>
          <w:color w:val="000000"/>
          <w:spacing w:val="-2"/>
          <w:sz w:val="24"/>
          <w:szCs w:val="24"/>
          <w:u w:val="single"/>
        </w:rPr>
      </w:pPr>
      <w:r w:rsidRPr="00941E9D">
        <w:rPr>
          <w:rFonts w:ascii="Times New Roman" w:eastAsia="Times New Roman" w:hAnsi="Times New Roman" w:cs="Times New Roman"/>
          <w:bCs/>
          <w:color w:val="000000"/>
          <w:spacing w:val="-2"/>
          <w:sz w:val="24"/>
          <w:szCs w:val="24"/>
        </w:rPr>
        <w:t xml:space="preserve">      </w:t>
      </w:r>
      <w:r w:rsidRPr="00941E9D">
        <w:rPr>
          <w:rFonts w:ascii="Times New Roman" w:eastAsia="Times New Roman" w:hAnsi="Times New Roman" w:cs="Times New Roman"/>
          <w:bCs/>
          <w:color w:val="000000"/>
          <w:spacing w:val="-2"/>
          <w:sz w:val="24"/>
          <w:szCs w:val="24"/>
        </w:rPr>
        <w:fldChar w:fldCharType="begin"/>
      </w:r>
      <w:r w:rsidRPr="00941E9D">
        <w:rPr>
          <w:rFonts w:ascii="Times New Roman" w:eastAsia="Times New Roman" w:hAnsi="Times New Roman" w:cs="Times New Roman"/>
          <w:bCs/>
          <w:color w:val="000000"/>
          <w:spacing w:val="-2"/>
          <w:sz w:val="24"/>
          <w:szCs w:val="24"/>
        </w:rPr>
        <w:instrText xml:space="preserve"> HYPERLINK "C:\\Users\\hp 8\\Downloads\\Proceedings of the ICABGEH-25 (1).pdf" </w:instrText>
      </w:r>
      <w:r w:rsidRPr="00941E9D">
        <w:rPr>
          <w:rFonts w:ascii="Times New Roman" w:eastAsia="Times New Roman" w:hAnsi="Times New Roman" w:cs="Times New Roman"/>
          <w:bCs/>
          <w:color w:val="000000"/>
          <w:spacing w:val="-2"/>
          <w:sz w:val="24"/>
          <w:szCs w:val="24"/>
        </w:rPr>
        <w:fldChar w:fldCharType="separate"/>
      </w:r>
      <w:r w:rsidRPr="00941E9D">
        <w:rPr>
          <w:rFonts w:ascii="Times New Roman" w:eastAsia="Times New Roman" w:hAnsi="Times New Roman" w:cs="Times New Roman"/>
          <w:bCs/>
          <w:color w:val="000000"/>
          <w:spacing w:val="-2"/>
          <w:sz w:val="24"/>
          <w:szCs w:val="24"/>
          <w:u w:val="single"/>
        </w:rPr>
        <w:t>file:///C:/Users/hp%208/Downloads/Proceedings%20of%20the%20ICABGEH-25%20(1).pdf</w:t>
      </w:r>
    </w:p>
    <w:p w:rsidR="00941E9D" w:rsidRPr="00941E9D" w:rsidRDefault="00941E9D" w:rsidP="00797BCE">
      <w:pPr>
        <w:widowControl w:val="0"/>
        <w:autoSpaceDE w:val="0"/>
        <w:autoSpaceDN w:val="0"/>
        <w:spacing w:before="1" w:after="0" w:line="276" w:lineRule="auto"/>
        <w:ind w:left="284" w:right="4" w:hanging="282"/>
        <w:jc w:val="both"/>
        <w:rPr>
          <w:rFonts w:ascii="Times New Roman" w:eastAsia="Times New Roman" w:hAnsi="Times New Roman" w:cs="Times New Roman"/>
          <w:bCs/>
          <w:color w:val="000000"/>
          <w:spacing w:val="-2"/>
          <w:sz w:val="24"/>
          <w:szCs w:val="24"/>
        </w:rPr>
      </w:pPr>
      <w:r w:rsidRPr="00941E9D">
        <w:rPr>
          <w:rFonts w:ascii="Times New Roman" w:eastAsia="Times New Roman" w:hAnsi="Times New Roman" w:cs="Times New Roman"/>
          <w:bCs/>
          <w:color w:val="000000"/>
          <w:spacing w:val="-2"/>
          <w:sz w:val="24"/>
          <w:szCs w:val="24"/>
        </w:rPr>
        <w:fldChar w:fldCharType="end"/>
      </w:r>
      <w:r w:rsidRPr="00941E9D">
        <w:rPr>
          <w:rFonts w:ascii="Times New Roman" w:eastAsia="Times New Roman" w:hAnsi="Times New Roman" w:cs="Times New Roman"/>
          <w:bCs/>
          <w:color w:val="000000"/>
          <w:spacing w:val="-2"/>
          <w:sz w:val="24"/>
          <w:szCs w:val="24"/>
        </w:rPr>
        <w:t xml:space="preserve">Selçuk, B., Bakır, T., Bilal, Y., Kurt, A. N., &amp; Kurt, Ö. (2025, Eylül 2-4). </w:t>
      </w:r>
      <w:r w:rsidRPr="00941E9D">
        <w:rPr>
          <w:rFonts w:ascii="Times New Roman" w:eastAsia="Times New Roman" w:hAnsi="Times New Roman" w:cs="Times New Roman"/>
          <w:bCs/>
          <w:i/>
          <w:color w:val="000000"/>
          <w:spacing w:val="-2"/>
          <w:sz w:val="24"/>
          <w:szCs w:val="24"/>
        </w:rPr>
        <w:t>Impact of Replacement Alfalfa Hay wıth Coronılla Orıentalıs Hay on Dıgestıbılıty  Methane Emıssıons  and Mıcrobıal Proteın Synthesıs in A Total Mıxed Ratıon</w:t>
      </w:r>
      <w:r w:rsidRPr="00941E9D">
        <w:rPr>
          <w:rFonts w:ascii="Times New Roman" w:eastAsia="Times New Roman" w:hAnsi="Times New Roman" w:cs="Times New Roman"/>
          <w:bCs/>
          <w:color w:val="000000"/>
          <w:spacing w:val="-2"/>
          <w:sz w:val="24"/>
          <w:szCs w:val="24"/>
        </w:rPr>
        <w:t xml:space="preserve">. Presented at the IX. International Congress on Domestic Animal Breeding, Genetics and Husbandry - 2025 (ICABGEH-25) </w:t>
      </w:r>
    </w:p>
    <w:p w:rsidR="00941E9D" w:rsidRPr="00941E9D" w:rsidRDefault="00941E9D" w:rsidP="00797BCE">
      <w:pPr>
        <w:widowControl w:val="0"/>
        <w:autoSpaceDE w:val="0"/>
        <w:autoSpaceDN w:val="0"/>
        <w:spacing w:before="1" w:after="0" w:line="276" w:lineRule="auto"/>
        <w:ind w:left="284" w:right="4" w:hanging="282"/>
        <w:jc w:val="both"/>
        <w:rPr>
          <w:rFonts w:ascii="Times New Roman" w:eastAsia="Times New Roman" w:hAnsi="Times New Roman" w:cs="Times New Roman"/>
          <w:bCs/>
          <w:color w:val="000000"/>
          <w:spacing w:val="-2"/>
          <w:sz w:val="24"/>
          <w:szCs w:val="24"/>
        </w:rPr>
      </w:pPr>
      <w:r w:rsidRPr="00941E9D">
        <w:rPr>
          <w:rFonts w:ascii="Times New Roman" w:eastAsia="Times New Roman" w:hAnsi="Times New Roman" w:cs="Times New Roman"/>
          <w:bCs/>
          <w:color w:val="000000"/>
          <w:spacing w:val="-2"/>
          <w:sz w:val="24"/>
          <w:szCs w:val="24"/>
          <w:u w:val="single"/>
        </w:rPr>
        <w:t xml:space="preserve"> </w:t>
      </w:r>
      <w:hyperlink r:id="rId137" w:history="1">
        <w:r w:rsidRPr="00941E9D">
          <w:rPr>
            <w:rFonts w:ascii="Times New Roman" w:eastAsia="Times New Roman" w:hAnsi="Times New Roman" w:cs="Times New Roman"/>
            <w:bCs/>
            <w:color w:val="000000"/>
            <w:spacing w:val="-2"/>
            <w:sz w:val="24"/>
            <w:szCs w:val="24"/>
            <w:u w:val="single"/>
          </w:rPr>
          <w:t>file:///C:/Users/hp%208/Downloads/Proceedings%20of%20the%20ICABGEH-25%20(1).pdf</w:t>
        </w:r>
      </w:hyperlink>
    </w:p>
    <w:p w:rsidR="00941E9D" w:rsidRPr="00941E9D" w:rsidRDefault="00941E9D" w:rsidP="00941E9D">
      <w:pPr>
        <w:widowControl w:val="0"/>
        <w:autoSpaceDE w:val="0"/>
        <w:autoSpaceDN w:val="0"/>
        <w:spacing w:after="0" w:line="360" w:lineRule="auto"/>
        <w:ind w:left="3389"/>
        <w:rPr>
          <w:rFonts w:ascii="Times New Roman" w:eastAsia="Times New Roman" w:hAnsi="Times New Roman" w:cs="Times New Roman"/>
          <w:sz w:val="24"/>
          <w:szCs w:val="24"/>
          <w:shd w:val="clear" w:color="auto" w:fill="FFFFFF"/>
        </w:rPr>
      </w:pPr>
    </w:p>
    <w:p w:rsidR="00941E9D" w:rsidRPr="00941E9D" w:rsidRDefault="00941E9D" w:rsidP="00941E9D">
      <w:pPr>
        <w:widowControl w:val="0"/>
        <w:tabs>
          <w:tab w:val="left" w:pos="0"/>
        </w:tabs>
        <w:autoSpaceDE w:val="0"/>
        <w:autoSpaceDN w:val="0"/>
        <w:spacing w:after="0" w:line="360" w:lineRule="auto"/>
        <w:ind w:right="4"/>
        <w:jc w:val="both"/>
        <w:rPr>
          <w:rFonts w:ascii="Times New Roman" w:eastAsia="Times New Roman" w:hAnsi="Times New Roman" w:cs="Times New Roman"/>
          <w:b/>
          <w:bCs/>
          <w:sz w:val="24"/>
          <w:szCs w:val="24"/>
        </w:rPr>
        <w:sectPr w:rsidR="00941E9D" w:rsidRPr="00941E9D" w:rsidSect="00F15617">
          <w:footerReference w:type="default" r:id="rId138"/>
          <w:pgSz w:w="11910" w:h="16840"/>
          <w:pgMar w:top="1418" w:right="1418" w:bottom="1276" w:left="1418" w:header="0" w:footer="709" w:gutter="0"/>
          <w:cols w:space="708"/>
          <w:docGrid w:linePitch="299"/>
        </w:sectPr>
      </w:pPr>
    </w:p>
    <w:p w:rsidR="00941E9D" w:rsidRPr="00941E9D" w:rsidRDefault="00941E9D" w:rsidP="00941E9D">
      <w:pPr>
        <w:widowControl w:val="0"/>
        <w:autoSpaceDE w:val="0"/>
        <w:autoSpaceDN w:val="0"/>
        <w:spacing w:before="71" w:after="0" w:line="360" w:lineRule="auto"/>
        <w:ind w:right="4"/>
        <w:jc w:val="both"/>
        <w:rPr>
          <w:rFonts w:ascii="Times New Roman" w:eastAsia="Times New Roman" w:hAnsi="Times New Roman" w:cs="Times New Roman"/>
          <w:b/>
          <w:bCs/>
          <w:sz w:val="24"/>
          <w:szCs w:val="24"/>
        </w:rPr>
      </w:pPr>
      <w:r w:rsidRPr="00941E9D">
        <w:rPr>
          <w:rFonts w:ascii="Times New Roman" w:eastAsia="Times New Roman" w:hAnsi="Times New Roman" w:cs="Times New Roman"/>
          <w:b/>
          <w:bCs/>
          <w:sz w:val="24"/>
          <w:szCs w:val="24"/>
        </w:rPr>
        <w:lastRenderedPageBreak/>
        <w:t xml:space="preserve">5- Proje </w:t>
      </w:r>
      <w:r w:rsidRPr="00941E9D">
        <w:rPr>
          <w:rFonts w:ascii="Times New Roman" w:eastAsia="Times New Roman" w:hAnsi="Times New Roman" w:cs="Times New Roman"/>
          <w:b/>
          <w:bCs/>
          <w:spacing w:val="-2"/>
          <w:sz w:val="24"/>
          <w:szCs w:val="24"/>
        </w:rPr>
        <w:t>bilgileri</w:t>
      </w:r>
    </w:p>
    <w:p w:rsidR="00941E9D" w:rsidRPr="00941E9D" w:rsidRDefault="00941E9D" w:rsidP="00941E9D">
      <w:pPr>
        <w:widowControl w:val="0"/>
        <w:autoSpaceDE w:val="0"/>
        <w:autoSpaceDN w:val="0"/>
        <w:spacing w:before="276" w:after="0"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Bilimsel</w:t>
      </w:r>
      <w:r w:rsidRPr="00941E9D">
        <w:rPr>
          <w:rFonts w:ascii="Times New Roman" w:eastAsia="Times New Roman" w:hAnsi="Times New Roman" w:cs="Times New Roman"/>
          <w:spacing w:val="-1"/>
          <w:sz w:val="24"/>
          <w:szCs w:val="24"/>
        </w:rPr>
        <w:t xml:space="preserve"> </w:t>
      </w:r>
      <w:r w:rsidRPr="00941E9D">
        <w:rPr>
          <w:rFonts w:ascii="Times New Roman" w:eastAsia="Times New Roman" w:hAnsi="Times New Roman" w:cs="Times New Roman"/>
          <w:sz w:val="24"/>
          <w:szCs w:val="24"/>
        </w:rPr>
        <w:t>Araştırma</w:t>
      </w:r>
      <w:r w:rsidRPr="00941E9D">
        <w:rPr>
          <w:rFonts w:ascii="Times New Roman" w:eastAsia="Times New Roman" w:hAnsi="Times New Roman" w:cs="Times New Roman"/>
          <w:spacing w:val="-1"/>
          <w:sz w:val="24"/>
          <w:szCs w:val="24"/>
        </w:rPr>
        <w:t xml:space="preserve"> </w:t>
      </w:r>
      <w:r w:rsidRPr="00941E9D">
        <w:rPr>
          <w:rFonts w:ascii="Times New Roman" w:eastAsia="Times New Roman" w:hAnsi="Times New Roman" w:cs="Times New Roman"/>
          <w:sz w:val="24"/>
          <w:szCs w:val="24"/>
        </w:rPr>
        <w:t>Projeleri</w:t>
      </w:r>
      <w:r w:rsidRPr="00941E9D">
        <w:rPr>
          <w:rFonts w:ascii="Times New Roman" w:eastAsia="Times New Roman" w:hAnsi="Times New Roman" w:cs="Times New Roman"/>
          <w:spacing w:val="-1"/>
          <w:sz w:val="24"/>
          <w:szCs w:val="24"/>
        </w:rPr>
        <w:t xml:space="preserve"> </w:t>
      </w:r>
      <w:r w:rsidRPr="00941E9D">
        <w:rPr>
          <w:rFonts w:ascii="Times New Roman" w:eastAsia="Times New Roman" w:hAnsi="Times New Roman" w:cs="Times New Roman"/>
          <w:sz w:val="24"/>
          <w:szCs w:val="24"/>
        </w:rPr>
        <w:t>(BAP), DTP,</w:t>
      </w:r>
      <w:r w:rsidRPr="00941E9D">
        <w:rPr>
          <w:rFonts w:ascii="Times New Roman" w:eastAsia="Times New Roman" w:hAnsi="Times New Roman" w:cs="Times New Roman"/>
          <w:spacing w:val="-1"/>
          <w:sz w:val="24"/>
          <w:szCs w:val="24"/>
        </w:rPr>
        <w:t xml:space="preserve"> </w:t>
      </w:r>
      <w:r w:rsidRPr="00941E9D">
        <w:rPr>
          <w:rFonts w:ascii="Times New Roman" w:eastAsia="Times New Roman" w:hAnsi="Times New Roman" w:cs="Times New Roman"/>
          <w:sz w:val="24"/>
          <w:szCs w:val="24"/>
        </w:rPr>
        <w:t>TÜBİTAK,</w:t>
      </w:r>
      <w:r w:rsidRPr="00941E9D">
        <w:rPr>
          <w:rFonts w:ascii="Times New Roman" w:eastAsia="Times New Roman" w:hAnsi="Times New Roman" w:cs="Times New Roman"/>
          <w:spacing w:val="-1"/>
          <w:sz w:val="24"/>
          <w:szCs w:val="24"/>
        </w:rPr>
        <w:t xml:space="preserve"> </w:t>
      </w:r>
      <w:r w:rsidRPr="00941E9D">
        <w:rPr>
          <w:rFonts w:ascii="Times New Roman" w:eastAsia="Times New Roman" w:hAnsi="Times New Roman" w:cs="Times New Roman"/>
          <w:sz w:val="24"/>
          <w:szCs w:val="24"/>
        </w:rPr>
        <w:t xml:space="preserve">A.B., </w:t>
      </w:r>
      <w:r w:rsidRPr="00941E9D">
        <w:rPr>
          <w:rFonts w:ascii="Times New Roman" w:eastAsia="Times New Roman" w:hAnsi="Times New Roman" w:cs="Times New Roman"/>
          <w:spacing w:val="-2"/>
          <w:sz w:val="24"/>
          <w:szCs w:val="24"/>
        </w:rPr>
        <w:t>Diğer</w:t>
      </w:r>
    </w:p>
    <w:tbl>
      <w:tblPr>
        <w:tblStyle w:val="TableNormal1"/>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556"/>
        <w:gridCol w:w="1838"/>
        <w:gridCol w:w="1112"/>
        <w:gridCol w:w="1302"/>
        <w:gridCol w:w="1413"/>
      </w:tblGrid>
      <w:tr w:rsidR="00941E9D" w:rsidRPr="00941E9D" w:rsidTr="00F45352">
        <w:trPr>
          <w:trHeight w:val="827"/>
        </w:trPr>
        <w:tc>
          <w:tcPr>
            <w:tcW w:w="1130" w:type="dxa"/>
          </w:tcPr>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z w:val="24"/>
                <w:szCs w:val="24"/>
              </w:rPr>
              <w:t xml:space="preserve">Proje </w:t>
            </w:r>
            <w:r w:rsidRPr="00941E9D">
              <w:rPr>
                <w:rFonts w:ascii="Times New Roman" w:eastAsia="Times New Roman" w:hAnsi="Times New Roman" w:cs="Times New Roman"/>
                <w:b/>
                <w:spacing w:val="-5"/>
                <w:sz w:val="24"/>
                <w:szCs w:val="24"/>
              </w:rPr>
              <w:t>No</w:t>
            </w:r>
          </w:p>
        </w:tc>
        <w:tc>
          <w:tcPr>
            <w:tcW w:w="2556" w:type="dxa"/>
          </w:tcPr>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z w:val="24"/>
                <w:szCs w:val="24"/>
              </w:rPr>
              <w:t xml:space="preserve">Proje </w:t>
            </w:r>
            <w:r w:rsidRPr="00941E9D">
              <w:rPr>
                <w:rFonts w:ascii="Times New Roman" w:eastAsia="Times New Roman" w:hAnsi="Times New Roman" w:cs="Times New Roman"/>
                <w:b/>
                <w:spacing w:val="-5"/>
                <w:sz w:val="24"/>
                <w:szCs w:val="24"/>
              </w:rPr>
              <w:t>Adı</w:t>
            </w:r>
          </w:p>
        </w:tc>
        <w:tc>
          <w:tcPr>
            <w:tcW w:w="1838" w:type="dxa"/>
          </w:tcPr>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pacing w:val="-2"/>
                <w:sz w:val="24"/>
                <w:szCs w:val="24"/>
              </w:rPr>
              <w:t>Yürütücü/</w:t>
            </w:r>
          </w:p>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pacing w:val="-2"/>
                <w:sz w:val="24"/>
                <w:szCs w:val="24"/>
              </w:rPr>
              <w:t>Araştırmacı</w:t>
            </w:r>
          </w:p>
        </w:tc>
        <w:tc>
          <w:tcPr>
            <w:tcW w:w="1112" w:type="dxa"/>
          </w:tcPr>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pacing w:val="-2"/>
                <w:sz w:val="24"/>
                <w:szCs w:val="24"/>
              </w:rPr>
              <w:t>Bütçe</w:t>
            </w:r>
          </w:p>
        </w:tc>
        <w:tc>
          <w:tcPr>
            <w:tcW w:w="1302" w:type="dxa"/>
          </w:tcPr>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pacing w:val="-2"/>
                <w:sz w:val="24"/>
                <w:szCs w:val="24"/>
              </w:rPr>
              <w:t>Başlama- Bitiş tarihleri</w:t>
            </w:r>
          </w:p>
        </w:tc>
        <w:tc>
          <w:tcPr>
            <w:tcW w:w="1413" w:type="dxa"/>
          </w:tcPr>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pacing w:val="-2"/>
                <w:sz w:val="24"/>
                <w:szCs w:val="24"/>
              </w:rPr>
              <w:t>Kanıt</w:t>
            </w:r>
          </w:p>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pacing w:val="-2"/>
                <w:sz w:val="24"/>
                <w:szCs w:val="24"/>
              </w:rPr>
              <w:t>linki</w:t>
            </w:r>
          </w:p>
        </w:tc>
      </w:tr>
      <w:tr w:rsidR="00941E9D" w:rsidRPr="00941E9D" w:rsidTr="00F45352">
        <w:trPr>
          <w:trHeight w:val="275"/>
        </w:trPr>
        <w:tc>
          <w:tcPr>
            <w:tcW w:w="1130"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2024/6-19 YLS</w:t>
            </w:r>
          </w:p>
        </w:tc>
        <w:tc>
          <w:tcPr>
            <w:tcW w:w="2556"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Mantar Ekstraktı (Pleurotus ostreatus, Coriolus Versicolor) Karışımının Yumurtacı Japon Bıldırcınlarında (Coturnix coturnix) Performans ve Kan Biyokimyasal Özellikleri Üzerine Etkisi</w:t>
            </w:r>
          </w:p>
        </w:tc>
        <w:tc>
          <w:tcPr>
            <w:tcW w:w="1838"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Prof. Dr. Ali KAYGISIZ</w:t>
            </w:r>
          </w:p>
        </w:tc>
        <w:tc>
          <w:tcPr>
            <w:tcW w:w="111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35.000,00</w:t>
            </w:r>
          </w:p>
        </w:tc>
        <w:tc>
          <w:tcPr>
            <w:tcW w:w="130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25.09.2026</w:t>
            </w:r>
          </w:p>
        </w:tc>
        <w:tc>
          <w:tcPr>
            <w:tcW w:w="1413" w:type="dxa"/>
          </w:tcPr>
          <w:p w:rsidR="00941E9D" w:rsidRPr="00941E9D" w:rsidRDefault="003F7386" w:rsidP="00941E9D">
            <w:pPr>
              <w:spacing w:line="360" w:lineRule="auto"/>
              <w:ind w:left="2" w:right="4"/>
              <w:jc w:val="both"/>
              <w:rPr>
                <w:rFonts w:ascii="Times New Roman" w:eastAsia="Times New Roman" w:hAnsi="Times New Roman" w:cs="Times New Roman"/>
                <w:sz w:val="16"/>
                <w:szCs w:val="16"/>
              </w:rPr>
            </w:pPr>
            <w:hyperlink r:id="rId139" w:history="1">
              <w:r w:rsidR="00941E9D" w:rsidRPr="00941E9D">
                <w:rPr>
                  <w:rFonts w:ascii="Times New Roman" w:eastAsia="Times New Roman" w:hAnsi="Times New Roman" w:cs="Times New Roman"/>
                  <w:color w:val="0000FF"/>
                  <w:sz w:val="16"/>
                  <w:szCs w:val="16"/>
                  <w:u w:val="single"/>
                </w:rPr>
                <w:t>https://ziraat.ksu.edu.tr/depo/belgeler/BAP-2024-Kabul%20olan%20projeler_2501021055287844.pdf</w:t>
              </w:r>
            </w:hyperlink>
          </w:p>
        </w:tc>
      </w:tr>
      <w:tr w:rsidR="00941E9D" w:rsidRPr="00941E9D" w:rsidTr="00F45352">
        <w:trPr>
          <w:trHeight w:val="3170"/>
        </w:trPr>
        <w:tc>
          <w:tcPr>
            <w:tcW w:w="1130"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2024/4-8 D</w:t>
            </w:r>
          </w:p>
        </w:tc>
        <w:tc>
          <w:tcPr>
            <w:tcW w:w="2556"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Bazı süt çiftliklerinde kullanılan toplam karışım rasyonlarının fiziksel yapıları, potansiyel besleme değerleri ve anti-metanojenik özelliklerinin belirlenmesi</w:t>
            </w:r>
          </w:p>
        </w:tc>
        <w:tc>
          <w:tcPr>
            <w:tcW w:w="1838"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Prof. Dr. Adem KAMALAK</w:t>
            </w:r>
          </w:p>
        </w:tc>
        <w:tc>
          <w:tcPr>
            <w:tcW w:w="111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65.000,00</w:t>
            </w:r>
          </w:p>
        </w:tc>
        <w:tc>
          <w:tcPr>
            <w:tcW w:w="130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7.11.2027</w:t>
            </w:r>
          </w:p>
        </w:tc>
        <w:tc>
          <w:tcPr>
            <w:tcW w:w="1413" w:type="dxa"/>
          </w:tcPr>
          <w:p w:rsidR="00941E9D" w:rsidRPr="00941E9D" w:rsidRDefault="003F7386" w:rsidP="00941E9D">
            <w:pPr>
              <w:spacing w:line="360" w:lineRule="auto"/>
              <w:ind w:left="2" w:right="4"/>
              <w:jc w:val="both"/>
              <w:rPr>
                <w:rFonts w:ascii="Times New Roman" w:eastAsia="Times New Roman" w:hAnsi="Times New Roman" w:cs="Times New Roman"/>
                <w:sz w:val="16"/>
                <w:szCs w:val="16"/>
              </w:rPr>
            </w:pPr>
            <w:hyperlink r:id="rId140" w:history="1">
              <w:r w:rsidR="00941E9D" w:rsidRPr="00941E9D">
                <w:rPr>
                  <w:rFonts w:ascii="Times New Roman" w:eastAsia="Times New Roman" w:hAnsi="Times New Roman" w:cs="Times New Roman"/>
                  <w:color w:val="0000FF"/>
                  <w:sz w:val="16"/>
                  <w:szCs w:val="16"/>
                  <w:u w:val="single"/>
                </w:rPr>
                <w:t>https://ziraat.ksu.edu.tr/depo/belgeler/BAP-2024-Kabul%20olan%20projeler_2501021055287844.pdf</w:t>
              </w:r>
            </w:hyperlink>
          </w:p>
        </w:tc>
      </w:tr>
      <w:tr w:rsidR="00941E9D" w:rsidRPr="00941E9D" w:rsidTr="00F45352">
        <w:trPr>
          <w:trHeight w:val="693"/>
        </w:trPr>
        <w:tc>
          <w:tcPr>
            <w:tcW w:w="1130"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2022/3-16 M (D)</w:t>
            </w:r>
          </w:p>
        </w:tc>
        <w:tc>
          <w:tcPr>
            <w:tcW w:w="2556"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Değişik Ağaçlardan Farklı Zamanlarda Hasat Edilen Ökse Otunun (Viscum Album L.) Ruminantlar İçin Potansiyel Besleme Değerlerinin Belirlenmesi</w:t>
            </w:r>
          </w:p>
        </w:tc>
        <w:tc>
          <w:tcPr>
            <w:tcW w:w="1838"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Prof. Dr. Adem KAMALAK</w:t>
            </w:r>
          </w:p>
        </w:tc>
        <w:tc>
          <w:tcPr>
            <w:tcW w:w="111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35.000,00</w:t>
            </w:r>
          </w:p>
        </w:tc>
        <w:tc>
          <w:tcPr>
            <w:tcW w:w="130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31.05.2025</w:t>
            </w:r>
          </w:p>
        </w:tc>
        <w:tc>
          <w:tcPr>
            <w:tcW w:w="1413" w:type="dxa"/>
          </w:tcPr>
          <w:p w:rsidR="00941E9D" w:rsidRPr="00941E9D" w:rsidRDefault="003F7386" w:rsidP="00941E9D">
            <w:pPr>
              <w:spacing w:line="360" w:lineRule="auto"/>
              <w:ind w:left="2" w:right="4"/>
              <w:jc w:val="both"/>
              <w:rPr>
                <w:rFonts w:ascii="Times New Roman" w:eastAsia="Times New Roman" w:hAnsi="Times New Roman" w:cs="Times New Roman"/>
                <w:sz w:val="16"/>
                <w:szCs w:val="16"/>
              </w:rPr>
            </w:pPr>
            <w:hyperlink r:id="rId141" w:history="1">
              <w:r w:rsidR="00941E9D" w:rsidRPr="00941E9D">
                <w:rPr>
                  <w:rFonts w:ascii="Times New Roman" w:eastAsia="Times New Roman" w:hAnsi="Times New Roman" w:cs="Times New Roman"/>
                  <w:color w:val="0000FF"/>
                  <w:sz w:val="16"/>
                  <w:szCs w:val="16"/>
                  <w:u w:val="single"/>
                </w:rPr>
                <w:t>https://bap.ksu.edu.tr/depo/duyuru_belge/4-20.08.2024%20-%202024-06%20BAP%20Komisyon%20Toplant%C4%B1%20Kararlar%C4%B1_2408291414461769.pdf</w:t>
              </w:r>
            </w:hyperlink>
          </w:p>
        </w:tc>
      </w:tr>
      <w:tr w:rsidR="00941E9D" w:rsidRPr="00941E9D" w:rsidTr="00F45352">
        <w:trPr>
          <w:trHeight w:val="3104"/>
        </w:trPr>
        <w:tc>
          <w:tcPr>
            <w:tcW w:w="1130"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lastRenderedPageBreak/>
              <w:t>2024/4-4 YLS</w:t>
            </w:r>
          </w:p>
        </w:tc>
        <w:tc>
          <w:tcPr>
            <w:tcW w:w="2556"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Kuzu rasyonlarına tüylü laden (Cistus creticus) otu ilavesinin antimetanojenik ve antiproteoletik etkilerinin belirlenmesi</w:t>
            </w:r>
          </w:p>
        </w:tc>
        <w:tc>
          <w:tcPr>
            <w:tcW w:w="1838"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Prof. Dr. Adem KAMALAK</w:t>
            </w:r>
          </w:p>
        </w:tc>
        <w:tc>
          <w:tcPr>
            <w:tcW w:w="111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35.000,00</w:t>
            </w:r>
          </w:p>
        </w:tc>
        <w:tc>
          <w:tcPr>
            <w:tcW w:w="130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7.04.2025</w:t>
            </w:r>
          </w:p>
        </w:tc>
        <w:tc>
          <w:tcPr>
            <w:tcW w:w="1413" w:type="dxa"/>
          </w:tcPr>
          <w:p w:rsidR="00941E9D" w:rsidRPr="00941E9D" w:rsidRDefault="003F7386" w:rsidP="00941E9D">
            <w:pPr>
              <w:spacing w:line="360" w:lineRule="auto"/>
              <w:ind w:left="2" w:right="4"/>
              <w:jc w:val="both"/>
              <w:rPr>
                <w:rFonts w:ascii="Times New Roman" w:eastAsia="Times New Roman" w:hAnsi="Times New Roman" w:cs="Times New Roman"/>
                <w:sz w:val="16"/>
                <w:szCs w:val="16"/>
              </w:rPr>
            </w:pPr>
            <w:hyperlink r:id="rId142" w:history="1">
              <w:r w:rsidR="00941E9D" w:rsidRPr="00941E9D">
                <w:rPr>
                  <w:rFonts w:ascii="Times New Roman" w:eastAsia="Times New Roman" w:hAnsi="Times New Roman" w:cs="Times New Roman"/>
                  <w:color w:val="0000FF"/>
                  <w:sz w:val="16"/>
                  <w:szCs w:val="16"/>
                  <w:u w:val="single"/>
                </w:rPr>
                <w:t>https://bap.ksu.edu.tr/depo/duyuru_belge/02.07.2024%20-%202024-04%20nolu%20Komisyon%20Toplant%C4%B1%20Kararlar%C4%B1_2407101420440595.pdf</w:t>
              </w:r>
            </w:hyperlink>
          </w:p>
        </w:tc>
      </w:tr>
      <w:tr w:rsidR="00941E9D" w:rsidRPr="00941E9D" w:rsidTr="00F45352">
        <w:trPr>
          <w:trHeight w:val="2680"/>
        </w:trPr>
        <w:tc>
          <w:tcPr>
            <w:tcW w:w="1130"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2024/4-3 YLS</w:t>
            </w:r>
          </w:p>
        </w:tc>
        <w:tc>
          <w:tcPr>
            <w:tcW w:w="2556"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Arpa Danesinin Kompozisyonuna ve bazı fermantasyon parametrelerine çeşitlin etkisi</w:t>
            </w:r>
          </w:p>
        </w:tc>
        <w:tc>
          <w:tcPr>
            <w:tcW w:w="1838"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Prof. Dr. Adem KAMALAK</w:t>
            </w:r>
          </w:p>
        </w:tc>
        <w:tc>
          <w:tcPr>
            <w:tcW w:w="111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35.000,00</w:t>
            </w:r>
          </w:p>
        </w:tc>
        <w:tc>
          <w:tcPr>
            <w:tcW w:w="130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7.02.2026</w:t>
            </w:r>
          </w:p>
        </w:tc>
        <w:tc>
          <w:tcPr>
            <w:tcW w:w="1413" w:type="dxa"/>
          </w:tcPr>
          <w:p w:rsidR="00941E9D" w:rsidRPr="00941E9D" w:rsidRDefault="003F7386" w:rsidP="00941E9D">
            <w:pPr>
              <w:spacing w:line="360" w:lineRule="auto"/>
              <w:ind w:left="2" w:right="4"/>
              <w:jc w:val="both"/>
              <w:rPr>
                <w:rFonts w:ascii="Times New Roman" w:eastAsia="Times New Roman" w:hAnsi="Times New Roman" w:cs="Times New Roman"/>
                <w:sz w:val="16"/>
                <w:szCs w:val="16"/>
              </w:rPr>
            </w:pPr>
            <w:hyperlink r:id="rId143" w:history="1">
              <w:r w:rsidR="00941E9D" w:rsidRPr="00941E9D">
                <w:rPr>
                  <w:rFonts w:ascii="Times New Roman" w:eastAsia="Times New Roman" w:hAnsi="Times New Roman" w:cs="Times New Roman"/>
                  <w:color w:val="0000FF"/>
                  <w:sz w:val="16"/>
                  <w:szCs w:val="16"/>
                  <w:u w:val="single"/>
                </w:rPr>
                <w:t>https://bap.ksu.edu.tr/depo/duyuru_belge/02.07.2024%20-%202024-04%20nolu%20Komisyon%20Toplant%C4%B1%20Kararlar%C4%B1_2407101420440595.pdf</w:t>
              </w:r>
            </w:hyperlink>
          </w:p>
        </w:tc>
      </w:tr>
      <w:tr w:rsidR="00941E9D" w:rsidRPr="00941E9D" w:rsidTr="00F45352">
        <w:trPr>
          <w:trHeight w:val="275"/>
        </w:trPr>
        <w:tc>
          <w:tcPr>
            <w:tcW w:w="1130"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2023/5-4 D</w:t>
            </w:r>
          </w:p>
        </w:tc>
        <w:tc>
          <w:tcPr>
            <w:tcW w:w="2556"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Kuzu rasyonlarında kullanılan bazı ağaç yapraklarının anti-metanojenik ve anti-preteolitik etkilerinin belirlenmesi</w:t>
            </w:r>
          </w:p>
        </w:tc>
        <w:tc>
          <w:tcPr>
            <w:tcW w:w="1838"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Prof. Dr. Adem KAMALAK</w:t>
            </w:r>
          </w:p>
        </w:tc>
        <w:tc>
          <w:tcPr>
            <w:tcW w:w="111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56.000,00</w:t>
            </w:r>
          </w:p>
        </w:tc>
        <w:tc>
          <w:tcPr>
            <w:tcW w:w="130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1.11.2025</w:t>
            </w:r>
          </w:p>
        </w:tc>
        <w:tc>
          <w:tcPr>
            <w:tcW w:w="1413" w:type="dxa"/>
          </w:tcPr>
          <w:p w:rsidR="00941E9D" w:rsidRPr="00941E9D" w:rsidRDefault="003F7386" w:rsidP="00941E9D">
            <w:pPr>
              <w:spacing w:line="360" w:lineRule="auto"/>
              <w:ind w:left="2" w:right="4"/>
              <w:jc w:val="both"/>
              <w:rPr>
                <w:rFonts w:ascii="Times New Roman" w:eastAsia="Times New Roman" w:hAnsi="Times New Roman" w:cs="Times New Roman"/>
                <w:sz w:val="16"/>
                <w:szCs w:val="16"/>
              </w:rPr>
            </w:pPr>
            <w:hyperlink r:id="rId144" w:history="1">
              <w:r w:rsidR="00941E9D" w:rsidRPr="00941E9D">
                <w:rPr>
                  <w:rFonts w:ascii="Times New Roman" w:eastAsia="Times New Roman" w:hAnsi="Times New Roman" w:cs="Times New Roman"/>
                  <w:color w:val="0000FF"/>
                  <w:sz w:val="16"/>
                  <w:szCs w:val="16"/>
                  <w:u w:val="single"/>
                </w:rPr>
                <w:t>https://bap.ksu.edu.tr/depo/duyuru_belge/02.07.2024%20-%202024-04%20nolu%20Komisyon%20Toplant%C4%B1%20Kararlar%C4%B1_2407101420440595.pdf</w:t>
              </w:r>
            </w:hyperlink>
          </w:p>
        </w:tc>
      </w:tr>
      <w:tr w:rsidR="00941E9D" w:rsidRPr="00941E9D" w:rsidTr="00F45352">
        <w:trPr>
          <w:trHeight w:val="275"/>
        </w:trPr>
        <w:tc>
          <w:tcPr>
            <w:tcW w:w="1130"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2024/2-18 D</w:t>
            </w:r>
          </w:p>
        </w:tc>
        <w:tc>
          <w:tcPr>
            <w:tcW w:w="2556"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Bazı diken çeşitlerinin ruminant rasyonlarına ilavesinin in vitro rumen fermantasyon parametreleri üzerine etkisi</w:t>
            </w:r>
          </w:p>
        </w:tc>
        <w:tc>
          <w:tcPr>
            <w:tcW w:w="1838"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Prof. Dr. Adem KAMALAK</w:t>
            </w:r>
          </w:p>
        </w:tc>
        <w:tc>
          <w:tcPr>
            <w:tcW w:w="111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64.326,40</w:t>
            </w:r>
          </w:p>
        </w:tc>
        <w:tc>
          <w:tcPr>
            <w:tcW w:w="130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26.02.2027</w:t>
            </w:r>
          </w:p>
        </w:tc>
        <w:tc>
          <w:tcPr>
            <w:tcW w:w="1413" w:type="dxa"/>
          </w:tcPr>
          <w:p w:rsidR="00941E9D" w:rsidRPr="00941E9D" w:rsidRDefault="003F7386" w:rsidP="00941E9D">
            <w:pPr>
              <w:spacing w:line="360" w:lineRule="auto"/>
              <w:ind w:left="2" w:right="4"/>
              <w:jc w:val="both"/>
              <w:rPr>
                <w:rFonts w:ascii="Times New Roman" w:eastAsia="Times New Roman" w:hAnsi="Times New Roman" w:cs="Times New Roman"/>
                <w:sz w:val="16"/>
                <w:szCs w:val="16"/>
              </w:rPr>
            </w:pPr>
            <w:hyperlink r:id="rId145" w:history="1">
              <w:r w:rsidR="00941E9D" w:rsidRPr="00941E9D">
                <w:rPr>
                  <w:rFonts w:ascii="Times New Roman" w:eastAsia="Times New Roman" w:hAnsi="Times New Roman" w:cs="Times New Roman"/>
                  <w:color w:val="0000FF"/>
                  <w:sz w:val="16"/>
                  <w:szCs w:val="16"/>
                  <w:u w:val="single"/>
                </w:rPr>
                <w:t>https://ziraat.ksu.edu.tr/depo/belgeler/BAP-2024-Kabul%20olan%20projeler_2501021055287844.pdf</w:t>
              </w:r>
            </w:hyperlink>
          </w:p>
        </w:tc>
      </w:tr>
      <w:tr w:rsidR="00941E9D" w:rsidRPr="00941E9D" w:rsidTr="00F45352">
        <w:trPr>
          <w:trHeight w:val="275"/>
        </w:trPr>
        <w:tc>
          <w:tcPr>
            <w:tcW w:w="1130"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2024/2-19 D</w:t>
            </w:r>
          </w:p>
        </w:tc>
        <w:tc>
          <w:tcPr>
            <w:tcW w:w="2556"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Bazı besi çiftliklerinde kullanılan rasyonların fiziksel özelliklerinin ve potansiyel besin değerlerinin belirlenmesi</w:t>
            </w:r>
          </w:p>
        </w:tc>
        <w:tc>
          <w:tcPr>
            <w:tcW w:w="1838"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Prof. Dr. Adem KAMALAK</w:t>
            </w:r>
          </w:p>
        </w:tc>
        <w:tc>
          <w:tcPr>
            <w:tcW w:w="111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64.972,80</w:t>
            </w:r>
          </w:p>
        </w:tc>
        <w:tc>
          <w:tcPr>
            <w:tcW w:w="130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26.02.2026</w:t>
            </w:r>
          </w:p>
        </w:tc>
        <w:tc>
          <w:tcPr>
            <w:tcW w:w="1413" w:type="dxa"/>
          </w:tcPr>
          <w:p w:rsidR="00941E9D" w:rsidRPr="00941E9D" w:rsidRDefault="003F7386" w:rsidP="00941E9D">
            <w:pPr>
              <w:spacing w:line="360" w:lineRule="auto"/>
              <w:ind w:left="2" w:right="4"/>
              <w:jc w:val="both"/>
              <w:rPr>
                <w:rFonts w:ascii="Times New Roman" w:eastAsia="Times New Roman" w:hAnsi="Times New Roman" w:cs="Times New Roman"/>
                <w:color w:val="0000FF"/>
                <w:sz w:val="16"/>
                <w:szCs w:val="16"/>
                <w:u w:val="single"/>
              </w:rPr>
            </w:pPr>
            <w:hyperlink r:id="rId146" w:history="1">
              <w:r w:rsidR="00941E9D" w:rsidRPr="00941E9D">
                <w:rPr>
                  <w:rFonts w:ascii="Times New Roman" w:eastAsia="Times New Roman" w:hAnsi="Times New Roman" w:cs="Times New Roman"/>
                  <w:color w:val="0000FF"/>
                  <w:sz w:val="16"/>
                  <w:szCs w:val="16"/>
                  <w:u w:val="single"/>
                </w:rPr>
                <w:t>https://ziraat.ksu.edu.tr/depo/belgeler/BAP-2024-Kabul%20olan%20projeler_2501021055287844.pdf</w:t>
              </w:r>
            </w:hyperlink>
          </w:p>
          <w:p w:rsidR="00941E9D" w:rsidRPr="00941E9D" w:rsidRDefault="00941E9D" w:rsidP="00941E9D">
            <w:pPr>
              <w:spacing w:line="360" w:lineRule="auto"/>
              <w:ind w:left="2" w:right="4"/>
              <w:jc w:val="both"/>
              <w:rPr>
                <w:rFonts w:ascii="Times New Roman" w:eastAsia="Times New Roman" w:hAnsi="Times New Roman" w:cs="Times New Roman"/>
                <w:sz w:val="16"/>
                <w:szCs w:val="16"/>
              </w:rPr>
            </w:pPr>
          </w:p>
        </w:tc>
      </w:tr>
      <w:tr w:rsidR="00941E9D" w:rsidRPr="00941E9D" w:rsidTr="00F45352">
        <w:trPr>
          <w:trHeight w:val="275"/>
        </w:trPr>
        <w:tc>
          <w:tcPr>
            <w:tcW w:w="1130"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122O274</w:t>
            </w:r>
          </w:p>
        </w:tc>
        <w:tc>
          <w:tcPr>
            <w:tcW w:w="2556"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 xml:space="preserve">Koyunlarda enterik metan üretiminin ölçülmesi için </w:t>
            </w:r>
            <w:r w:rsidRPr="00941E9D">
              <w:rPr>
                <w:rFonts w:ascii="Times New Roman" w:eastAsia="Times New Roman" w:hAnsi="Times New Roman" w:cs="Times New Roman"/>
                <w:sz w:val="24"/>
                <w:szCs w:val="24"/>
              </w:rPr>
              <w:lastRenderedPageBreak/>
              <w:t>büyük akümülasyon çemberinin yapımı ve bazı pratik uygulamalarda kullanımı</w:t>
            </w:r>
          </w:p>
        </w:tc>
        <w:tc>
          <w:tcPr>
            <w:tcW w:w="1838"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lastRenderedPageBreak/>
              <w:t>Prof. Dr. Adem KAMALAK</w:t>
            </w:r>
          </w:p>
        </w:tc>
        <w:tc>
          <w:tcPr>
            <w:tcW w:w="111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1.035.610,00</w:t>
            </w:r>
          </w:p>
        </w:tc>
        <w:tc>
          <w:tcPr>
            <w:tcW w:w="130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01.06.2023-01.06.2026</w:t>
            </w:r>
          </w:p>
        </w:tc>
        <w:tc>
          <w:tcPr>
            <w:tcW w:w="1413" w:type="dxa"/>
          </w:tcPr>
          <w:p w:rsidR="00941E9D" w:rsidRPr="00941E9D" w:rsidRDefault="003F7386" w:rsidP="00941E9D">
            <w:pPr>
              <w:spacing w:line="360" w:lineRule="auto"/>
              <w:ind w:left="2" w:right="4"/>
              <w:jc w:val="both"/>
              <w:rPr>
                <w:rFonts w:ascii="Times New Roman" w:eastAsia="Times New Roman" w:hAnsi="Times New Roman" w:cs="Times New Roman"/>
                <w:sz w:val="16"/>
                <w:szCs w:val="16"/>
              </w:rPr>
            </w:pPr>
            <w:hyperlink r:id="rId147" w:history="1">
              <w:r w:rsidR="00941E9D" w:rsidRPr="00941E9D">
                <w:rPr>
                  <w:rFonts w:ascii="Times New Roman" w:eastAsia="Times New Roman" w:hAnsi="Times New Roman" w:cs="Times New Roman"/>
                  <w:color w:val="0000FF"/>
                  <w:sz w:val="16"/>
                  <w:szCs w:val="16"/>
                  <w:u w:val="single"/>
                </w:rPr>
                <w:t>https://www.ksu.edu.tr/Default.aspx?DId=71982</w:t>
              </w:r>
            </w:hyperlink>
          </w:p>
        </w:tc>
      </w:tr>
      <w:tr w:rsidR="00941E9D" w:rsidRPr="00941E9D" w:rsidTr="00F45352">
        <w:trPr>
          <w:trHeight w:val="969"/>
        </w:trPr>
        <w:tc>
          <w:tcPr>
            <w:tcW w:w="1130"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123O899</w:t>
            </w:r>
          </w:p>
        </w:tc>
        <w:tc>
          <w:tcPr>
            <w:tcW w:w="2556"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Atık pet şişeleri kullanılarak geliştirilen in vitro gaz üretim ölçüm sisteminin iyileştirilmesi ve bazı pratik uygulamalarda kullanımı</w:t>
            </w:r>
          </w:p>
        </w:tc>
        <w:tc>
          <w:tcPr>
            <w:tcW w:w="1838"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Prof. Dr. Adem KAMALAK</w:t>
            </w:r>
          </w:p>
        </w:tc>
        <w:tc>
          <w:tcPr>
            <w:tcW w:w="111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1.165.128,00</w:t>
            </w:r>
          </w:p>
        </w:tc>
        <w:tc>
          <w:tcPr>
            <w:tcW w:w="130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20.11.2023-20.11.2025</w:t>
            </w:r>
          </w:p>
        </w:tc>
        <w:tc>
          <w:tcPr>
            <w:tcW w:w="1413" w:type="dxa"/>
          </w:tcPr>
          <w:p w:rsidR="00941E9D" w:rsidRPr="00941E9D" w:rsidRDefault="003F7386" w:rsidP="00941E9D">
            <w:pPr>
              <w:spacing w:line="360" w:lineRule="auto"/>
              <w:ind w:left="2" w:right="4"/>
              <w:jc w:val="both"/>
              <w:rPr>
                <w:rFonts w:ascii="Times New Roman" w:eastAsia="Times New Roman" w:hAnsi="Times New Roman" w:cs="Times New Roman"/>
                <w:sz w:val="16"/>
                <w:szCs w:val="16"/>
              </w:rPr>
            </w:pPr>
            <w:hyperlink r:id="rId148" w:history="1">
              <w:r w:rsidR="00941E9D" w:rsidRPr="00941E9D">
                <w:rPr>
                  <w:rFonts w:ascii="Times New Roman" w:eastAsia="Times New Roman" w:hAnsi="Times New Roman" w:cs="Times New Roman"/>
                  <w:color w:val="0000FF"/>
                  <w:sz w:val="16"/>
                  <w:szCs w:val="16"/>
                  <w:u w:val="single"/>
                </w:rPr>
                <w:t>https://www.ksu.edu.tr/default.aspx?DId=76698</w:t>
              </w:r>
            </w:hyperlink>
          </w:p>
        </w:tc>
      </w:tr>
    </w:tbl>
    <w:p w:rsidR="00941E9D" w:rsidRPr="00941E9D" w:rsidRDefault="00941E9D" w:rsidP="00941E9D">
      <w:pPr>
        <w:widowControl w:val="0"/>
        <w:autoSpaceDE w:val="0"/>
        <w:autoSpaceDN w:val="0"/>
        <w:spacing w:after="0" w:line="240" w:lineRule="auto"/>
        <w:rPr>
          <w:rFonts w:ascii="Times New Roman" w:eastAsia="Times New Roman" w:hAnsi="Times New Roman" w:cs="Times New Roman"/>
          <w:b/>
          <w:bCs/>
          <w:sz w:val="24"/>
          <w:szCs w:val="24"/>
        </w:rPr>
      </w:pPr>
    </w:p>
    <w:p w:rsidR="00941E9D" w:rsidRPr="00941E9D" w:rsidRDefault="00941E9D" w:rsidP="00941E9D">
      <w:pPr>
        <w:widowControl w:val="0"/>
        <w:autoSpaceDE w:val="0"/>
        <w:autoSpaceDN w:val="0"/>
        <w:spacing w:after="0" w:line="240" w:lineRule="auto"/>
        <w:rPr>
          <w:rFonts w:ascii="Times New Roman" w:eastAsia="Times New Roman" w:hAnsi="Times New Roman" w:cs="Times New Roman"/>
          <w:b/>
          <w:bCs/>
          <w:sz w:val="24"/>
          <w:szCs w:val="24"/>
        </w:rPr>
      </w:pPr>
      <w:r w:rsidRPr="00941E9D">
        <w:rPr>
          <w:rFonts w:ascii="Times New Roman" w:eastAsia="Times New Roman" w:hAnsi="Times New Roman" w:cs="Times New Roman"/>
          <w:b/>
          <w:bCs/>
          <w:sz w:val="24"/>
          <w:szCs w:val="24"/>
        </w:rPr>
        <w:t>6.</w:t>
      </w:r>
      <w:r w:rsidRPr="00941E9D">
        <w:rPr>
          <w:rFonts w:ascii="Times New Roman" w:eastAsia="Times New Roman" w:hAnsi="Times New Roman" w:cs="Times New Roman"/>
          <w:b/>
          <w:bCs/>
          <w:spacing w:val="28"/>
          <w:sz w:val="24"/>
          <w:szCs w:val="24"/>
        </w:rPr>
        <w:t xml:space="preserve">  </w:t>
      </w:r>
      <w:r w:rsidRPr="00941E9D">
        <w:rPr>
          <w:rFonts w:ascii="Times New Roman" w:eastAsia="Times New Roman" w:hAnsi="Times New Roman" w:cs="Times New Roman"/>
          <w:b/>
          <w:bCs/>
          <w:sz w:val="24"/>
          <w:szCs w:val="24"/>
        </w:rPr>
        <w:t>Öğrenci</w:t>
      </w:r>
      <w:r w:rsidRPr="00941E9D">
        <w:rPr>
          <w:rFonts w:ascii="Times New Roman" w:eastAsia="Times New Roman" w:hAnsi="Times New Roman" w:cs="Times New Roman"/>
          <w:b/>
          <w:bCs/>
          <w:spacing w:val="-1"/>
          <w:sz w:val="24"/>
          <w:szCs w:val="24"/>
        </w:rPr>
        <w:t xml:space="preserve"> </w:t>
      </w:r>
      <w:r w:rsidRPr="00941E9D">
        <w:rPr>
          <w:rFonts w:ascii="Times New Roman" w:eastAsia="Times New Roman" w:hAnsi="Times New Roman" w:cs="Times New Roman"/>
          <w:b/>
          <w:bCs/>
          <w:spacing w:val="-2"/>
          <w:sz w:val="24"/>
          <w:szCs w:val="24"/>
        </w:rPr>
        <w:t>sayıları:</w:t>
      </w:r>
    </w:p>
    <w:p w:rsidR="00941E9D" w:rsidRPr="00941E9D" w:rsidRDefault="00941E9D" w:rsidP="00941E9D">
      <w:pPr>
        <w:widowControl w:val="0"/>
        <w:autoSpaceDE w:val="0"/>
        <w:autoSpaceDN w:val="0"/>
        <w:spacing w:before="209" w:after="0" w:line="360" w:lineRule="auto"/>
        <w:ind w:right="4"/>
        <w:jc w:val="both"/>
        <w:rPr>
          <w:rFonts w:ascii="Times New Roman" w:eastAsia="Times New Roman" w:hAnsi="Times New Roman" w:cs="Times New Roman"/>
          <w:b/>
          <w:bCs/>
          <w:sz w:val="24"/>
          <w:szCs w:val="24"/>
        </w:rPr>
      </w:pPr>
    </w:p>
    <w:tbl>
      <w:tblPr>
        <w:tblStyle w:val="TableNormal1"/>
        <w:tblW w:w="713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3"/>
        <w:gridCol w:w="545"/>
        <w:gridCol w:w="616"/>
        <w:gridCol w:w="716"/>
        <w:gridCol w:w="468"/>
        <w:gridCol w:w="247"/>
        <w:gridCol w:w="576"/>
        <w:gridCol w:w="618"/>
        <w:gridCol w:w="662"/>
        <w:gridCol w:w="753"/>
      </w:tblGrid>
      <w:tr w:rsidR="00941E9D" w:rsidRPr="00941E9D" w:rsidTr="00F15617">
        <w:trPr>
          <w:trHeight w:val="417"/>
        </w:trPr>
        <w:tc>
          <w:tcPr>
            <w:tcW w:w="1933" w:type="dxa"/>
            <w:vMerge w:val="restart"/>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p>
        </w:tc>
        <w:tc>
          <w:tcPr>
            <w:tcW w:w="1161" w:type="dxa"/>
            <w:gridSpan w:val="2"/>
          </w:tcPr>
          <w:p w:rsidR="00941E9D" w:rsidRPr="00941E9D" w:rsidRDefault="00941E9D" w:rsidP="00941E9D">
            <w:pPr>
              <w:spacing w:before="73"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 xml:space="preserve">I. </w:t>
            </w:r>
            <w:r w:rsidRPr="00941E9D">
              <w:rPr>
                <w:rFonts w:ascii="Times New Roman" w:eastAsia="Times New Roman" w:hAnsi="Times New Roman" w:cs="Times New Roman"/>
                <w:spacing w:val="-2"/>
                <w:sz w:val="24"/>
                <w:szCs w:val="24"/>
              </w:rPr>
              <w:t>SINIF</w:t>
            </w:r>
          </w:p>
        </w:tc>
        <w:tc>
          <w:tcPr>
            <w:tcW w:w="1184" w:type="dxa"/>
            <w:gridSpan w:val="2"/>
          </w:tcPr>
          <w:p w:rsidR="00941E9D" w:rsidRPr="00941E9D" w:rsidRDefault="00941E9D" w:rsidP="00941E9D">
            <w:pPr>
              <w:spacing w:before="73"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 xml:space="preserve">II. </w:t>
            </w:r>
            <w:r w:rsidRPr="00941E9D">
              <w:rPr>
                <w:rFonts w:ascii="Times New Roman" w:eastAsia="Times New Roman" w:hAnsi="Times New Roman" w:cs="Times New Roman"/>
                <w:spacing w:val="-2"/>
                <w:sz w:val="24"/>
                <w:szCs w:val="24"/>
              </w:rPr>
              <w:t>SINIF</w:t>
            </w:r>
          </w:p>
        </w:tc>
        <w:tc>
          <w:tcPr>
            <w:tcW w:w="1441" w:type="dxa"/>
            <w:gridSpan w:val="3"/>
          </w:tcPr>
          <w:p w:rsidR="00941E9D" w:rsidRPr="00941E9D" w:rsidRDefault="00941E9D" w:rsidP="00941E9D">
            <w:pPr>
              <w:spacing w:before="73"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 xml:space="preserve">III. </w:t>
            </w:r>
            <w:r w:rsidRPr="00941E9D">
              <w:rPr>
                <w:rFonts w:ascii="Times New Roman" w:eastAsia="Times New Roman" w:hAnsi="Times New Roman" w:cs="Times New Roman"/>
                <w:spacing w:val="-2"/>
                <w:sz w:val="24"/>
                <w:szCs w:val="24"/>
              </w:rPr>
              <w:t>SINIF</w:t>
            </w:r>
          </w:p>
        </w:tc>
        <w:tc>
          <w:tcPr>
            <w:tcW w:w="1415" w:type="dxa"/>
            <w:gridSpan w:val="2"/>
          </w:tcPr>
          <w:p w:rsidR="00941E9D" w:rsidRPr="00941E9D" w:rsidRDefault="00941E9D" w:rsidP="00941E9D">
            <w:pPr>
              <w:spacing w:before="73"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 xml:space="preserve">IV. </w:t>
            </w:r>
            <w:r w:rsidRPr="00941E9D">
              <w:rPr>
                <w:rFonts w:ascii="Times New Roman" w:eastAsia="Times New Roman" w:hAnsi="Times New Roman" w:cs="Times New Roman"/>
                <w:spacing w:val="-2"/>
                <w:sz w:val="24"/>
                <w:szCs w:val="24"/>
              </w:rPr>
              <w:t>SINIF</w:t>
            </w:r>
          </w:p>
        </w:tc>
      </w:tr>
      <w:tr w:rsidR="00941E9D" w:rsidRPr="00941E9D" w:rsidTr="00F15617">
        <w:trPr>
          <w:trHeight w:val="404"/>
        </w:trPr>
        <w:tc>
          <w:tcPr>
            <w:tcW w:w="1933" w:type="dxa"/>
            <w:vMerge/>
            <w:tcBorders>
              <w:top w:val="nil"/>
            </w:tcBorders>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p>
        </w:tc>
        <w:tc>
          <w:tcPr>
            <w:tcW w:w="545"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pacing w:val="-10"/>
                <w:sz w:val="24"/>
                <w:szCs w:val="24"/>
              </w:rPr>
              <w:t>K</w:t>
            </w:r>
          </w:p>
        </w:tc>
        <w:tc>
          <w:tcPr>
            <w:tcW w:w="616"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pacing w:val="-10"/>
                <w:sz w:val="24"/>
                <w:szCs w:val="24"/>
              </w:rPr>
              <w:t>E</w:t>
            </w:r>
          </w:p>
        </w:tc>
        <w:tc>
          <w:tcPr>
            <w:tcW w:w="716"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pacing w:val="-10"/>
                <w:sz w:val="24"/>
                <w:szCs w:val="24"/>
              </w:rPr>
              <w:t>K</w:t>
            </w:r>
          </w:p>
        </w:tc>
        <w:tc>
          <w:tcPr>
            <w:tcW w:w="715" w:type="dxa"/>
            <w:gridSpan w:val="2"/>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pacing w:val="-10"/>
                <w:sz w:val="24"/>
                <w:szCs w:val="24"/>
              </w:rPr>
              <w:t>E</w:t>
            </w:r>
          </w:p>
        </w:tc>
        <w:tc>
          <w:tcPr>
            <w:tcW w:w="576"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pacing w:val="-10"/>
                <w:sz w:val="24"/>
                <w:szCs w:val="24"/>
              </w:rPr>
              <w:t>K</w:t>
            </w:r>
          </w:p>
        </w:tc>
        <w:tc>
          <w:tcPr>
            <w:tcW w:w="618"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pacing w:val="-10"/>
                <w:sz w:val="24"/>
                <w:szCs w:val="24"/>
              </w:rPr>
              <w:t>E</w:t>
            </w:r>
          </w:p>
        </w:tc>
        <w:tc>
          <w:tcPr>
            <w:tcW w:w="66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pacing w:val="-10"/>
                <w:sz w:val="24"/>
                <w:szCs w:val="24"/>
              </w:rPr>
              <w:t>K</w:t>
            </w:r>
          </w:p>
        </w:tc>
        <w:tc>
          <w:tcPr>
            <w:tcW w:w="753"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pacing w:val="-10"/>
                <w:sz w:val="24"/>
                <w:szCs w:val="24"/>
              </w:rPr>
              <w:t>E</w:t>
            </w:r>
          </w:p>
        </w:tc>
      </w:tr>
      <w:tr w:rsidR="00941E9D" w:rsidRPr="00941E9D" w:rsidTr="00F15617">
        <w:trPr>
          <w:trHeight w:val="516"/>
        </w:trPr>
        <w:tc>
          <w:tcPr>
            <w:tcW w:w="1933"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p>
        </w:tc>
        <w:tc>
          <w:tcPr>
            <w:tcW w:w="545"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6</w:t>
            </w:r>
          </w:p>
        </w:tc>
        <w:tc>
          <w:tcPr>
            <w:tcW w:w="616"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9</w:t>
            </w:r>
          </w:p>
        </w:tc>
        <w:tc>
          <w:tcPr>
            <w:tcW w:w="716"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10</w:t>
            </w:r>
          </w:p>
        </w:tc>
        <w:tc>
          <w:tcPr>
            <w:tcW w:w="715" w:type="dxa"/>
            <w:gridSpan w:val="2"/>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15</w:t>
            </w:r>
          </w:p>
        </w:tc>
        <w:tc>
          <w:tcPr>
            <w:tcW w:w="576"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14</w:t>
            </w:r>
          </w:p>
        </w:tc>
        <w:tc>
          <w:tcPr>
            <w:tcW w:w="618"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31</w:t>
            </w:r>
          </w:p>
        </w:tc>
        <w:tc>
          <w:tcPr>
            <w:tcW w:w="66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17</w:t>
            </w:r>
          </w:p>
        </w:tc>
        <w:tc>
          <w:tcPr>
            <w:tcW w:w="753"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54</w:t>
            </w:r>
          </w:p>
        </w:tc>
      </w:tr>
      <w:tr w:rsidR="00941E9D" w:rsidRPr="00941E9D" w:rsidTr="00F15617">
        <w:trPr>
          <w:trHeight w:val="388"/>
        </w:trPr>
        <w:tc>
          <w:tcPr>
            <w:tcW w:w="1933" w:type="dxa"/>
          </w:tcPr>
          <w:p w:rsidR="00941E9D" w:rsidRPr="00941E9D" w:rsidRDefault="00941E9D" w:rsidP="00941E9D">
            <w:pPr>
              <w:spacing w:before="72"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pacing w:val="-2"/>
                <w:sz w:val="24"/>
                <w:szCs w:val="24"/>
              </w:rPr>
              <w:t>TOPLAM</w:t>
            </w:r>
          </w:p>
        </w:tc>
        <w:tc>
          <w:tcPr>
            <w:tcW w:w="1161" w:type="dxa"/>
            <w:gridSpan w:val="2"/>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15</w:t>
            </w:r>
          </w:p>
        </w:tc>
        <w:tc>
          <w:tcPr>
            <w:tcW w:w="1431" w:type="dxa"/>
            <w:gridSpan w:val="3"/>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25</w:t>
            </w:r>
          </w:p>
        </w:tc>
        <w:tc>
          <w:tcPr>
            <w:tcW w:w="1194" w:type="dxa"/>
            <w:gridSpan w:val="2"/>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45</w:t>
            </w:r>
          </w:p>
        </w:tc>
        <w:tc>
          <w:tcPr>
            <w:tcW w:w="1415" w:type="dxa"/>
            <w:gridSpan w:val="2"/>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71</w:t>
            </w:r>
          </w:p>
        </w:tc>
      </w:tr>
      <w:tr w:rsidR="00941E9D" w:rsidRPr="00941E9D" w:rsidTr="00F15617">
        <w:trPr>
          <w:trHeight w:val="581"/>
        </w:trPr>
        <w:tc>
          <w:tcPr>
            <w:tcW w:w="1933" w:type="dxa"/>
          </w:tcPr>
          <w:p w:rsidR="00941E9D" w:rsidRPr="00941E9D" w:rsidRDefault="00941E9D" w:rsidP="00941E9D">
            <w:pPr>
              <w:spacing w:before="168"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pacing w:val="-2"/>
                <w:sz w:val="24"/>
                <w:szCs w:val="24"/>
              </w:rPr>
              <w:t>GENELTOPLAM</w:t>
            </w:r>
          </w:p>
        </w:tc>
        <w:tc>
          <w:tcPr>
            <w:tcW w:w="5201" w:type="dxa"/>
            <w:gridSpan w:val="9"/>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156</w:t>
            </w:r>
          </w:p>
        </w:tc>
      </w:tr>
    </w:tbl>
    <w:p w:rsidR="00941E9D" w:rsidRPr="00941E9D" w:rsidRDefault="00941E9D" w:rsidP="00941E9D">
      <w:pPr>
        <w:widowControl w:val="0"/>
        <w:autoSpaceDE w:val="0"/>
        <w:autoSpaceDN w:val="0"/>
        <w:spacing w:before="140" w:after="1" w:line="360" w:lineRule="auto"/>
        <w:ind w:right="4"/>
        <w:jc w:val="both"/>
        <w:rPr>
          <w:rFonts w:ascii="Times New Roman" w:eastAsia="Times New Roman" w:hAnsi="Times New Roman" w:cs="Times New Roman"/>
          <w:b/>
          <w:bCs/>
          <w:sz w:val="24"/>
          <w:szCs w:val="24"/>
        </w:rPr>
      </w:pPr>
    </w:p>
    <w:tbl>
      <w:tblPr>
        <w:tblStyle w:val="TableNormal1"/>
        <w:tblW w:w="793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992"/>
        <w:gridCol w:w="992"/>
        <w:gridCol w:w="993"/>
        <w:gridCol w:w="992"/>
        <w:gridCol w:w="1276"/>
        <w:gridCol w:w="1134"/>
      </w:tblGrid>
      <w:tr w:rsidR="00941E9D" w:rsidRPr="00941E9D" w:rsidTr="00F45352">
        <w:trPr>
          <w:trHeight w:val="551"/>
        </w:trPr>
        <w:tc>
          <w:tcPr>
            <w:tcW w:w="1559"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p>
        </w:tc>
        <w:tc>
          <w:tcPr>
            <w:tcW w:w="1984" w:type="dxa"/>
            <w:gridSpan w:val="2"/>
          </w:tcPr>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z w:val="24"/>
                <w:szCs w:val="24"/>
              </w:rPr>
              <w:t xml:space="preserve">T.C. </w:t>
            </w:r>
            <w:r w:rsidRPr="00941E9D">
              <w:rPr>
                <w:rFonts w:ascii="Times New Roman" w:eastAsia="Times New Roman" w:hAnsi="Times New Roman" w:cs="Times New Roman"/>
                <w:b/>
                <w:spacing w:val="-2"/>
                <w:sz w:val="24"/>
                <w:szCs w:val="24"/>
              </w:rPr>
              <w:t>Uyruklu</w:t>
            </w:r>
          </w:p>
        </w:tc>
        <w:tc>
          <w:tcPr>
            <w:tcW w:w="1985" w:type="dxa"/>
            <w:gridSpan w:val="2"/>
          </w:tcPr>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z w:val="24"/>
                <w:szCs w:val="24"/>
              </w:rPr>
              <w:t xml:space="preserve">Yabancı </w:t>
            </w:r>
            <w:r w:rsidRPr="00941E9D">
              <w:rPr>
                <w:rFonts w:ascii="Times New Roman" w:eastAsia="Times New Roman" w:hAnsi="Times New Roman" w:cs="Times New Roman"/>
                <w:b/>
                <w:spacing w:val="-2"/>
                <w:sz w:val="24"/>
                <w:szCs w:val="24"/>
              </w:rPr>
              <w:t>Uyruklu</w:t>
            </w:r>
          </w:p>
        </w:tc>
        <w:tc>
          <w:tcPr>
            <w:tcW w:w="2410" w:type="dxa"/>
            <w:gridSpan w:val="2"/>
          </w:tcPr>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z w:val="24"/>
                <w:szCs w:val="24"/>
              </w:rPr>
              <w:t>Öğretim</w:t>
            </w:r>
            <w:r w:rsidRPr="00941E9D">
              <w:rPr>
                <w:rFonts w:ascii="Times New Roman" w:eastAsia="Times New Roman" w:hAnsi="Times New Roman" w:cs="Times New Roman"/>
                <w:b/>
                <w:spacing w:val="-15"/>
                <w:sz w:val="24"/>
                <w:szCs w:val="24"/>
              </w:rPr>
              <w:t xml:space="preserve"> </w:t>
            </w:r>
            <w:r w:rsidRPr="00941E9D">
              <w:rPr>
                <w:rFonts w:ascii="Times New Roman" w:eastAsia="Times New Roman" w:hAnsi="Times New Roman" w:cs="Times New Roman"/>
                <w:b/>
                <w:sz w:val="24"/>
                <w:szCs w:val="24"/>
              </w:rPr>
              <w:t>Üyesi</w:t>
            </w:r>
            <w:r w:rsidRPr="00941E9D">
              <w:rPr>
                <w:rFonts w:ascii="Times New Roman" w:eastAsia="Times New Roman" w:hAnsi="Times New Roman" w:cs="Times New Roman"/>
                <w:b/>
                <w:spacing w:val="-15"/>
                <w:sz w:val="24"/>
                <w:szCs w:val="24"/>
              </w:rPr>
              <w:t xml:space="preserve"> </w:t>
            </w:r>
            <w:r w:rsidRPr="00941E9D">
              <w:rPr>
                <w:rFonts w:ascii="Times New Roman" w:eastAsia="Times New Roman" w:hAnsi="Times New Roman" w:cs="Times New Roman"/>
                <w:b/>
                <w:sz w:val="24"/>
                <w:szCs w:val="24"/>
              </w:rPr>
              <w:t>başına düşen öğrenci sayısı</w:t>
            </w:r>
          </w:p>
        </w:tc>
      </w:tr>
      <w:tr w:rsidR="00941E9D" w:rsidRPr="00941E9D" w:rsidTr="00F45352">
        <w:trPr>
          <w:trHeight w:val="551"/>
        </w:trPr>
        <w:tc>
          <w:tcPr>
            <w:tcW w:w="1559"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p>
        </w:tc>
        <w:tc>
          <w:tcPr>
            <w:tcW w:w="992" w:type="dxa"/>
          </w:tcPr>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pacing w:val="-2"/>
                <w:sz w:val="24"/>
                <w:szCs w:val="24"/>
              </w:rPr>
              <w:t>Mevcut</w:t>
            </w:r>
          </w:p>
        </w:tc>
        <w:tc>
          <w:tcPr>
            <w:tcW w:w="992" w:type="dxa"/>
          </w:tcPr>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pacing w:val="-2"/>
                <w:sz w:val="24"/>
                <w:szCs w:val="24"/>
              </w:rPr>
              <w:t>Mezun</w:t>
            </w:r>
          </w:p>
        </w:tc>
        <w:tc>
          <w:tcPr>
            <w:tcW w:w="993" w:type="dxa"/>
          </w:tcPr>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pacing w:val="-2"/>
                <w:sz w:val="24"/>
                <w:szCs w:val="24"/>
              </w:rPr>
              <w:t>Mevcut</w:t>
            </w:r>
          </w:p>
        </w:tc>
        <w:tc>
          <w:tcPr>
            <w:tcW w:w="992" w:type="dxa"/>
          </w:tcPr>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pacing w:val="-2"/>
                <w:sz w:val="24"/>
                <w:szCs w:val="24"/>
              </w:rPr>
              <w:t>Mezun</w:t>
            </w:r>
          </w:p>
        </w:tc>
        <w:tc>
          <w:tcPr>
            <w:tcW w:w="1276" w:type="dxa"/>
          </w:tcPr>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pacing w:val="-4"/>
                <w:sz w:val="24"/>
                <w:szCs w:val="24"/>
              </w:rPr>
              <w:t>T.C.</w:t>
            </w:r>
          </w:p>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pacing w:val="-2"/>
                <w:sz w:val="24"/>
                <w:szCs w:val="24"/>
              </w:rPr>
              <w:t>uyruklu</w:t>
            </w:r>
          </w:p>
        </w:tc>
        <w:tc>
          <w:tcPr>
            <w:tcW w:w="1134" w:type="dxa"/>
          </w:tcPr>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pacing w:val="-2"/>
                <w:sz w:val="24"/>
                <w:szCs w:val="24"/>
              </w:rPr>
              <w:t>Yabancı</w:t>
            </w:r>
          </w:p>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pacing w:val="-2"/>
                <w:sz w:val="24"/>
                <w:szCs w:val="24"/>
              </w:rPr>
              <w:t>uyruklu</w:t>
            </w:r>
          </w:p>
        </w:tc>
      </w:tr>
      <w:tr w:rsidR="00941E9D" w:rsidRPr="00941E9D" w:rsidTr="00F45352">
        <w:trPr>
          <w:trHeight w:val="275"/>
        </w:trPr>
        <w:tc>
          <w:tcPr>
            <w:tcW w:w="1559" w:type="dxa"/>
          </w:tcPr>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pacing w:val="-2"/>
                <w:sz w:val="24"/>
                <w:szCs w:val="24"/>
              </w:rPr>
              <w:t>Lisans</w:t>
            </w:r>
          </w:p>
        </w:tc>
        <w:tc>
          <w:tcPr>
            <w:tcW w:w="99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156</w:t>
            </w:r>
          </w:p>
        </w:tc>
        <w:tc>
          <w:tcPr>
            <w:tcW w:w="99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27</w:t>
            </w:r>
          </w:p>
        </w:tc>
        <w:tc>
          <w:tcPr>
            <w:tcW w:w="993"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p>
        </w:tc>
        <w:tc>
          <w:tcPr>
            <w:tcW w:w="99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p>
        </w:tc>
        <w:tc>
          <w:tcPr>
            <w:tcW w:w="1276"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p>
        </w:tc>
        <w:tc>
          <w:tcPr>
            <w:tcW w:w="1134"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p>
        </w:tc>
      </w:tr>
      <w:tr w:rsidR="00941E9D" w:rsidRPr="00941E9D" w:rsidTr="00F45352">
        <w:trPr>
          <w:trHeight w:val="551"/>
        </w:trPr>
        <w:tc>
          <w:tcPr>
            <w:tcW w:w="1559" w:type="dxa"/>
          </w:tcPr>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pacing w:val="-2"/>
                <w:sz w:val="24"/>
                <w:szCs w:val="24"/>
              </w:rPr>
              <w:t>Yüksek Lisans</w:t>
            </w:r>
          </w:p>
        </w:tc>
        <w:tc>
          <w:tcPr>
            <w:tcW w:w="99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14</w:t>
            </w:r>
          </w:p>
        </w:tc>
        <w:tc>
          <w:tcPr>
            <w:tcW w:w="99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7</w:t>
            </w:r>
          </w:p>
        </w:tc>
        <w:tc>
          <w:tcPr>
            <w:tcW w:w="993"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p>
        </w:tc>
        <w:tc>
          <w:tcPr>
            <w:tcW w:w="99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p>
        </w:tc>
        <w:tc>
          <w:tcPr>
            <w:tcW w:w="1276"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p>
        </w:tc>
        <w:tc>
          <w:tcPr>
            <w:tcW w:w="1134"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p>
        </w:tc>
      </w:tr>
      <w:tr w:rsidR="00941E9D" w:rsidRPr="00941E9D" w:rsidTr="00F45352">
        <w:trPr>
          <w:trHeight w:val="275"/>
        </w:trPr>
        <w:tc>
          <w:tcPr>
            <w:tcW w:w="1559" w:type="dxa"/>
          </w:tcPr>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pacing w:val="-2"/>
                <w:sz w:val="24"/>
                <w:szCs w:val="24"/>
              </w:rPr>
              <w:t>Doktora</w:t>
            </w:r>
          </w:p>
        </w:tc>
        <w:tc>
          <w:tcPr>
            <w:tcW w:w="99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7</w:t>
            </w:r>
          </w:p>
        </w:tc>
        <w:tc>
          <w:tcPr>
            <w:tcW w:w="99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5</w:t>
            </w:r>
          </w:p>
        </w:tc>
        <w:tc>
          <w:tcPr>
            <w:tcW w:w="993"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p>
        </w:tc>
        <w:tc>
          <w:tcPr>
            <w:tcW w:w="992"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p>
        </w:tc>
        <w:tc>
          <w:tcPr>
            <w:tcW w:w="1276"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p>
        </w:tc>
        <w:tc>
          <w:tcPr>
            <w:tcW w:w="1134"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p>
        </w:tc>
      </w:tr>
    </w:tbl>
    <w:p w:rsidR="00941E9D" w:rsidRPr="00941E9D" w:rsidRDefault="00941E9D" w:rsidP="00941E9D">
      <w:pPr>
        <w:widowControl w:val="0"/>
        <w:autoSpaceDE w:val="0"/>
        <w:autoSpaceDN w:val="0"/>
        <w:spacing w:before="50" w:after="1" w:line="360" w:lineRule="auto"/>
        <w:ind w:left="2" w:right="4"/>
        <w:jc w:val="both"/>
        <w:rPr>
          <w:rFonts w:ascii="Times New Roman" w:eastAsia="Times New Roman" w:hAnsi="Times New Roman" w:cs="Times New Roman"/>
          <w:b/>
          <w:bCs/>
          <w:sz w:val="24"/>
          <w:szCs w:val="24"/>
        </w:rPr>
      </w:pPr>
    </w:p>
    <w:tbl>
      <w:tblPr>
        <w:tblStyle w:val="TableNormal1"/>
        <w:tblW w:w="0" w:type="auto"/>
        <w:tblInd w:w="2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470"/>
        <w:gridCol w:w="1701"/>
      </w:tblGrid>
      <w:tr w:rsidR="00941E9D" w:rsidRPr="00941E9D" w:rsidTr="00F15617">
        <w:trPr>
          <w:trHeight w:val="551"/>
        </w:trPr>
        <w:tc>
          <w:tcPr>
            <w:tcW w:w="1838"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p>
        </w:tc>
        <w:tc>
          <w:tcPr>
            <w:tcW w:w="1470" w:type="dxa"/>
          </w:tcPr>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pacing w:val="-4"/>
                <w:sz w:val="24"/>
                <w:szCs w:val="24"/>
              </w:rPr>
              <w:t>Ders</w:t>
            </w:r>
          </w:p>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pacing w:val="-2"/>
                <w:sz w:val="24"/>
                <w:szCs w:val="24"/>
              </w:rPr>
              <w:t>Aşamasında</w:t>
            </w:r>
          </w:p>
        </w:tc>
        <w:tc>
          <w:tcPr>
            <w:tcW w:w="1701" w:type="dxa"/>
          </w:tcPr>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pacing w:val="-5"/>
                <w:sz w:val="24"/>
                <w:szCs w:val="24"/>
              </w:rPr>
              <w:t>Tez</w:t>
            </w:r>
          </w:p>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pacing w:val="-2"/>
                <w:sz w:val="24"/>
                <w:szCs w:val="24"/>
              </w:rPr>
              <w:t>Aşamasında</w:t>
            </w:r>
          </w:p>
        </w:tc>
      </w:tr>
      <w:tr w:rsidR="00941E9D" w:rsidRPr="00941E9D" w:rsidTr="00F15617">
        <w:trPr>
          <w:trHeight w:val="275"/>
        </w:trPr>
        <w:tc>
          <w:tcPr>
            <w:tcW w:w="1838" w:type="dxa"/>
          </w:tcPr>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z w:val="24"/>
                <w:szCs w:val="24"/>
              </w:rPr>
              <w:t>Yüksek</w:t>
            </w:r>
            <w:r w:rsidRPr="00941E9D">
              <w:rPr>
                <w:rFonts w:ascii="Times New Roman" w:eastAsia="Times New Roman" w:hAnsi="Times New Roman" w:cs="Times New Roman"/>
                <w:b/>
                <w:spacing w:val="-4"/>
                <w:sz w:val="24"/>
                <w:szCs w:val="24"/>
              </w:rPr>
              <w:t xml:space="preserve"> </w:t>
            </w:r>
            <w:r w:rsidRPr="00941E9D">
              <w:rPr>
                <w:rFonts w:ascii="Times New Roman" w:eastAsia="Times New Roman" w:hAnsi="Times New Roman" w:cs="Times New Roman"/>
                <w:b/>
                <w:spacing w:val="-2"/>
                <w:sz w:val="24"/>
                <w:szCs w:val="24"/>
              </w:rPr>
              <w:t>Lisans</w:t>
            </w:r>
          </w:p>
        </w:tc>
        <w:tc>
          <w:tcPr>
            <w:tcW w:w="1470"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3</w:t>
            </w:r>
          </w:p>
        </w:tc>
        <w:tc>
          <w:tcPr>
            <w:tcW w:w="1701"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8</w:t>
            </w:r>
          </w:p>
        </w:tc>
      </w:tr>
      <w:tr w:rsidR="00941E9D" w:rsidRPr="00941E9D" w:rsidTr="00F15617">
        <w:trPr>
          <w:trHeight w:val="275"/>
        </w:trPr>
        <w:tc>
          <w:tcPr>
            <w:tcW w:w="1838" w:type="dxa"/>
          </w:tcPr>
          <w:p w:rsidR="00941E9D" w:rsidRPr="00941E9D" w:rsidRDefault="00941E9D" w:rsidP="00941E9D">
            <w:pPr>
              <w:spacing w:line="360" w:lineRule="auto"/>
              <w:ind w:left="2" w:right="4"/>
              <w:jc w:val="both"/>
              <w:rPr>
                <w:rFonts w:ascii="Times New Roman" w:eastAsia="Times New Roman" w:hAnsi="Times New Roman" w:cs="Times New Roman"/>
                <w:b/>
                <w:sz w:val="24"/>
                <w:szCs w:val="24"/>
              </w:rPr>
            </w:pPr>
            <w:r w:rsidRPr="00941E9D">
              <w:rPr>
                <w:rFonts w:ascii="Times New Roman" w:eastAsia="Times New Roman" w:hAnsi="Times New Roman" w:cs="Times New Roman"/>
                <w:b/>
                <w:spacing w:val="-2"/>
                <w:sz w:val="24"/>
                <w:szCs w:val="24"/>
              </w:rPr>
              <w:t>Doktora</w:t>
            </w:r>
          </w:p>
        </w:tc>
        <w:tc>
          <w:tcPr>
            <w:tcW w:w="1470"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3</w:t>
            </w:r>
          </w:p>
        </w:tc>
        <w:tc>
          <w:tcPr>
            <w:tcW w:w="1701" w:type="dxa"/>
          </w:tcPr>
          <w:p w:rsidR="00941E9D" w:rsidRPr="00941E9D" w:rsidRDefault="00941E9D" w:rsidP="00941E9D">
            <w:pPr>
              <w:spacing w:line="360" w:lineRule="auto"/>
              <w:ind w:left="2" w:right="4"/>
              <w:jc w:val="both"/>
              <w:rPr>
                <w:rFonts w:ascii="Times New Roman" w:eastAsia="Times New Roman" w:hAnsi="Times New Roman" w:cs="Times New Roman"/>
                <w:sz w:val="24"/>
                <w:szCs w:val="24"/>
              </w:rPr>
            </w:pPr>
            <w:r w:rsidRPr="00941E9D">
              <w:rPr>
                <w:rFonts w:ascii="Times New Roman" w:eastAsia="Times New Roman" w:hAnsi="Times New Roman" w:cs="Times New Roman"/>
                <w:sz w:val="24"/>
                <w:szCs w:val="24"/>
              </w:rPr>
              <w:t>4</w:t>
            </w:r>
          </w:p>
        </w:tc>
      </w:tr>
    </w:tbl>
    <w:p w:rsidR="00CF617D" w:rsidRDefault="00CF617D">
      <w:pPr>
        <w:rPr>
          <w:rFonts w:ascii="Times New Roman" w:hAnsi="Times New Roman" w:cs="Times New Roman"/>
          <w:sz w:val="24"/>
          <w:szCs w:val="24"/>
        </w:rPr>
      </w:pPr>
      <w:r>
        <w:rPr>
          <w:rFonts w:ascii="Times New Roman" w:hAnsi="Times New Roman" w:cs="Times New Roman"/>
          <w:sz w:val="24"/>
          <w:szCs w:val="24"/>
        </w:rPr>
        <w:br w:type="page"/>
      </w:r>
    </w:p>
    <w:p w:rsidR="00CF617D" w:rsidRPr="00CF617D" w:rsidRDefault="00CF617D" w:rsidP="00CF617D">
      <w:pPr>
        <w:spacing w:before="100" w:beforeAutospacing="1" w:after="100" w:afterAutospacing="1" w:line="240" w:lineRule="auto"/>
        <w:jc w:val="both"/>
        <w:rPr>
          <w:rFonts w:ascii="Times New Roman" w:eastAsia="Batang" w:hAnsi="Times New Roman" w:cs="Times New Roman"/>
          <w:b/>
          <w:sz w:val="24"/>
          <w:szCs w:val="24"/>
          <w:lang w:eastAsia="ko-KR"/>
        </w:rPr>
      </w:pPr>
      <w:r w:rsidRPr="00CF617D">
        <w:rPr>
          <w:rFonts w:ascii="Times New Roman" w:eastAsia="Batang" w:hAnsi="Times New Roman" w:cs="Times New Roman"/>
          <w:b/>
          <w:sz w:val="24"/>
          <w:szCs w:val="24"/>
          <w:lang w:eastAsia="ko-KR"/>
        </w:rPr>
        <w:lastRenderedPageBreak/>
        <w:t>IV- KURUMSAL KABİLİYET ve KAPASİTENİN DEĞERLENDİRİLMESİ</w:t>
      </w:r>
    </w:p>
    <w:p w:rsidR="00CF617D" w:rsidRPr="00CF617D" w:rsidRDefault="00CF617D" w:rsidP="00CF617D">
      <w:pPr>
        <w:keepNext/>
        <w:spacing w:before="240" w:after="60" w:line="240" w:lineRule="auto"/>
        <w:ind w:firstLine="708"/>
        <w:jc w:val="both"/>
        <w:outlineLvl w:val="1"/>
        <w:rPr>
          <w:rFonts w:ascii="Times New Roman" w:eastAsia="Batang" w:hAnsi="Times New Roman" w:cs="Times New Roman"/>
          <w:b/>
          <w:sz w:val="24"/>
          <w:szCs w:val="24"/>
          <w:lang w:eastAsia="ko-KR"/>
        </w:rPr>
      </w:pPr>
      <w:bookmarkStart w:id="16" w:name="_Toc158804409"/>
      <w:r w:rsidRPr="00CF617D">
        <w:rPr>
          <w:rFonts w:ascii="Times New Roman" w:eastAsia="Batang" w:hAnsi="Times New Roman" w:cs="Times New Roman"/>
          <w:b/>
          <w:sz w:val="24"/>
          <w:szCs w:val="24"/>
          <w:lang w:eastAsia="ko-KR"/>
        </w:rPr>
        <w:t>A- Üstünlükler</w:t>
      </w:r>
      <w:bookmarkEnd w:id="16"/>
    </w:p>
    <w:p w:rsidR="00CF617D" w:rsidRPr="00CF617D" w:rsidRDefault="00CF617D" w:rsidP="00F011DC">
      <w:pPr>
        <w:numPr>
          <w:ilvl w:val="0"/>
          <w:numId w:val="28"/>
        </w:numPr>
        <w:spacing w:after="0" w:line="240" w:lineRule="auto"/>
        <w:rPr>
          <w:rFonts w:ascii="Times New Roman" w:eastAsia="Batang" w:hAnsi="Times New Roman" w:cs="Times New Roman"/>
          <w:sz w:val="24"/>
          <w:szCs w:val="24"/>
          <w:lang w:eastAsia="tr-TR"/>
        </w:rPr>
      </w:pPr>
      <w:bookmarkStart w:id="17" w:name="_Toc158804410"/>
      <w:r w:rsidRPr="00CF617D">
        <w:rPr>
          <w:rFonts w:ascii="Times New Roman" w:eastAsia="Batang" w:hAnsi="Times New Roman" w:cs="Times New Roman"/>
          <w:sz w:val="24"/>
          <w:szCs w:val="24"/>
          <w:lang w:eastAsia="tr-TR"/>
        </w:rPr>
        <w:t>Yurt dışında eğitim gören ve farklı kültür ve altyapıları olan iyi yetişmiş nitelikli öğretim kadrosuna sahip olmak.</w:t>
      </w:r>
    </w:p>
    <w:p w:rsidR="00CF617D" w:rsidRPr="00CF617D" w:rsidRDefault="00CF617D" w:rsidP="00F011DC">
      <w:pPr>
        <w:numPr>
          <w:ilvl w:val="0"/>
          <w:numId w:val="28"/>
        </w:numPr>
        <w:tabs>
          <w:tab w:val="left" w:pos="426"/>
        </w:tabs>
        <w:spacing w:after="0" w:line="240" w:lineRule="auto"/>
        <w:jc w:val="both"/>
        <w:rPr>
          <w:rFonts w:ascii="Times New Roman" w:eastAsia="Batang" w:hAnsi="Times New Roman" w:cs="Times New Roman"/>
          <w:sz w:val="24"/>
          <w:szCs w:val="24"/>
          <w:lang w:val="sv-SE" w:eastAsia="tr-TR"/>
        </w:rPr>
      </w:pPr>
      <w:r w:rsidRPr="00CF617D">
        <w:rPr>
          <w:rFonts w:ascii="Times New Roman" w:eastAsia="Batang" w:hAnsi="Times New Roman" w:cs="Times New Roman"/>
          <w:sz w:val="24"/>
          <w:szCs w:val="24"/>
          <w:lang w:eastAsia="tr-TR"/>
        </w:rPr>
        <w:t>Kamu ve Özel sektörde proje yapabilecek  nitelikte akademisyenlere sahip olmak.</w:t>
      </w:r>
    </w:p>
    <w:p w:rsidR="00CF617D" w:rsidRPr="00CF617D" w:rsidRDefault="00CF617D" w:rsidP="00F011DC">
      <w:pPr>
        <w:numPr>
          <w:ilvl w:val="0"/>
          <w:numId w:val="28"/>
        </w:numPr>
        <w:tabs>
          <w:tab w:val="left" w:pos="426"/>
        </w:tabs>
        <w:spacing w:after="0" w:line="240" w:lineRule="auto"/>
        <w:jc w:val="both"/>
        <w:rPr>
          <w:rFonts w:ascii="Times New Roman" w:eastAsia="Batang" w:hAnsi="Times New Roman" w:cs="Times New Roman"/>
          <w:sz w:val="24"/>
          <w:szCs w:val="24"/>
          <w:lang w:eastAsia="tr-TR"/>
        </w:rPr>
      </w:pPr>
      <w:r w:rsidRPr="00CF617D">
        <w:rPr>
          <w:rFonts w:ascii="Times New Roman" w:eastAsia="Batang" w:hAnsi="Times New Roman" w:cs="Times New Roman"/>
          <w:sz w:val="24"/>
          <w:szCs w:val="24"/>
          <w:lang w:val="sv-SE" w:eastAsia="tr-TR"/>
        </w:rPr>
        <w:t>Aidiyet duygusuna sahip akademik ve idari personel,</w:t>
      </w:r>
    </w:p>
    <w:p w:rsidR="00CF617D" w:rsidRPr="00CF617D" w:rsidRDefault="00CF617D" w:rsidP="00F011DC">
      <w:pPr>
        <w:numPr>
          <w:ilvl w:val="0"/>
          <w:numId w:val="28"/>
        </w:numPr>
        <w:tabs>
          <w:tab w:val="left" w:pos="426"/>
          <w:tab w:val="left" w:pos="709"/>
        </w:tabs>
        <w:spacing w:after="0" w:line="240" w:lineRule="auto"/>
        <w:jc w:val="both"/>
        <w:rPr>
          <w:rFonts w:ascii="Times New Roman" w:eastAsia="Batang" w:hAnsi="Times New Roman" w:cs="Times New Roman"/>
          <w:sz w:val="24"/>
          <w:szCs w:val="24"/>
          <w:lang w:eastAsia="tr-TR"/>
        </w:rPr>
      </w:pPr>
      <w:r w:rsidRPr="00CF617D">
        <w:rPr>
          <w:rFonts w:ascii="Times New Roman" w:eastAsia="Batang" w:hAnsi="Times New Roman" w:cs="Times New Roman"/>
          <w:sz w:val="24"/>
          <w:szCs w:val="24"/>
          <w:lang w:eastAsia="tr-TR"/>
        </w:rPr>
        <w:t>Disiplilerarası ekip çalışması yapabilecek potansiyelin olması,</w:t>
      </w:r>
    </w:p>
    <w:p w:rsidR="00CF617D" w:rsidRPr="00CF617D" w:rsidRDefault="00CF617D" w:rsidP="00F011DC">
      <w:pPr>
        <w:numPr>
          <w:ilvl w:val="0"/>
          <w:numId w:val="28"/>
        </w:numPr>
        <w:tabs>
          <w:tab w:val="left" w:pos="900"/>
        </w:tabs>
        <w:spacing w:after="0" w:line="240" w:lineRule="auto"/>
        <w:jc w:val="both"/>
        <w:rPr>
          <w:rFonts w:ascii="Times New Roman" w:eastAsia="Batang" w:hAnsi="Times New Roman" w:cs="Times New Roman"/>
          <w:sz w:val="24"/>
          <w:szCs w:val="24"/>
          <w:lang w:eastAsia="tr-TR"/>
        </w:rPr>
      </w:pPr>
      <w:r w:rsidRPr="00CF617D">
        <w:rPr>
          <w:rFonts w:ascii="Times New Roman" w:eastAsia="Batang" w:hAnsi="Times New Roman" w:cs="Times New Roman"/>
          <w:sz w:val="24"/>
          <w:szCs w:val="24"/>
          <w:lang w:eastAsia="tr-TR"/>
        </w:rPr>
        <w:t>Büyük bir yerleşkede eğitim-öğretim görme imkanı ve güçlü fiziksel altyapı,</w:t>
      </w:r>
    </w:p>
    <w:p w:rsidR="00CF617D" w:rsidRPr="00CF617D" w:rsidRDefault="00CF617D" w:rsidP="00F011DC">
      <w:pPr>
        <w:numPr>
          <w:ilvl w:val="0"/>
          <w:numId w:val="28"/>
        </w:numPr>
        <w:tabs>
          <w:tab w:val="left" w:pos="900"/>
        </w:tabs>
        <w:spacing w:after="0" w:line="240" w:lineRule="auto"/>
        <w:jc w:val="both"/>
        <w:rPr>
          <w:rFonts w:ascii="Times New Roman" w:eastAsia="Batang" w:hAnsi="Times New Roman" w:cs="Times New Roman"/>
          <w:sz w:val="24"/>
          <w:szCs w:val="24"/>
          <w:lang w:eastAsia="tr-TR"/>
        </w:rPr>
      </w:pPr>
      <w:r w:rsidRPr="00CF617D">
        <w:rPr>
          <w:rFonts w:ascii="Times New Roman" w:eastAsia="Batang" w:hAnsi="Times New Roman" w:cs="Times New Roman"/>
          <w:sz w:val="24"/>
          <w:szCs w:val="24"/>
          <w:lang w:eastAsia="tr-TR"/>
        </w:rPr>
        <w:t>Eğitim ve öğretimde sürekli kalite arayışının varlığı,</w:t>
      </w:r>
    </w:p>
    <w:p w:rsidR="00CF617D" w:rsidRPr="00CF617D" w:rsidRDefault="00CF617D" w:rsidP="00F011DC">
      <w:pPr>
        <w:numPr>
          <w:ilvl w:val="0"/>
          <w:numId w:val="28"/>
        </w:numPr>
        <w:tabs>
          <w:tab w:val="left" w:pos="900"/>
        </w:tabs>
        <w:spacing w:after="0" w:line="240" w:lineRule="auto"/>
        <w:jc w:val="both"/>
        <w:rPr>
          <w:rFonts w:ascii="Times New Roman" w:eastAsia="Batang" w:hAnsi="Times New Roman" w:cs="Times New Roman"/>
          <w:sz w:val="24"/>
          <w:szCs w:val="24"/>
          <w:lang w:eastAsia="tr-TR"/>
        </w:rPr>
      </w:pPr>
      <w:r w:rsidRPr="00CF617D">
        <w:rPr>
          <w:rFonts w:ascii="Times New Roman" w:eastAsia="Batang" w:hAnsi="Times New Roman" w:cs="Times New Roman"/>
          <w:sz w:val="24"/>
          <w:szCs w:val="24"/>
          <w:lang w:eastAsia="tr-TR"/>
        </w:rPr>
        <w:t>Öğretim elamanları ile öğrenciler arasındaki etkili ilrtilişimin olması,</w:t>
      </w:r>
    </w:p>
    <w:p w:rsidR="00CF617D" w:rsidRPr="00CF617D" w:rsidRDefault="00CF617D" w:rsidP="00F011DC">
      <w:pPr>
        <w:numPr>
          <w:ilvl w:val="0"/>
          <w:numId w:val="28"/>
        </w:numPr>
        <w:tabs>
          <w:tab w:val="left" w:pos="900"/>
        </w:tabs>
        <w:spacing w:after="0" w:line="240" w:lineRule="auto"/>
        <w:jc w:val="both"/>
        <w:rPr>
          <w:rFonts w:ascii="Times New Roman" w:eastAsia="Batang" w:hAnsi="Times New Roman" w:cs="Times New Roman"/>
          <w:sz w:val="24"/>
          <w:szCs w:val="24"/>
          <w:lang w:eastAsia="tr-TR"/>
        </w:rPr>
      </w:pPr>
      <w:r w:rsidRPr="00CF617D">
        <w:rPr>
          <w:rFonts w:ascii="Times New Roman" w:eastAsia="Batang" w:hAnsi="Times New Roman" w:cs="Times New Roman"/>
          <w:sz w:val="24"/>
          <w:szCs w:val="24"/>
          <w:lang w:eastAsia="tr-TR"/>
        </w:rPr>
        <w:t>Ulusal ve Uluslararası nitelikli araştırma ve yayın yapma potansiyeline sahip olmak</w:t>
      </w:r>
    </w:p>
    <w:p w:rsidR="00CF617D" w:rsidRPr="00CF617D" w:rsidRDefault="00CF617D" w:rsidP="00F011DC">
      <w:pPr>
        <w:numPr>
          <w:ilvl w:val="0"/>
          <w:numId w:val="28"/>
        </w:numPr>
        <w:tabs>
          <w:tab w:val="left" w:pos="900"/>
        </w:tabs>
        <w:spacing w:after="0" w:line="240" w:lineRule="auto"/>
        <w:jc w:val="both"/>
        <w:rPr>
          <w:rFonts w:ascii="Times New Roman" w:eastAsia="Batang" w:hAnsi="Times New Roman" w:cs="Times New Roman"/>
          <w:sz w:val="24"/>
          <w:szCs w:val="24"/>
          <w:lang w:eastAsia="tr-TR"/>
        </w:rPr>
      </w:pPr>
      <w:r w:rsidRPr="00CF617D">
        <w:rPr>
          <w:rFonts w:ascii="Times New Roman" w:eastAsia="Batang" w:hAnsi="Times New Roman" w:cs="Times New Roman"/>
          <w:sz w:val="24"/>
          <w:szCs w:val="24"/>
          <w:lang w:eastAsia="tr-TR"/>
        </w:rPr>
        <w:t>Eğitim ve Öğretimde teknolojiyi kullanacilecek altyapıya sahip olmak,</w:t>
      </w:r>
    </w:p>
    <w:p w:rsidR="00CF617D" w:rsidRPr="00CF617D" w:rsidRDefault="00CF617D" w:rsidP="00F011DC">
      <w:pPr>
        <w:numPr>
          <w:ilvl w:val="0"/>
          <w:numId w:val="28"/>
        </w:numPr>
        <w:tabs>
          <w:tab w:val="left" w:pos="900"/>
        </w:tabs>
        <w:spacing w:after="0" w:line="240" w:lineRule="auto"/>
        <w:jc w:val="both"/>
        <w:rPr>
          <w:rFonts w:ascii="Times New Roman" w:eastAsia="Batang" w:hAnsi="Times New Roman" w:cs="Times New Roman"/>
          <w:sz w:val="24"/>
          <w:szCs w:val="24"/>
          <w:lang w:val="sv-SE" w:eastAsia="tr-TR"/>
        </w:rPr>
      </w:pPr>
      <w:r w:rsidRPr="00CF617D">
        <w:rPr>
          <w:rFonts w:ascii="Times New Roman" w:eastAsia="Batang" w:hAnsi="Times New Roman" w:cs="Times New Roman"/>
          <w:sz w:val="24"/>
          <w:szCs w:val="24"/>
          <w:lang w:eastAsia="tr-TR"/>
        </w:rPr>
        <w:t>Kamu kurum ve kuruluşları ile işbirliği yapabilme potansiyeli,</w:t>
      </w:r>
      <w:r w:rsidRPr="00CF617D">
        <w:rPr>
          <w:rFonts w:ascii="Times New Roman" w:eastAsia="Batang" w:hAnsi="Times New Roman" w:cs="Times New Roman"/>
          <w:sz w:val="24"/>
          <w:szCs w:val="24"/>
          <w:lang w:val="sv-SE" w:eastAsia="tr-TR"/>
        </w:rPr>
        <w:t xml:space="preserve"> </w:t>
      </w:r>
    </w:p>
    <w:p w:rsidR="00CF617D" w:rsidRPr="00CF617D" w:rsidRDefault="00CF617D" w:rsidP="00F011DC">
      <w:pPr>
        <w:numPr>
          <w:ilvl w:val="0"/>
          <w:numId w:val="28"/>
        </w:numPr>
        <w:tabs>
          <w:tab w:val="left" w:pos="900"/>
        </w:tabs>
        <w:spacing w:after="0" w:line="240" w:lineRule="auto"/>
        <w:jc w:val="both"/>
        <w:rPr>
          <w:rFonts w:ascii="Times New Roman" w:eastAsia="Batang" w:hAnsi="Times New Roman" w:cs="Times New Roman"/>
          <w:sz w:val="24"/>
          <w:szCs w:val="24"/>
          <w:lang w:val="sv-SE" w:eastAsia="tr-TR"/>
        </w:rPr>
      </w:pPr>
      <w:r w:rsidRPr="00CF617D">
        <w:rPr>
          <w:rFonts w:ascii="Times New Roman" w:eastAsia="Batang" w:hAnsi="Times New Roman" w:cs="Times New Roman"/>
          <w:sz w:val="24"/>
          <w:szCs w:val="24"/>
          <w:lang w:val="sv-SE" w:eastAsia="tr-TR"/>
        </w:rPr>
        <w:t>Lisans ve lisans üstü derslerin çağın getirdiği yenililklerle sürekli güncellenmesi</w:t>
      </w:r>
    </w:p>
    <w:p w:rsidR="00CF617D" w:rsidRPr="00CF617D" w:rsidRDefault="00CF617D" w:rsidP="00CF617D">
      <w:pPr>
        <w:tabs>
          <w:tab w:val="left" w:pos="900"/>
        </w:tabs>
        <w:spacing w:after="0" w:line="240" w:lineRule="auto"/>
        <w:jc w:val="both"/>
        <w:rPr>
          <w:rFonts w:ascii="Times New Roman" w:eastAsia="Batang" w:hAnsi="Times New Roman" w:cs="Times New Roman"/>
          <w:sz w:val="24"/>
          <w:szCs w:val="24"/>
          <w:lang w:val="en-GB" w:eastAsia="ko-KR"/>
        </w:rPr>
      </w:pPr>
    </w:p>
    <w:p w:rsidR="00CF617D" w:rsidRPr="00CF617D" w:rsidRDefault="00CF617D" w:rsidP="00CF617D">
      <w:pPr>
        <w:keepNext/>
        <w:spacing w:before="240" w:after="60" w:line="240" w:lineRule="auto"/>
        <w:ind w:firstLine="708"/>
        <w:jc w:val="both"/>
        <w:outlineLvl w:val="1"/>
        <w:rPr>
          <w:rFonts w:ascii="Times New Roman" w:eastAsia="Batang" w:hAnsi="Times New Roman" w:cs="Times New Roman"/>
          <w:b/>
          <w:sz w:val="24"/>
          <w:szCs w:val="24"/>
          <w:lang w:eastAsia="ko-KR"/>
        </w:rPr>
      </w:pPr>
      <w:r w:rsidRPr="00CF617D">
        <w:rPr>
          <w:rFonts w:ascii="Times New Roman" w:eastAsia="Batang" w:hAnsi="Times New Roman" w:cs="Times New Roman"/>
          <w:b/>
          <w:sz w:val="24"/>
          <w:szCs w:val="24"/>
          <w:lang w:eastAsia="ko-KR"/>
        </w:rPr>
        <w:t>B- Zayıflıklar</w:t>
      </w:r>
      <w:bookmarkEnd w:id="17"/>
    </w:p>
    <w:p w:rsidR="00CF617D" w:rsidRPr="00CF617D" w:rsidRDefault="00CF617D" w:rsidP="00F45352">
      <w:pPr>
        <w:numPr>
          <w:ilvl w:val="0"/>
          <w:numId w:val="24"/>
        </w:numPr>
        <w:tabs>
          <w:tab w:val="clear" w:pos="1440"/>
          <w:tab w:val="left" w:pos="900"/>
        </w:tabs>
        <w:spacing w:after="0" w:line="240" w:lineRule="auto"/>
        <w:ind w:left="709" w:firstLine="0"/>
        <w:jc w:val="both"/>
        <w:rPr>
          <w:rFonts w:ascii="Times New Roman" w:eastAsia="Batang" w:hAnsi="Times New Roman" w:cs="Times New Roman"/>
          <w:sz w:val="24"/>
          <w:szCs w:val="24"/>
          <w:lang w:val="en-GB" w:eastAsia="ko-KR"/>
        </w:rPr>
      </w:pPr>
      <w:r w:rsidRPr="00CF617D">
        <w:rPr>
          <w:rFonts w:ascii="Times New Roman" w:eastAsia="Batang" w:hAnsi="Times New Roman" w:cs="Times New Roman"/>
          <w:sz w:val="24"/>
          <w:szCs w:val="24"/>
          <w:lang w:val="en-GB" w:eastAsia="ko-KR"/>
        </w:rPr>
        <w:t>İdari ve teknik personel yetersizliği</w:t>
      </w:r>
    </w:p>
    <w:p w:rsidR="00CF617D" w:rsidRPr="00CF617D" w:rsidRDefault="00CF617D" w:rsidP="00F45352">
      <w:pPr>
        <w:numPr>
          <w:ilvl w:val="0"/>
          <w:numId w:val="24"/>
        </w:numPr>
        <w:tabs>
          <w:tab w:val="clear" w:pos="1440"/>
          <w:tab w:val="left" w:pos="900"/>
        </w:tabs>
        <w:spacing w:after="0" w:line="240" w:lineRule="auto"/>
        <w:ind w:left="709" w:firstLine="0"/>
        <w:jc w:val="both"/>
        <w:rPr>
          <w:rFonts w:ascii="Times New Roman" w:eastAsia="Batang" w:hAnsi="Times New Roman" w:cs="Times New Roman"/>
          <w:sz w:val="24"/>
          <w:szCs w:val="24"/>
          <w:lang w:val="en-GB" w:eastAsia="ko-KR"/>
        </w:rPr>
      </w:pPr>
      <w:r w:rsidRPr="00CF617D">
        <w:rPr>
          <w:rFonts w:ascii="Times New Roman" w:eastAsia="Batang" w:hAnsi="Times New Roman" w:cs="Times New Roman"/>
          <w:sz w:val="24"/>
          <w:szCs w:val="24"/>
          <w:lang w:val="en-GB" w:eastAsia="ko-KR"/>
        </w:rPr>
        <w:t>Araştırma görevlisi sayısının azliğı</w:t>
      </w:r>
    </w:p>
    <w:p w:rsidR="00CF617D" w:rsidRPr="00CF617D" w:rsidRDefault="00CF617D" w:rsidP="00F45352">
      <w:pPr>
        <w:numPr>
          <w:ilvl w:val="0"/>
          <w:numId w:val="25"/>
        </w:numPr>
        <w:tabs>
          <w:tab w:val="clear" w:pos="1440"/>
          <w:tab w:val="left" w:pos="900"/>
        </w:tabs>
        <w:spacing w:after="0" w:line="240" w:lineRule="auto"/>
        <w:ind w:left="709" w:firstLine="0"/>
        <w:jc w:val="both"/>
        <w:rPr>
          <w:rFonts w:ascii="Times New Roman" w:eastAsia="Batang" w:hAnsi="Times New Roman" w:cs="Times New Roman"/>
          <w:sz w:val="24"/>
          <w:szCs w:val="24"/>
          <w:lang w:val="en-GB" w:eastAsia="ko-KR"/>
        </w:rPr>
      </w:pPr>
      <w:r w:rsidRPr="00CF617D">
        <w:rPr>
          <w:rFonts w:ascii="Times New Roman" w:eastAsia="Batang" w:hAnsi="Times New Roman" w:cs="Times New Roman"/>
          <w:sz w:val="24"/>
          <w:szCs w:val="24"/>
          <w:lang w:val="en-GB" w:eastAsia="ko-KR"/>
        </w:rPr>
        <w:t>Araştırma ve Uygulama alt yapısının istenilen düzeyde olmaması</w:t>
      </w:r>
    </w:p>
    <w:p w:rsidR="00CF617D" w:rsidRPr="00CF617D" w:rsidRDefault="00CF617D" w:rsidP="00F45352">
      <w:pPr>
        <w:numPr>
          <w:ilvl w:val="0"/>
          <w:numId w:val="25"/>
        </w:numPr>
        <w:tabs>
          <w:tab w:val="clear" w:pos="1440"/>
          <w:tab w:val="left" w:pos="900"/>
          <w:tab w:val="num" w:pos="1134"/>
        </w:tabs>
        <w:spacing w:after="0" w:line="240" w:lineRule="auto"/>
        <w:ind w:left="709" w:firstLine="0"/>
        <w:jc w:val="both"/>
        <w:rPr>
          <w:rFonts w:ascii="Times New Roman" w:eastAsia="Batang" w:hAnsi="Times New Roman" w:cs="Times New Roman"/>
          <w:sz w:val="24"/>
          <w:szCs w:val="24"/>
          <w:lang w:val="en-GB" w:eastAsia="ko-KR"/>
        </w:rPr>
      </w:pPr>
      <w:r w:rsidRPr="00CF617D">
        <w:rPr>
          <w:rFonts w:ascii="Times New Roman" w:eastAsia="Batang" w:hAnsi="Times New Roman" w:cs="Times New Roman"/>
          <w:sz w:val="24"/>
          <w:szCs w:val="24"/>
          <w:lang w:val="en-GB" w:eastAsia="ko-KR"/>
        </w:rPr>
        <w:t>Yeterli bütçeye ve başka finansman kaynaklarına sahip olmamak</w:t>
      </w:r>
    </w:p>
    <w:p w:rsidR="00CF617D" w:rsidRPr="00CF617D" w:rsidRDefault="00CF617D" w:rsidP="00F45352">
      <w:pPr>
        <w:numPr>
          <w:ilvl w:val="0"/>
          <w:numId w:val="23"/>
        </w:numPr>
        <w:tabs>
          <w:tab w:val="left" w:pos="900"/>
        </w:tabs>
        <w:spacing w:after="0" w:line="240" w:lineRule="auto"/>
        <w:ind w:left="709" w:firstLine="0"/>
        <w:jc w:val="both"/>
        <w:rPr>
          <w:rFonts w:ascii="Times New Roman" w:eastAsia="Batang" w:hAnsi="Times New Roman" w:cs="Times New Roman"/>
          <w:sz w:val="24"/>
          <w:szCs w:val="24"/>
          <w:lang w:val="en-GB" w:eastAsia="ko-KR"/>
        </w:rPr>
      </w:pPr>
      <w:r w:rsidRPr="00CF617D">
        <w:rPr>
          <w:rFonts w:ascii="Times New Roman" w:eastAsia="Batang" w:hAnsi="Times New Roman" w:cs="Times New Roman"/>
          <w:sz w:val="24"/>
          <w:szCs w:val="24"/>
          <w:lang w:val="en-GB" w:eastAsia="ko-KR"/>
        </w:rPr>
        <w:t>Bütçe kalemleri arasında transfer inisiyatifinin olmaması ve kullanılmaması</w:t>
      </w:r>
    </w:p>
    <w:p w:rsidR="00CF617D" w:rsidRPr="00CF617D" w:rsidRDefault="00CF617D" w:rsidP="00F011DC">
      <w:pPr>
        <w:numPr>
          <w:ilvl w:val="0"/>
          <w:numId w:val="23"/>
        </w:numPr>
        <w:tabs>
          <w:tab w:val="left" w:pos="900"/>
        </w:tabs>
        <w:spacing w:after="0" w:line="240" w:lineRule="auto"/>
        <w:ind w:firstLine="0"/>
        <w:jc w:val="both"/>
        <w:rPr>
          <w:rFonts w:ascii="Times New Roman" w:eastAsia="Batang" w:hAnsi="Times New Roman" w:cs="Times New Roman"/>
          <w:sz w:val="24"/>
          <w:szCs w:val="24"/>
          <w:lang w:val="en-GB" w:eastAsia="ko-KR"/>
        </w:rPr>
      </w:pPr>
      <w:r w:rsidRPr="00CF617D">
        <w:rPr>
          <w:rFonts w:ascii="Times New Roman" w:eastAsia="Batang" w:hAnsi="Times New Roman" w:cs="Times New Roman"/>
          <w:sz w:val="24"/>
          <w:szCs w:val="24"/>
          <w:lang w:val="en-GB" w:eastAsia="ko-KR"/>
        </w:rPr>
        <w:t>Öğrenci barınma problemlerinin tam olarak çözülememsi</w:t>
      </w:r>
    </w:p>
    <w:p w:rsidR="00CF617D" w:rsidRPr="00CF617D" w:rsidRDefault="00CF617D" w:rsidP="00F011DC">
      <w:pPr>
        <w:numPr>
          <w:ilvl w:val="0"/>
          <w:numId w:val="23"/>
        </w:numPr>
        <w:tabs>
          <w:tab w:val="left" w:pos="900"/>
        </w:tabs>
        <w:spacing w:after="0" w:line="240" w:lineRule="auto"/>
        <w:ind w:firstLine="0"/>
        <w:jc w:val="both"/>
        <w:rPr>
          <w:rFonts w:ascii="Times New Roman" w:eastAsia="Batang" w:hAnsi="Times New Roman" w:cs="Times New Roman"/>
          <w:sz w:val="24"/>
          <w:szCs w:val="24"/>
          <w:lang w:val="en-GB" w:eastAsia="ko-KR"/>
        </w:rPr>
      </w:pPr>
      <w:r w:rsidRPr="00CF617D">
        <w:rPr>
          <w:rFonts w:ascii="Times New Roman" w:eastAsia="Batang" w:hAnsi="Times New Roman" w:cs="Times New Roman"/>
          <w:sz w:val="24"/>
          <w:szCs w:val="24"/>
          <w:lang w:val="en-GB" w:eastAsia="ko-KR"/>
        </w:rPr>
        <w:t>Yetersiz kültürel ve sosyal faaliyetler</w:t>
      </w:r>
    </w:p>
    <w:p w:rsidR="00CF617D" w:rsidRPr="00CF617D" w:rsidRDefault="00CF617D" w:rsidP="00CF617D">
      <w:pPr>
        <w:keepNext/>
        <w:spacing w:before="240" w:after="60" w:line="240" w:lineRule="auto"/>
        <w:ind w:firstLine="708"/>
        <w:jc w:val="both"/>
        <w:outlineLvl w:val="1"/>
        <w:rPr>
          <w:rFonts w:ascii="Times New Roman" w:eastAsia="Batang" w:hAnsi="Times New Roman" w:cs="Times New Roman"/>
          <w:b/>
          <w:sz w:val="24"/>
          <w:szCs w:val="24"/>
          <w:lang w:eastAsia="ko-KR"/>
        </w:rPr>
      </w:pPr>
      <w:bookmarkStart w:id="18" w:name="_Toc158804411"/>
      <w:r w:rsidRPr="00CF617D">
        <w:rPr>
          <w:rFonts w:ascii="Times New Roman" w:eastAsia="Batang" w:hAnsi="Times New Roman" w:cs="Times New Roman"/>
          <w:b/>
          <w:sz w:val="24"/>
          <w:szCs w:val="24"/>
          <w:lang w:eastAsia="ko-KR"/>
        </w:rPr>
        <w:t>C- Değerlendirme</w:t>
      </w:r>
      <w:bookmarkEnd w:id="18"/>
    </w:p>
    <w:p w:rsidR="00CF617D" w:rsidRPr="00CF617D" w:rsidRDefault="00CF617D" w:rsidP="00CF617D">
      <w:pPr>
        <w:keepNext/>
        <w:tabs>
          <w:tab w:val="left" w:pos="900"/>
        </w:tabs>
        <w:spacing w:before="240" w:after="60" w:line="360" w:lineRule="auto"/>
        <w:ind w:left="720"/>
        <w:jc w:val="both"/>
        <w:outlineLvl w:val="2"/>
        <w:rPr>
          <w:rFonts w:ascii="Times New Roman" w:eastAsia="Batang" w:hAnsi="Times New Roman" w:cs="Times New Roman"/>
          <w:b/>
          <w:sz w:val="24"/>
          <w:szCs w:val="24"/>
          <w:lang w:eastAsia="ko-KR"/>
        </w:rPr>
      </w:pPr>
      <w:bookmarkStart w:id="19" w:name="_Toc158804412"/>
      <w:r w:rsidRPr="00CF617D">
        <w:rPr>
          <w:rFonts w:ascii="Times New Roman" w:eastAsia="Batang" w:hAnsi="Times New Roman" w:cs="Times New Roman"/>
          <w:b/>
          <w:sz w:val="24"/>
          <w:szCs w:val="24"/>
          <w:lang w:eastAsia="ko-KR"/>
        </w:rPr>
        <w:t>KSÜ ZİRAAT FAKÜLTESİNİN FIRSATLARI</w:t>
      </w:r>
    </w:p>
    <w:p w:rsidR="00CF617D" w:rsidRPr="00CF617D" w:rsidRDefault="00CF617D" w:rsidP="00F011DC">
      <w:pPr>
        <w:numPr>
          <w:ilvl w:val="0"/>
          <w:numId w:val="26"/>
        </w:numPr>
        <w:tabs>
          <w:tab w:val="left" w:pos="900"/>
          <w:tab w:val="left" w:pos="1080"/>
        </w:tabs>
        <w:spacing w:after="0" w:line="240" w:lineRule="auto"/>
        <w:jc w:val="both"/>
        <w:rPr>
          <w:rFonts w:ascii="Times New Roman" w:eastAsia="Batang" w:hAnsi="Times New Roman" w:cs="Times New Roman"/>
          <w:sz w:val="24"/>
          <w:szCs w:val="24"/>
          <w:lang w:eastAsia="ko-KR"/>
        </w:rPr>
      </w:pPr>
      <w:r w:rsidRPr="00CF617D">
        <w:rPr>
          <w:rFonts w:ascii="Times New Roman" w:eastAsia="Batang" w:hAnsi="Times New Roman" w:cs="Times New Roman"/>
          <w:sz w:val="24"/>
          <w:szCs w:val="24"/>
          <w:lang w:eastAsia="ko-KR"/>
        </w:rPr>
        <w:t>İyi yetişmiş donanımlı Ziraat Mühendislerine sürekli ihtiyaç duyulacak olması.</w:t>
      </w:r>
    </w:p>
    <w:p w:rsidR="00CF617D" w:rsidRPr="00CF617D" w:rsidRDefault="00CF617D" w:rsidP="00F011DC">
      <w:pPr>
        <w:numPr>
          <w:ilvl w:val="0"/>
          <w:numId w:val="26"/>
        </w:numPr>
        <w:tabs>
          <w:tab w:val="left" w:pos="900"/>
          <w:tab w:val="left" w:pos="1080"/>
        </w:tabs>
        <w:spacing w:after="0" w:line="240" w:lineRule="auto"/>
        <w:jc w:val="both"/>
        <w:rPr>
          <w:rFonts w:ascii="Times New Roman" w:eastAsia="Batang" w:hAnsi="Times New Roman" w:cs="Times New Roman"/>
          <w:sz w:val="24"/>
          <w:szCs w:val="24"/>
          <w:lang w:eastAsia="ko-KR"/>
        </w:rPr>
      </w:pPr>
      <w:r w:rsidRPr="00CF617D">
        <w:rPr>
          <w:rFonts w:ascii="Times New Roman" w:eastAsia="Batang" w:hAnsi="Times New Roman" w:cs="Times New Roman"/>
          <w:sz w:val="24"/>
          <w:szCs w:val="24"/>
          <w:lang w:eastAsia="ko-KR"/>
        </w:rPr>
        <w:t>Uluslararası öğrenci değişim (Socrates-Erasmus gibi)  programları kapsamında öğrenci değişiminin daha fazla sayıda ikili anlaşmalar yapılarak artırılabilmesi, bu kapsamda öğretim elemanlarımızın yurt dışında ve yabancı öğretim elemanlarının Fakültemizde bulunan ilgili bölümlere ders vermelerinin sağlanabilmesi.</w:t>
      </w:r>
    </w:p>
    <w:p w:rsidR="00CF617D" w:rsidRPr="00CF617D" w:rsidRDefault="00CF617D" w:rsidP="00F011DC">
      <w:pPr>
        <w:numPr>
          <w:ilvl w:val="0"/>
          <w:numId w:val="26"/>
        </w:numPr>
        <w:tabs>
          <w:tab w:val="left" w:pos="900"/>
          <w:tab w:val="left" w:pos="1080"/>
        </w:tabs>
        <w:spacing w:after="0" w:line="240" w:lineRule="auto"/>
        <w:jc w:val="both"/>
        <w:rPr>
          <w:rFonts w:ascii="Times New Roman" w:eastAsia="Batang" w:hAnsi="Times New Roman" w:cs="Times New Roman"/>
          <w:sz w:val="24"/>
          <w:szCs w:val="24"/>
          <w:lang w:eastAsia="ko-KR"/>
        </w:rPr>
      </w:pPr>
      <w:r w:rsidRPr="00CF617D">
        <w:rPr>
          <w:rFonts w:ascii="Times New Roman" w:eastAsia="Batang" w:hAnsi="Times New Roman" w:cs="Times New Roman"/>
          <w:sz w:val="24"/>
          <w:szCs w:val="24"/>
          <w:lang w:eastAsia="ko-KR"/>
        </w:rPr>
        <w:t>Bilimsel Araştırma projeleri ile yüksek miktarlarda finansal kaynak sağlama olanağının bulunması.</w:t>
      </w:r>
    </w:p>
    <w:p w:rsidR="00CF617D" w:rsidRPr="00CF617D" w:rsidRDefault="00CF617D" w:rsidP="00CF617D">
      <w:pPr>
        <w:keepNext/>
        <w:tabs>
          <w:tab w:val="left" w:pos="900"/>
        </w:tabs>
        <w:spacing w:before="240" w:after="60" w:line="240" w:lineRule="auto"/>
        <w:ind w:left="720"/>
        <w:jc w:val="both"/>
        <w:outlineLvl w:val="2"/>
        <w:rPr>
          <w:rFonts w:ascii="Times New Roman" w:eastAsia="Batang" w:hAnsi="Times New Roman" w:cs="Times New Roman"/>
          <w:b/>
          <w:i/>
          <w:sz w:val="24"/>
          <w:szCs w:val="24"/>
          <w:lang w:eastAsia="ko-KR"/>
        </w:rPr>
      </w:pPr>
    </w:p>
    <w:p w:rsidR="00CF617D" w:rsidRPr="00CF617D" w:rsidRDefault="00CF617D" w:rsidP="00CF617D">
      <w:pPr>
        <w:keepNext/>
        <w:tabs>
          <w:tab w:val="left" w:pos="900"/>
        </w:tabs>
        <w:spacing w:before="240" w:after="60" w:line="240" w:lineRule="auto"/>
        <w:ind w:left="720"/>
        <w:jc w:val="both"/>
        <w:outlineLvl w:val="2"/>
        <w:rPr>
          <w:rFonts w:ascii="Times New Roman" w:eastAsia="Batang" w:hAnsi="Times New Roman" w:cs="Times New Roman"/>
          <w:b/>
          <w:sz w:val="24"/>
          <w:szCs w:val="24"/>
          <w:lang w:eastAsia="ko-KR"/>
        </w:rPr>
      </w:pPr>
      <w:r w:rsidRPr="00CF617D">
        <w:rPr>
          <w:rFonts w:ascii="Times New Roman" w:eastAsia="Batang" w:hAnsi="Times New Roman" w:cs="Times New Roman"/>
          <w:b/>
          <w:sz w:val="24"/>
          <w:szCs w:val="24"/>
          <w:lang w:eastAsia="ko-KR"/>
        </w:rPr>
        <w:t>KSÜ ZİRAAT FAKÜLTESİNİ TEHDİT EDEN UNSURLAR</w:t>
      </w:r>
    </w:p>
    <w:p w:rsidR="00CF617D" w:rsidRPr="00CF617D" w:rsidRDefault="00CF617D" w:rsidP="00CF617D">
      <w:pPr>
        <w:tabs>
          <w:tab w:val="left" w:pos="900"/>
        </w:tabs>
        <w:spacing w:after="0" w:line="240" w:lineRule="auto"/>
        <w:ind w:left="720"/>
        <w:jc w:val="both"/>
        <w:rPr>
          <w:rFonts w:ascii="Times New Roman" w:eastAsia="Batang" w:hAnsi="Times New Roman" w:cs="Times New Roman"/>
          <w:sz w:val="24"/>
          <w:szCs w:val="24"/>
          <w:lang w:eastAsia="ko-KR"/>
        </w:rPr>
      </w:pPr>
    </w:p>
    <w:p w:rsidR="00CF617D" w:rsidRPr="00CF617D" w:rsidRDefault="00CF617D" w:rsidP="00F011DC">
      <w:pPr>
        <w:numPr>
          <w:ilvl w:val="0"/>
          <w:numId w:val="27"/>
        </w:numPr>
        <w:tabs>
          <w:tab w:val="left" w:pos="900"/>
        </w:tabs>
        <w:spacing w:after="0" w:line="240" w:lineRule="auto"/>
        <w:jc w:val="both"/>
        <w:rPr>
          <w:rFonts w:ascii="Times New Roman" w:eastAsia="Batang" w:hAnsi="Times New Roman" w:cs="Times New Roman"/>
          <w:sz w:val="24"/>
          <w:szCs w:val="24"/>
          <w:lang w:eastAsia="ko-KR"/>
        </w:rPr>
      </w:pPr>
      <w:r w:rsidRPr="00CF617D">
        <w:rPr>
          <w:rFonts w:ascii="Times New Roman" w:eastAsia="Batang" w:hAnsi="Times New Roman" w:cs="Times New Roman"/>
          <w:sz w:val="24"/>
          <w:szCs w:val="24"/>
          <w:lang w:eastAsia="ko-KR"/>
        </w:rPr>
        <w:t xml:space="preserve">Ziraat Fakültesini seçen öğrencilerin düşük puanla gelmeleri ve son tercihleri olmaları  </w:t>
      </w:r>
    </w:p>
    <w:p w:rsidR="00CF617D" w:rsidRPr="00CF617D" w:rsidRDefault="00CF617D" w:rsidP="00F011DC">
      <w:pPr>
        <w:numPr>
          <w:ilvl w:val="0"/>
          <w:numId w:val="27"/>
        </w:numPr>
        <w:tabs>
          <w:tab w:val="left" w:pos="900"/>
        </w:tabs>
        <w:spacing w:after="0" w:line="240" w:lineRule="auto"/>
        <w:jc w:val="both"/>
        <w:rPr>
          <w:rFonts w:ascii="Times New Roman" w:eastAsia="Batang" w:hAnsi="Times New Roman" w:cs="Times New Roman"/>
          <w:sz w:val="24"/>
          <w:szCs w:val="24"/>
          <w:lang w:val="en-GB" w:eastAsia="ko-KR"/>
        </w:rPr>
      </w:pPr>
      <w:r w:rsidRPr="00CF617D">
        <w:rPr>
          <w:rFonts w:ascii="Times New Roman" w:eastAsia="Batang" w:hAnsi="Times New Roman" w:cs="Times New Roman"/>
          <w:sz w:val="24"/>
          <w:szCs w:val="24"/>
          <w:lang w:val="en-GB" w:eastAsia="ko-KR"/>
        </w:rPr>
        <w:t>Eğitim-öğretim ve araştırmaya ayrılan kaynakların yetersizliği</w:t>
      </w:r>
    </w:p>
    <w:p w:rsidR="00CF617D" w:rsidRPr="00CF617D" w:rsidRDefault="00CF617D" w:rsidP="00F011DC">
      <w:pPr>
        <w:numPr>
          <w:ilvl w:val="0"/>
          <w:numId w:val="27"/>
        </w:numPr>
        <w:tabs>
          <w:tab w:val="left" w:pos="540"/>
          <w:tab w:val="left" w:pos="900"/>
        </w:tabs>
        <w:spacing w:after="0" w:line="240" w:lineRule="auto"/>
        <w:jc w:val="both"/>
        <w:rPr>
          <w:rFonts w:ascii="Times New Roman" w:eastAsia="Batang" w:hAnsi="Times New Roman" w:cs="Times New Roman"/>
          <w:sz w:val="24"/>
          <w:szCs w:val="24"/>
          <w:lang w:val="en-GB" w:eastAsia="ko-KR"/>
        </w:rPr>
      </w:pPr>
      <w:r w:rsidRPr="00CF617D">
        <w:rPr>
          <w:rFonts w:ascii="Times New Roman" w:eastAsia="Batang" w:hAnsi="Times New Roman" w:cs="Times New Roman"/>
          <w:sz w:val="24"/>
          <w:szCs w:val="24"/>
          <w:lang w:val="en-GB" w:eastAsia="ko-KR"/>
        </w:rPr>
        <w:t>Gerekli altyapı olanaklarının zamanında sağlanamaması durumunda genç ve dinamik kadronun durağanlık içerisine düşmesi.</w:t>
      </w:r>
    </w:p>
    <w:p w:rsidR="00CF617D" w:rsidRPr="00CF617D" w:rsidRDefault="00CF617D" w:rsidP="00F011DC">
      <w:pPr>
        <w:numPr>
          <w:ilvl w:val="0"/>
          <w:numId w:val="27"/>
        </w:numPr>
        <w:tabs>
          <w:tab w:val="left" w:pos="540"/>
          <w:tab w:val="left" w:pos="900"/>
        </w:tabs>
        <w:spacing w:after="0" w:line="240" w:lineRule="auto"/>
        <w:jc w:val="both"/>
        <w:rPr>
          <w:rFonts w:ascii="Times New Roman" w:eastAsia="Batang" w:hAnsi="Times New Roman" w:cs="Times New Roman"/>
          <w:sz w:val="24"/>
          <w:szCs w:val="24"/>
          <w:lang w:val="en-GB" w:eastAsia="ko-KR"/>
        </w:rPr>
      </w:pPr>
      <w:r w:rsidRPr="00CF617D">
        <w:rPr>
          <w:rFonts w:ascii="Times New Roman" w:eastAsia="Batang" w:hAnsi="Times New Roman" w:cs="Times New Roman"/>
          <w:sz w:val="24"/>
          <w:szCs w:val="24"/>
          <w:lang w:val="en-GB" w:eastAsia="ko-KR"/>
        </w:rPr>
        <w:t>Kadro ve bütçe kısıtlamaları</w:t>
      </w:r>
    </w:p>
    <w:p w:rsidR="00CF617D" w:rsidRPr="00CF617D" w:rsidRDefault="00CF617D" w:rsidP="00F011DC">
      <w:pPr>
        <w:numPr>
          <w:ilvl w:val="0"/>
          <w:numId w:val="27"/>
        </w:numPr>
        <w:tabs>
          <w:tab w:val="left" w:pos="540"/>
          <w:tab w:val="left" w:pos="900"/>
        </w:tabs>
        <w:spacing w:after="0" w:line="240" w:lineRule="auto"/>
        <w:jc w:val="both"/>
        <w:rPr>
          <w:rFonts w:ascii="Times New Roman" w:eastAsia="Batang" w:hAnsi="Times New Roman" w:cs="Times New Roman"/>
          <w:sz w:val="24"/>
          <w:szCs w:val="24"/>
          <w:lang w:val="en-GB" w:eastAsia="ko-KR"/>
        </w:rPr>
      </w:pPr>
      <w:r w:rsidRPr="00CF617D">
        <w:rPr>
          <w:rFonts w:ascii="Times New Roman" w:eastAsia="Batang" w:hAnsi="Times New Roman" w:cs="Times New Roman"/>
          <w:sz w:val="24"/>
          <w:szCs w:val="24"/>
          <w:lang w:val="en-GB" w:eastAsia="ko-KR"/>
        </w:rPr>
        <w:t>Ziraat Fakültelerinin sayılarının fazla olması ve farklı isimler altında eğitim verilmesi.</w:t>
      </w:r>
    </w:p>
    <w:p w:rsidR="00CF617D" w:rsidRPr="00CF617D" w:rsidRDefault="00CF617D" w:rsidP="00982DF8">
      <w:pPr>
        <w:tabs>
          <w:tab w:val="left" w:pos="540"/>
          <w:tab w:val="left" w:pos="900"/>
        </w:tabs>
        <w:spacing w:after="0" w:line="240" w:lineRule="auto"/>
        <w:ind w:left="708"/>
        <w:jc w:val="both"/>
        <w:rPr>
          <w:rFonts w:ascii="Times New Roman" w:eastAsia="Batang" w:hAnsi="Times New Roman" w:cs="Times New Roman"/>
          <w:sz w:val="24"/>
          <w:szCs w:val="24"/>
          <w:lang w:val="en-GB" w:eastAsia="ko-KR"/>
        </w:rPr>
      </w:pPr>
    </w:p>
    <w:p w:rsidR="00CF617D" w:rsidRPr="00CF617D" w:rsidRDefault="00CF617D" w:rsidP="00CF617D">
      <w:pPr>
        <w:keepNext/>
        <w:spacing w:before="240" w:after="60" w:line="240" w:lineRule="auto"/>
        <w:ind w:firstLine="708"/>
        <w:jc w:val="both"/>
        <w:outlineLvl w:val="1"/>
        <w:rPr>
          <w:rFonts w:ascii="Times New Roman" w:eastAsia="Batang" w:hAnsi="Times New Roman" w:cs="Times New Roman"/>
          <w:b/>
          <w:sz w:val="24"/>
          <w:szCs w:val="24"/>
          <w:lang w:eastAsia="ko-KR"/>
        </w:rPr>
      </w:pPr>
      <w:r w:rsidRPr="00CF617D">
        <w:rPr>
          <w:rFonts w:ascii="Times New Roman" w:eastAsia="Batang" w:hAnsi="Times New Roman" w:cs="Times New Roman"/>
          <w:b/>
          <w:sz w:val="24"/>
          <w:szCs w:val="24"/>
          <w:lang w:eastAsia="ko-KR"/>
        </w:rPr>
        <w:lastRenderedPageBreak/>
        <w:t>V- ÖNERİ VE TEDBİRLER</w:t>
      </w:r>
    </w:p>
    <w:p w:rsidR="00CF617D" w:rsidRPr="00CF617D" w:rsidRDefault="00CF617D" w:rsidP="00CF617D">
      <w:pPr>
        <w:spacing w:after="0" w:line="240" w:lineRule="auto"/>
        <w:jc w:val="both"/>
        <w:rPr>
          <w:rFonts w:ascii="Times New Roman" w:eastAsia="Batang" w:hAnsi="Times New Roman" w:cs="Times New Roman"/>
          <w:sz w:val="24"/>
          <w:szCs w:val="20"/>
          <w:lang w:eastAsia="ko-KR"/>
        </w:rPr>
      </w:pPr>
    </w:p>
    <w:p w:rsidR="00CF617D" w:rsidRPr="00CF617D" w:rsidRDefault="00CF617D" w:rsidP="00CF617D">
      <w:pPr>
        <w:spacing w:after="0" w:line="240" w:lineRule="auto"/>
        <w:ind w:firstLine="708"/>
        <w:jc w:val="both"/>
        <w:rPr>
          <w:rFonts w:ascii="Times New Roman" w:eastAsia="Batang" w:hAnsi="Times New Roman" w:cs="Times New Roman"/>
          <w:sz w:val="24"/>
          <w:szCs w:val="20"/>
          <w:lang w:eastAsia="ko-KR"/>
        </w:rPr>
      </w:pPr>
      <w:r w:rsidRPr="00CF617D">
        <w:rPr>
          <w:rFonts w:ascii="Times New Roman" w:eastAsia="Batang" w:hAnsi="Times New Roman" w:cs="Times New Roman"/>
          <w:sz w:val="24"/>
          <w:szCs w:val="20"/>
          <w:lang w:val="en-GB" w:eastAsia="ko-KR"/>
        </w:rPr>
        <w:t>Kahramanmaraş Sütçü İmam Üniversitesi’nin geneline hitap eden, faaliyet ve etkinliklerin etkili bir şekilde ve zamanında yürütülebilmesi için Akademik, İdari ve İşçi Personel sayımızın artırılması ön plana çıkan öneri ve tedbirimizi oluşturmaktadır.</w:t>
      </w:r>
    </w:p>
    <w:p w:rsidR="00CF617D" w:rsidRPr="00CF617D" w:rsidRDefault="00CF617D" w:rsidP="00CF617D">
      <w:pPr>
        <w:spacing w:after="0" w:line="240" w:lineRule="auto"/>
        <w:jc w:val="both"/>
        <w:rPr>
          <w:rFonts w:ascii="Times New Roman" w:eastAsia="Batang" w:hAnsi="Times New Roman" w:cs="Times New Roman"/>
          <w:sz w:val="24"/>
          <w:szCs w:val="20"/>
          <w:lang w:eastAsia="ko-KR"/>
        </w:rPr>
      </w:pPr>
      <w:r w:rsidRPr="00CF617D">
        <w:rPr>
          <w:rFonts w:ascii="Times New Roman" w:eastAsia="Batang" w:hAnsi="Times New Roman" w:cs="Times New Roman"/>
          <w:sz w:val="24"/>
          <w:szCs w:val="20"/>
          <w:lang w:eastAsia="ko-KR"/>
        </w:rPr>
        <w:br w:type="page"/>
      </w:r>
    </w:p>
    <w:bookmarkEnd w:id="19"/>
    <w:p w:rsidR="00CF617D" w:rsidRPr="00CF617D" w:rsidRDefault="00CF617D" w:rsidP="00CF617D">
      <w:pPr>
        <w:spacing w:after="0" w:line="240" w:lineRule="auto"/>
        <w:jc w:val="both"/>
        <w:rPr>
          <w:rFonts w:ascii="Times New Roman" w:eastAsia="Batang" w:hAnsi="Times New Roman" w:cs="Times New Roman"/>
          <w:sz w:val="24"/>
          <w:szCs w:val="24"/>
          <w:lang w:val="en-GB" w:eastAsia="ko-KR"/>
        </w:rPr>
      </w:pPr>
    </w:p>
    <w:tbl>
      <w:tblPr>
        <w:tblpPr w:leftFromText="141" w:rightFromText="141" w:vertAnchor="page" w:horzAnchor="margin" w:tblpXSpec="center" w:tblpY="2281"/>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62"/>
      </w:tblGrid>
      <w:tr w:rsidR="00CF617D" w:rsidRPr="00CF617D" w:rsidTr="00DE21E2">
        <w:tc>
          <w:tcPr>
            <w:tcW w:w="9104" w:type="dxa"/>
            <w:tcBorders>
              <w:top w:val="single" w:sz="4" w:space="0" w:color="auto"/>
            </w:tcBorders>
          </w:tcPr>
          <w:p w:rsidR="00CF617D" w:rsidRPr="00CF617D" w:rsidRDefault="00CF617D" w:rsidP="00CF617D">
            <w:pPr>
              <w:spacing w:after="0" w:line="240" w:lineRule="auto"/>
              <w:jc w:val="both"/>
              <w:rPr>
                <w:rFonts w:ascii="Times New Roman" w:eastAsia="Batang" w:hAnsi="Times New Roman" w:cs="Times New Roman"/>
                <w:sz w:val="24"/>
                <w:szCs w:val="24"/>
                <w:lang w:val="en-GB" w:eastAsia="ko-KR"/>
              </w:rPr>
            </w:pPr>
          </w:p>
          <w:p w:rsidR="00CF617D" w:rsidRPr="00CF617D" w:rsidRDefault="00CF617D" w:rsidP="00CF617D">
            <w:pPr>
              <w:spacing w:after="0" w:line="240" w:lineRule="auto"/>
              <w:jc w:val="both"/>
              <w:rPr>
                <w:rFonts w:ascii="Times New Roman" w:eastAsia="Batang" w:hAnsi="Times New Roman" w:cs="Times New Roman"/>
                <w:b/>
                <w:sz w:val="24"/>
                <w:szCs w:val="24"/>
                <w:lang w:val="en-GB" w:eastAsia="ko-KR"/>
              </w:rPr>
            </w:pPr>
            <w:r w:rsidRPr="00CF617D">
              <w:rPr>
                <w:rFonts w:ascii="Times New Roman" w:eastAsia="Batang" w:hAnsi="Times New Roman" w:cs="Times New Roman"/>
                <w:b/>
                <w:sz w:val="24"/>
                <w:szCs w:val="24"/>
                <w:lang w:val="en-GB" w:eastAsia="ko-KR"/>
              </w:rPr>
              <w:t xml:space="preserve">Ek-3: </w:t>
            </w:r>
            <w:r w:rsidRPr="00CF617D">
              <w:rPr>
                <w:rFonts w:ascii="Times New Roman" w:eastAsia="Batang" w:hAnsi="Times New Roman" w:cs="Times New Roman"/>
                <w:sz w:val="24"/>
                <w:szCs w:val="24"/>
                <w:lang w:val="en-GB" w:eastAsia="ko-KR"/>
              </w:rPr>
              <w:t>Harcama Yetkilisinin İç Kontrol Güvence Beyanı</w:t>
            </w:r>
          </w:p>
          <w:p w:rsidR="00CF617D" w:rsidRPr="00CF617D" w:rsidRDefault="00CF617D" w:rsidP="00CF617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Batang" w:hAnsi="Times New Roman" w:cs="Times New Roman"/>
                <w:sz w:val="24"/>
                <w:szCs w:val="24"/>
                <w:lang w:val="en-GB" w:eastAsia="ko-KR"/>
              </w:rPr>
            </w:pPr>
          </w:p>
          <w:p w:rsidR="00CF617D" w:rsidRPr="00CF617D" w:rsidRDefault="00CF617D" w:rsidP="00CF617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Batang" w:hAnsi="Times New Roman" w:cs="Times New Roman"/>
                <w:b/>
                <w:sz w:val="24"/>
                <w:szCs w:val="24"/>
                <w:lang w:val="en-GB" w:eastAsia="ko-KR"/>
              </w:rPr>
            </w:pPr>
            <w:r w:rsidRPr="00CF617D">
              <w:rPr>
                <w:rFonts w:ascii="Times New Roman" w:eastAsia="Batang" w:hAnsi="Times New Roman" w:cs="Times New Roman"/>
                <w:b/>
                <w:sz w:val="24"/>
                <w:szCs w:val="24"/>
                <w:lang w:val="en-GB" w:eastAsia="ko-KR"/>
              </w:rPr>
              <w:t>İÇ KONTROL GÜVENCE BEYANI</w:t>
            </w:r>
            <w:r w:rsidRPr="00CF617D">
              <w:rPr>
                <w:rFonts w:ascii="Times New Roman" w:eastAsia="Batang" w:hAnsi="Times New Roman" w:cs="Times New Roman"/>
                <w:b/>
                <w:sz w:val="24"/>
                <w:szCs w:val="24"/>
                <w:vertAlign w:val="superscript"/>
                <w:lang w:val="en-GB" w:eastAsia="ko-KR"/>
              </w:rPr>
              <w:footnoteReference w:id="1"/>
            </w:r>
            <w:r w:rsidRPr="00CF617D">
              <w:rPr>
                <w:rFonts w:ascii="Times New Roman" w:eastAsia="Batang" w:hAnsi="Times New Roman" w:cs="Times New Roman"/>
                <w:b/>
                <w:sz w:val="24"/>
                <w:szCs w:val="24"/>
                <w:vertAlign w:val="superscript"/>
                <w:lang w:val="en-GB" w:eastAsia="ko-KR"/>
              </w:rPr>
              <w:t>[6]</w:t>
            </w:r>
          </w:p>
          <w:p w:rsidR="002E1B81" w:rsidRDefault="002E1B81" w:rsidP="00CF617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Batang" w:hAnsi="Times New Roman" w:cs="Times New Roman"/>
                <w:sz w:val="24"/>
                <w:szCs w:val="24"/>
                <w:lang w:val="en-GB" w:eastAsia="ko-KR"/>
              </w:rPr>
            </w:pPr>
          </w:p>
          <w:p w:rsidR="00CF617D" w:rsidRPr="00CF617D" w:rsidRDefault="00CF617D" w:rsidP="00CF617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Batang" w:hAnsi="Times New Roman" w:cs="Times New Roman"/>
                <w:sz w:val="24"/>
                <w:szCs w:val="24"/>
                <w:lang w:val="en-GB" w:eastAsia="ko-KR"/>
              </w:rPr>
            </w:pPr>
            <w:r w:rsidRPr="00CF617D">
              <w:rPr>
                <w:rFonts w:ascii="Times New Roman" w:eastAsia="Batang" w:hAnsi="Times New Roman" w:cs="Times New Roman"/>
                <w:sz w:val="24"/>
                <w:szCs w:val="24"/>
                <w:lang w:val="en-GB" w:eastAsia="ko-KR"/>
              </w:rPr>
              <w:t>Harcama yetkilisi olarak yetkim dahilinde;</w:t>
            </w:r>
          </w:p>
          <w:p w:rsidR="00CF617D" w:rsidRPr="00CF617D" w:rsidRDefault="00CF617D" w:rsidP="00CF617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Batang" w:hAnsi="Times New Roman" w:cs="Times New Roman"/>
                <w:sz w:val="24"/>
                <w:szCs w:val="24"/>
                <w:lang w:val="en-GB" w:eastAsia="ko-KR"/>
              </w:rPr>
            </w:pPr>
          </w:p>
          <w:p w:rsidR="00CF617D" w:rsidRPr="00CF617D" w:rsidRDefault="00CF617D" w:rsidP="00CF617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Batang" w:hAnsi="Times New Roman" w:cs="Times New Roman"/>
                <w:sz w:val="24"/>
                <w:szCs w:val="24"/>
                <w:lang w:val="en-GB" w:eastAsia="ko-KR"/>
              </w:rPr>
            </w:pPr>
            <w:r w:rsidRPr="00CF617D">
              <w:rPr>
                <w:rFonts w:ascii="Times New Roman" w:eastAsia="Batang" w:hAnsi="Times New Roman" w:cs="Times New Roman"/>
                <w:sz w:val="24"/>
                <w:szCs w:val="24"/>
                <w:lang w:val="en-GB" w:eastAsia="ko-KR"/>
              </w:rPr>
              <w:t>Bu raporda yer alan bilgilerin güvenilir, tam ve doğru olduğunu beyan ederim.</w:t>
            </w:r>
          </w:p>
          <w:p w:rsidR="00CF617D" w:rsidRPr="00CF617D" w:rsidRDefault="00CF617D" w:rsidP="00CF617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Batang" w:hAnsi="Times New Roman" w:cs="Times New Roman"/>
                <w:sz w:val="24"/>
                <w:szCs w:val="24"/>
                <w:lang w:val="en-GB" w:eastAsia="ko-KR"/>
              </w:rPr>
            </w:pPr>
          </w:p>
          <w:p w:rsidR="00CF617D" w:rsidRPr="00CF617D" w:rsidRDefault="00CF617D" w:rsidP="00CF617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Batang" w:hAnsi="Times New Roman" w:cs="Times New Roman"/>
                <w:sz w:val="24"/>
                <w:szCs w:val="24"/>
                <w:lang w:val="en-GB" w:eastAsia="ko-KR"/>
              </w:rPr>
            </w:pPr>
            <w:r w:rsidRPr="00CF617D">
              <w:rPr>
                <w:rFonts w:ascii="Times New Roman" w:eastAsia="Batang" w:hAnsi="Times New Roman" w:cs="Times New Roman"/>
                <w:sz w:val="24"/>
                <w:szCs w:val="24"/>
                <w:lang w:val="en-GB" w:eastAsia="ko-K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CF617D" w:rsidRPr="00CF617D" w:rsidRDefault="00CF617D" w:rsidP="00CF617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Batang" w:hAnsi="Times New Roman" w:cs="Times New Roman"/>
                <w:sz w:val="24"/>
                <w:szCs w:val="24"/>
                <w:lang w:val="en-GB" w:eastAsia="ko-KR"/>
              </w:rPr>
            </w:pPr>
          </w:p>
          <w:p w:rsidR="00CF617D" w:rsidRPr="00CF617D" w:rsidRDefault="00CF617D" w:rsidP="00CF617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Batang" w:hAnsi="Times New Roman" w:cs="Times New Roman"/>
                <w:sz w:val="24"/>
                <w:szCs w:val="24"/>
                <w:lang w:val="en-GB" w:eastAsia="ko-KR"/>
              </w:rPr>
            </w:pPr>
            <w:r w:rsidRPr="00CF617D">
              <w:rPr>
                <w:rFonts w:ascii="Times New Roman" w:eastAsia="Batang" w:hAnsi="Times New Roman" w:cs="Times New Roman"/>
                <w:sz w:val="24"/>
                <w:szCs w:val="24"/>
                <w:lang w:val="en-GB" w:eastAsia="ko-KR"/>
              </w:rPr>
              <w:t xml:space="preserve">Bu güvence, harcama yetkilisi olarak sahip olduğum bilgi ve değerlendirmeler ile </w:t>
            </w:r>
            <w:r w:rsidRPr="00CF617D">
              <w:rPr>
                <w:rFonts w:ascii="Times New Roman" w:eastAsia="Batang" w:hAnsi="Times New Roman" w:cs="Times New Roman"/>
                <w:sz w:val="24"/>
                <w:szCs w:val="20"/>
                <w:lang w:val="en-GB" w:eastAsia="ko-KR"/>
              </w:rPr>
              <w:t>benden önceki harcama yetkilisi/yetkililerinden almış olduğum bilgiler</w:t>
            </w:r>
            <w:r w:rsidRPr="00CF617D">
              <w:rPr>
                <w:rFonts w:ascii="Times New Roman" w:eastAsia="Batang" w:hAnsi="Times New Roman" w:cs="Times New Roman"/>
                <w:sz w:val="24"/>
                <w:szCs w:val="24"/>
                <w:lang w:val="en-GB" w:eastAsia="ko-KR"/>
              </w:rPr>
              <w:t>, iç kontroller, iç denetçi raporları ile Sayıştay raporları gibi bilgim dahilindeki hususlara dayanmaktadır.</w:t>
            </w:r>
            <w:r w:rsidRPr="00CF617D">
              <w:rPr>
                <w:rFonts w:ascii="Times New Roman" w:eastAsia="Batang" w:hAnsi="Times New Roman" w:cs="Times New Roman"/>
                <w:sz w:val="24"/>
                <w:szCs w:val="24"/>
                <w:vertAlign w:val="superscript"/>
                <w:lang w:val="en-GB" w:eastAsia="ko-KR"/>
              </w:rPr>
              <w:footnoteReference w:id="2"/>
            </w:r>
            <w:r w:rsidRPr="00CF617D">
              <w:rPr>
                <w:rFonts w:ascii="Times New Roman" w:eastAsia="Batang" w:hAnsi="Times New Roman" w:cs="Times New Roman"/>
                <w:sz w:val="24"/>
                <w:szCs w:val="24"/>
                <w:vertAlign w:val="superscript"/>
                <w:lang w:val="en-GB" w:eastAsia="ko-KR"/>
              </w:rPr>
              <w:t>[7]</w:t>
            </w:r>
          </w:p>
          <w:p w:rsidR="00CF617D" w:rsidRPr="00CF617D" w:rsidRDefault="00CF617D" w:rsidP="00CF617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Batang" w:hAnsi="Times New Roman" w:cs="Times New Roman"/>
                <w:sz w:val="24"/>
                <w:szCs w:val="24"/>
                <w:lang w:val="en-GB" w:eastAsia="ko-KR"/>
              </w:rPr>
            </w:pPr>
          </w:p>
          <w:p w:rsidR="00CF617D" w:rsidRPr="00CF617D" w:rsidRDefault="00CF617D" w:rsidP="00CF617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Batang" w:hAnsi="Times New Roman" w:cs="Times New Roman"/>
                <w:sz w:val="24"/>
                <w:szCs w:val="24"/>
                <w:lang w:val="en-GB" w:eastAsia="ko-KR"/>
              </w:rPr>
            </w:pPr>
            <w:r w:rsidRPr="00CF617D">
              <w:rPr>
                <w:rFonts w:ascii="Times New Roman" w:eastAsia="Batang" w:hAnsi="Times New Roman" w:cs="Times New Roman"/>
                <w:sz w:val="24"/>
                <w:szCs w:val="24"/>
                <w:lang w:val="en-GB" w:eastAsia="ko-KR"/>
              </w:rPr>
              <w:t>Burada raporlanmayan, idarenin menfaatlerine zarar veren herhangi bir husus hakkında bilgim olmadığını beyan ederim.</w:t>
            </w:r>
            <w:r w:rsidRPr="00CF617D">
              <w:rPr>
                <w:rFonts w:ascii="Times New Roman" w:eastAsia="Batang" w:hAnsi="Times New Roman" w:cs="Times New Roman"/>
                <w:sz w:val="24"/>
                <w:szCs w:val="24"/>
                <w:vertAlign w:val="superscript"/>
                <w:lang w:val="en-GB" w:eastAsia="ko-KR"/>
              </w:rPr>
              <w:footnoteReference w:id="3"/>
            </w:r>
            <w:r w:rsidRPr="00CF617D">
              <w:rPr>
                <w:rFonts w:ascii="Times New Roman" w:eastAsia="Batang" w:hAnsi="Times New Roman" w:cs="Times New Roman"/>
                <w:sz w:val="24"/>
                <w:szCs w:val="24"/>
                <w:vertAlign w:val="superscript"/>
                <w:lang w:val="en-GB" w:eastAsia="ko-KR"/>
              </w:rPr>
              <w:t>[8]</w:t>
            </w:r>
            <w:r w:rsidRPr="00CF617D">
              <w:rPr>
                <w:rFonts w:ascii="Times New Roman" w:eastAsia="Batang" w:hAnsi="Times New Roman" w:cs="Times New Roman"/>
                <w:sz w:val="24"/>
                <w:szCs w:val="24"/>
                <w:lang w:val="en-GB" w:eastAsia="ko-KR"/>
              </w:rPr>
              <w:t xml:space="preserve"> </w:t>
            </w:r>
          </w:p>
          <w:p w:rsidR="00CF617D" w:rsidRPr="00CF617D" w:rsidRDefault="002E1B81" w:rsidP="002E1B81">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Batang" w:hAnsi="Times New Roman" w:cs="Times New Roman"/>
                <w:b/>
                <w:sz w:val="24"/>
                <w:szCs w:val="24"/>
                <w:lang w:val="en-GB" w:eastAsia="ko-KR"/>
              </w:rPr>
            </w:pPr>
            <w:r w:rsidRPr="00CF617D">
              <w:rPr>
                <w:rFonts w:ascii="Times New Roman" w:eastAsia="Batang" w:hAnsi="Times New Roman" w:cs="Times New Roman"/>
                <w:sz w:val="24"/>
                <w:szCs w:val="24"/>
                <w:lang w:val="en-GB" w:eastAsia="ko-KR"/>
              </w:rPr>
              <w:t>2</w:t>
            </w:r>
            <w:r>
              <w:rPr>
                <w:rFonts w:ascii="Times New Roman" w:eastAsia="Batang" w:hAnsi="Times New Roman" w:cs="Times New Roman"/>
                <w:sz w:val="24"/>
                <w:szCs w:val="24"/>
                <w:lang w:val="en-GB" w:eastAsia="ko-KR"/>
              </w:rPr>
              <w:t>8</w:t>
            </w:r>
            <w:r w:rsidRPr="00CF617D">
              <w:rPr>
                <w:rFonts w:ascii="Times New Roman" w:eastAsia="Batang" w:hAnsi="Times New Roman" w:cs="Times New Roman"/>
                <w:sz w:val="24"/>
                <w:szCs w:val="24"/>
                <w:lang w:val="en-GB" w:eastAsia="ko-KR"/>
              </w:rPr>
              <w:t>.01.202</w:t>
            </w:r>
            <w:r>
              <w:rPr>
                <w:rFonts w:ascii="Times New Roman" w:eastAsia="Batang" w:hAnsi="Times New Roman" w:cs="Times New Roman"/>
                <w:sz w:val="24"/>
                <w:szCs w:val="24"/>
                <w:lang w:val="en-GB" w:eastAsia="ko-KR"/>
              </w:rPr>
              <w:t>6</w:t>
            </w:r>
          </w:p>
          <w:p w:rsidR="00CF617D" w:rsidRPr="00CF617D" w:rsidRDefault="00CF617D" w:rsidP="00CF617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Batang" w:hAnsi="Times New Roman" w:cs="Times New Roman"/>
                <w:b/>
                <w:sz w:val="24"/>
                <w:szCs w:val="24"/>
                <w:lang w:val="en-GB" w:eastAsia="ko-KR"/>
              </w:rPr>
            </w:pPr>
          </w:p>
          <w:p w:rsidR="00CF617D" w:rsidRPr="00CF617D" w:rsidRDefault="00CF617D" w:rsidP="00CF617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Batang" w:hAnsi="Times New Roman" w:cs="Times New Roman"/>
                <w:b/>
                <w:sz w:val="24"/>
                <w:szCs w:val="24"/>
                <w:lang w:val="en-GB" w:eastAsia="ko-KR"/>
              </w:rPr>
            </w:pPr>
          </w:p>
          <w:p w:rsidR="00CF617D" w:rsidRPr="00CF617D" w:rsidRDefault="00CF617D" w:rsidP="00CF617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Batang" w:hAnsi="Times New Roman" w:cs="Times New Roman"/>
                <w:b/>
                <w:sz w:val="24"/>
                <w:szCs w:val="24"/>
                <w:lang w:val="en-GB" w:eastAsia="ko-KR"/>
              </w:rPr>
            </w:pPr>
          </w:p>
          <w:p w:rsidR="00CF617D" w:rsidRPr="00CF617D" w:rsidRDefault="00CF617D" w:rsidP="00CF617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Batang" w:hAnsi="Times New Roman" w:cs="Times New Roman"/>
                <w:b/>
                <w:sz w:val="24"/>
                <w:szCs w:val="24"/>
                <w:lang w:val="en-GB" w:eastAsia="ko-KR"/>
              </w:rPr>
            </w:pPr>
          </w:p>
          <w:p w:rsidR="00CF617D" w:rsidRPr="00CF617D" w:rsidRDefault="00CF617D" w:rsidP="00CF617D">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Batang" w:hAnsi="Times New Roman" w:cs="Times New Roman"/>
                <w:b/>
                <w:sz w:val="24"/>
                <w:szCs w:val="24"/>
                <w:lang w:val="en-GB" w:eastAsia="ko-KR"/>
              </w:rPr>
            </w:pPr>
            <w:r w:rsidRPr="00CF617D">
              <w:rPr>
                <w:rFonts w:ascii="Times New Roman" w:eastAsia="Batang" w:hAnsi="Times New Roman" w:cs="Times New Roman"/>
                <w:b/>
                <w:sz w:val="24"/>
                <w:szCs w:val="24"/>
                <w:lang w:val="en-GB" w:eastAsia="ko-KR"/>
              </w:rPr>
              <w:t>KSÜ Ziraat Fakültesi</w:t>
            </w:r>
          </w:p>
          <w:p w:rsidR="00CF617D" w:rsidRPr="00CF617D" w:rsidRDefault="00CF617D" w:rsidP="00CF617D">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Batang" w:hAnsi="Times New Roman" w:cs="Times New Roman"/>
                <w:sz w:val="24"/>
                <w:szCs w:val="24"/>
                <w:lang w:val="en-GB" w:eastAsia="ko-KR"/>
              </w:rPr>
            </w:pPr>
            <w:r w:rsidRPr="00CF617D">
              <w:rPr>
                <w:rFonts w:ascii="Times New Roman" w:eastAsia="Batang" w:hAnsi="Times New Roman" w:cs="Times New Roman"/>
                <w:b/>
                <w:sz w:val="24"/>
                <w:szCs w:val="24"/>
                <w:lang w:val="en-GB" w:eastAsia="ko-KR"/>
              </w:rPr>
              <w:t>Harcama Yetkilisi</w:t>
            </w:r>
          </w:p>
          <w:p w:rsidR="00CF617D" w:rsidRPr="00CF617D" w:rsidRDefault="00CF617D" w:rsidP="00CF617D">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Batang" w:hAnsi="Times New Roman" w:cs="Times New Roman"/>
                <w:b/>
                <w:sz w:val="24"/>
                <w:szCs w:val="24"/>
                <w:lang w:val="en-GB" w:eastAsia="ko-KR"/>
              </w:rPr>
            </w:pPr>
            <w:r w:rsidRPr="00CF617D">
              <w:rPr>
                <w:rFonts w:ascii="Times New Roman" w:eastAsia="Batang" w:hAnsi="Times New Roman" w:cs="Times New Roman"/>
                <w:b/>
                <w:sz w:val="24"/>
                <w:szCs w:val="24"/>
                <w:lang w:val="en-GB" w:eastAsia="ko-KR"/>
              </w:rPr>
              <w:t>Prof. Dr. Adil AKYÜZ</w:t>
            </w:r>
          </w:p>
          <w:p w:rsidR="00CF617D" w:rsidRPr="00CF617D" w:rsidRDefault="00CF617D" w:rsidP="00CF617D">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Batang" w:hAnsi="Times New Roman" w:cs="Times New Roman"/>
                <w:b/>
                <w:sz w:val="24"/>
                <w:szCs w:val="24"/>
                <w:lang w:val="en-GB" w:eastAsia="ko-KR"/>
              </w:rPr>
            </w:pPr>
            <w:r w:rsidRPr="00CF617D">
              <w:rPr>
                <w:rFonts w:ascii="Times New Roman" w:eastAsia="Batang" w:hAnsi="Times New Roman" w:cs="Times New Roman"/>
                <w:b/>
                <w:sz w:val="24"/>
                <w:szCs w:val="24"/>
                <w:lang w:val="en-GB" w:eastAsia="ko-KR"/>
              </w:rPr>
              <w:t xml:space="preserve">                                                                                                    </w:t>
            </w:r>
            <w:r w:rsidR="002E1B81">
              <w:rPr>
                <w:rFonts w:ascii="Times New Roman" w:eastAsia="Batang" w:hAnsi="Times New Roman" w:cs="Times New Roman"/>
                <w:b/>
                <w:sz w:val="24"/>
                <w:szCs w:val="24"/>
                <w:lang w:val="en-GB" w:eastAsia="ko-KR"/>
              </w:rPr>
              <w:t xml:space="preserve">      </w:t>
            </w:r>
            <w:r w:rsidRPr="00CF617D">
              <w:rPr>
                <w:rFonts w:ascii="Times New Roman" w:eastAsia="Batang" w:hAnsi="Times New Roman" w:cs="Times New Roman"/>
                <w:b/>
                <w:sz w:val="24"/>
                <w:szCs w:val="24"/>
                <w:lang w:val="en-GB" w:eastAsia="ko-KR"/>
              </w:rPr>
              <w:t xml:space="preserve"> DEKAN</w:t>
            </w:r>
          </w:p>
          <w:p w:rsidR="00CF617D" w:rsidRPr="00CF617D" w:rsidRDefault="00CF617D" w:rsidP="00CF617D">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Batang" w:hAnsi="Times New Roman" w:cs="Times New Roman"/>
                <w:b/>
                <w:sz w:val="24"/>
                <w:szCs w:val="24"/>
                <w:lang w:val="en-GB" w:eastAsia="ko-KR"/>
              </w:rPr>
            </w:pPr>
          </w:p>
          <w:p w:rsidR="00CF617D" w:rsidRPr="00CF617D" w:rsidRDefault="00CF617D" w:rsidP="00CF617D">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Batang" w:hAnsi="Times New Roman" w:cs="Times New Roman"/>
                <w:b/>
                <w:sz w:val="24"/>
                <w:szCs w:val="24"/>
                <w:lang w:val="en-GB" w:eastAsia="ko-KR"/>
              </w:rPr>
            </w:pPr>
          </w:p>
          <w:p w:rsidR="00CF617D" w:rsidRPr="00CF617D" w:rsidRDefault="00CF617D" w:rsidP="00CF617D">
            <w:pPr>
              <w:pBdr>
                <w:top w:val="single" w:sz="4" w:space="1" w:color="auto"/>
                <w:left w:val="single" w:sz="4" w:space="4" w:color="auto"/>
                <w:bottom w:val="single" w:sz="4" w:space="1" w:color="auto"/>
                <w:right w:val="single" w:sz="4" w:space="4" w:color="auto"/>
              </w:pBdr>
              <w:spacing w:after="0" w:line="240" w:lineRule="auto"/>
              <w:ind w:firstLine="6919"/>
              <w:jc w:val="both"/>
              <w:rPr>
                <w:rFonts w:ascii="Times New Roman" w:eastAsia="Batang" w:hAnsi="Times New Roman" w:cs="Times New Roman"/>
                <w:sz w:val="24"/>
                <w:szCs w:val="24"/>
                <w:lang w:val="en-GB" w:eastAsia="ko-KR"/>
              </w:rPr>
            </w:pPr>
          </w:p>
        </w:tc>
      </w:tr>
      <w:tr w:rsidR="00CF617D" w:rsidRPr="00CF617D" w:rsidTr="00DE21E2">
        <w:tc>
          <w:tcPr>
            <w:tcW w:w="9104" w:type="dxa"/>
          </w:tcPr>
          <w:p w:rsidR="00CF617D" w:rsidRPr="00CF617D" w:rsidRDefault="00CF617D" w:rsidP="00CF617D">
            <w:pPr>
              <w:tabs>
                <w:tab w:val="left" w:pos="5620"/>
              </w:tabs>
              <w:spacing w:after="0" w:line="240" w:lineRule="auto"/>
              <w:jc w:val="both"/>
              <w:rPr>
                <w:rFonts w:ascii="Times New Roman" w:eastAsia="Batang" w:hAnsi="Times New Roman" w:cs="Times New Roman"/>
                <w:sz w:val="24"/>
                <w:szCs w:val="24"/>
                <w:lang w:val="en-GB" w:eastAsia="ko-KR"/>
              </w:rPr>
            </w:pPr>
          </w:p>
        </w:tc>
      </w:tr>
      <w:tr w:rsidR="00CF617D" w:rsidRPr="00CF617D" w:rsidTr="00DE21E2">
        <w:tc>
          <w:tcPr>
            <w:tcW w:w="9104" w:type="dxa"/>
            <w:tcBorders>
              <w:bottom w:val="single" w:sz="4" w:space="0" w:color="auto"/>
            </w:tcBorders>
          </w:tcPr>
          <w:p w:rsidR="00CF617D" w:rsidRPr="00CF617D" w:rsidRDefault="00CF617D" w:rsidP="00CF617D">
            <w:pPr>
              <w:tabs>
                <w:tab w:val="left" w:pos="5620"/>
              </w:tabs>
              <w:spacing w:after="0" w:line="240" w:lineRule="auto"/>
              <w:jc w:val="both"/>
              <w:rPr>
                <w:rFonts w:ascii="Times New Roman" w:eastAsia="Batang" w:hAnsi="Times New Roman" w:cs="Times New Roman"/>
                <w:sz w:val="24"/>
                <w:szCs w:val="24"/>
                <w:lang w:val="en-GB" w:eastAsia="ko-KR"/>
              </w:rPr>
            </w:pPr>
          </w:p>
        </w:tc>
      </w:tr>
    </w:tbl>
    <w:p w:rsidR="00941E9D" w:rsidRPr="00F12481" w:rsidRDefault="00941E9D" w:rsidP="00F12481">
      <w:pPr>
        <w:jc w:val="both"/>
        <w:rPr>
          <w:rFonts w:ascii="Times New Roman" w:hAnsi="Times New Roman" w:cs="Times New Roman"/>
          <w:sz w:val="24"/>
          <w:szCs w:val="24"/>
        </w:rPr>
      </w:pPr>
    </w:p>
    <w:sectPr w:rsidR="00941E9D" w:rsidRPr="00F1248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386" w:rsidRDefault="003F7386">
      <w:pPr>
        <w:spacing w:after="0" w:line="240" w:lineRule="auto"/>
      </w:pPr>
      <w:r>
        <w:separator/>
      </w:r>
    </w:p>
  </w:endnote>
  <w:endnote w:type="continuationSeparator" w:id="0">
    <w:p w:rsidR="003F7386" w:rsidRDefault="003F7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Helvetica">
    <w:panose1 w:val="020B0504020202030204"/>
    <w:charset w:val="A2"/>
    <w:family w:val="swiss"/>
    <w:pitch w:val="variable"/>
    <w:sig w:usb0="E0002EFF" w:usb1="C000785B" w:usb2="00000009" w:usb3="00000000" w:csb0="000001FF" w:csb1="00000000"/>
  </w:font>
  <w:font w:name="ALDIE H+ TR Doors">
    <w:altName w:val="Arial"/>
    <w:panose1 w:val="00000000000000000000"/>
    <w:charset w:val="00"/>
    <w:family w:val="swiss"/>
    <w:notTrueType/>
    <w:pitch w:val="default"/>
    <w:sig w:usb0="00000003" w:usb1="00000000" w:usb2="00000000" w:usb3="00000000" w:csb0="00000001" w:csb1="00000000"/>
  </w:font>
  <w:font w:name="Garamond">
    <w:panose1 w:val="02020502050306020203"/>
    <w:charset w:val="A2"/>
    <w:family w:val="roman"/>
    <w:pitch w:val="variable"/>
    <w:sig w:usb0="00000287" w:usb1="00000000" w:usb2="00000000" w:usb3="00000000" w:csb0="0000009F" w:csb1="00000000"/>
  </w:font>
  <w:font w:name="TimesNewRomanPS-BoldMT">
    <w:altName w:val="Times New Roman"/>
    <w:panose1 w:val="00000000000000000000"/>
    <w:charset w:val="00"/>
    <w:family w:val="roman"/>
    <w:notTrueType/>
    <w:pitch w:val="default"/>
  </w:font>
  <w:font w:name="TimesNewRomanPSMT">
    <w:altName w:val="MS Gothic"/>
    <w:panose1 w:val="00000000000000000000"/>
    <w:charset w:val="80"/>
    <w:family w:val="auto"/>
    <w:notTrueType/>
    <w:pitch w:val="default"/>
    <w:sig w:usb0="00000007" w:usb1="08070000" w:usb2="00000010" w:usb3="00000000" w:csb0="00020011" w:csb1="00000000"/>
  </w:font>
  <w:font w:name="TimesNewRomanPS-ItalicMT">
    <w:altName w:val="Times New Roman"/>
    <w:panose1 w:val="00000000000000000000"/>
    <w:charset w:val="00"/>
    <w:family w:val="roman"/>
    <w:notTrueType/>
    <w:pitch w:val="default"/>
  </w:font>
  <w:font w:name="MyriadPro-SemiCn">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Poppins">
    <w:altName w:val="Times New Roman"/>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1E2" w:rsidRDefault="00DE21E2">
    <w:pPr>
      <w:pStyle w:val="GvdeMetni"/>
      <w:spacing w:line="14" w:lineRule="auto"/>
      <w:rPr>
        <w:b/>
        <w:sz w:val="20"/>
      </w:rPr>
    </w:pPr>
    <w:r>
      <w:rPr>
        <w:b/>
        <w:noProof/>
        <w:sz w:val="20"/>
      </w:rPr>
      <mc:AlternateContent>
        <mc:Choice Requires="wps">
          <w:drawing>
            <wp:anchor distT="0" distB="0" distL="0" distR="0" simplePos="0" relativeHeight="251659264" behindDoc="1" locked="0" layoutInCell="1" allowOverlap="1" wp14:anchorId="52BC3325" wp14:editId="1902F187">
              <wp:simplePos x="0" y="0"/>
              <wp:positionH relativeFrom="page">
                <wp:posOffset>241300</wp:posOffset>
              </wp:positionH>
              <wp:positionV relativeFrom="page">
                <wp:posOffset>10104306</wp:posOffset>
              </wp:positionV>
              <wp:extent cx="7309484" cy="346710"/>
              <wp:effectExtent l="0" t="0" r="0" b="0"/>
              <wp:wrapNone/>
              <wp:docPr id="4"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9484" cy="346710"/>
                      </a:xfrm>
                      <a:prstGeom prst="rect">
                        <a:avLst/>
                      </a:prstGeom>
                    </wps:spPr>
                    <wps:txbx>
                      <w:txbxContent>
                        <w:p w:rsidR="00DE21E2" w:rsidRDefault="00DE21E2">
                          <w:pPr>
                            <w:pStyle w:val="GvdeMetni"/>
                            <w:spacing w:line="258" w:lineRule="exact"/>
                            <w:ind w:left="20"/>
                          </w:pPr>
                        </w:p>
                      </w:txbxContent>
                    </wps:txbx>
                    <wps:bodyPr wrap="square" lIns="0" tIns="0" rIns="0" bIns="0" rtlCol="0">
                      <a:noAutofit/>
                    </wps:bodyPr>
                  </wps:wsp>
                </a:graphicData>
              </a:graphic>
            </wp:anchor>
          </w:drawing>
        </mc:Choice>
        <mc:Fallback>
          <w:pict>
            <v:shapetype w14:anchorId="52BC3325" id="_x0000_t202" coordsize="21600,21600" o:spt="202" path="m,l,21600r21600,l21600,xe">
              <v:stroke joinstyle="miter"/>
              <v:path gradientshapeok="t" o:connecttype="rect"/>
            </v:shapetype>
            <v:shape id="Textbox 6" o:spid="_x0000_s1026" type="#_x0000_t202" style="position:absolute;margin-left:19pt;margin-top:795.6pt;width:575.55pt;height:27.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" filled="f" stroked="f">
              <v:path arrowok="t"/>
              <v:textbox inset="0,0,0,0">
                <w:txbxContent>
                  <w:p w:rsidR="00DE21E2" w:rsidRDefault="00DE21E2">
                    <w:pPr>
                      <w:pStyle w:val="GvdeMetni"/>
                      <w:spacing w:line="258" w:lineRule="exact"/>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386" w:rsidRDefault="003F7386">
      <w:pPr>
        <w:spacing w:after="0" w:line="240" w:lineRule="auto"/>
      </w:pPr>
      <w:r>
        <w:separator/>
      </w:r>
    </w:p>
  </w:footnote>
  <w:footnote w:type="continuationSeparator" w:id="0">
    <w:p w:rsidR="003F7386" w:rsidRDefault="003F7386">
      <w:pPr>
        <w:spacing w:after="0" w:line="240" w:lineRule="auto"/>
      </w:pPr>
      <w:r>
        <w:continuationSeparator/>
      </w:r>
    </w:p>
  </w:footnote>
  <w:footnote w:id="1">
    <w:p w:rsidR="00DE21E2" w:rsidRDefault="00DE21E2" w:rsidP="00CF617D">
      <w:pPr>
        <w:pStyle w:val="DipnotMetni"/>
      </w:pPr>
      <w:r>
        <w:rPr>
          <w:rStyle w:val="DipnotBavurusu"/>
        </w:rPr>
        <w:footnoteRef/>
      </w:r>
      <w:r>
        <w:rPr>
          <w:rStyle w:val="DipnotBavurusu"/>
        </w:rPr>
        <w:t>[6]</w:t>
      </w:r>
      <w:r>
        <w:t xml:space="preserve"> Harcama yetkilileri tarafından imzalanan iç kontrol güvence beyanı birim faaliyet raporlarına eklenir.</w:t>
      </w:r>
    </w:p>
  </w:footnote>
  <w:footnote w:id="2">
    <w:p w:rsidR="00DE21E2" w:rsidRDefault="00DE21E2" w:rsidP="00CF617D">
      <w:pPr>
        <w:pStyle w:val="DipnotMetni"/>
      </w:pPr>
      <w:r>
        <w:rPr>
          <w:rStyle w:val="DipnotBavurusu"/>
        </w:rPr>
        <w:footnoteRef/>
      </w:r>
      <w:r>
        <w:rPr>
          <w:rStyle w:val="DipnotBavurusu"/>
        </w:rPr>
        <w:t>[7]</w:t>
      </w:r>
      <w:r>
        <w:t>Yıl içinde harcama yetkilisi değişmişse “benden önceki harcama yetkilisi/yetkililerinden almış olduğum bilgiler” ibaresi de eklenir.</w:t>
      </w:r>
    </w:p>
  </w:footnote>
  <w:footnote w:id="3">
    <w:p w:rsidR="00DE21E2" w:rsidRDefault="00DE21E2" w:rsidP="00CF617D">
      <w:pPr>
        <w:pStyle w:val="DipnotMetni"/>
      </w:pPr>
      <w:r>
        <w:rPr>
          <w:rStyle w:val="DipnotBavurusu"/>
        </w:rPr>
        <w:footnoteRef/>
      </w:r>
      <w:r>
        <w:rPr>
          <w:rStyle w:val="DipnotBavurusu"/>
        </w:rPr>
        <w:t>[8]</w:t>
      </w:r>
      <w:r>
        <w:t xml:space="preserve"> Harcama yetkilisinin herhangi bir çekincesi varsa bunlar liste olarak bu beyana eklenir ve beyanın bu çekincelerle birlikte dikkate alınması gerektiği belirtilir.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56EB"/>
      </v:shape>
    </w:pict>
  </w:numPicBullet>
  <w:abstractNum w:abstractNumId="0" w15:restartNumberingAfterBreak="0">
    <w:nsid w:val="01526075"/>
    <w:multiLevelType w:val="hybridMultilevel"/>
    <w:tmpl w:val="30D0F140"/>
    <w:lvl w:ilvl="0" w:tplc="5FD011E8">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D924C44"/>
    <w:multiLevelType w:val="hybridMultilevel"/>
    <w:tmpl w:val="827661FA"/>
    <w:lvl w:ilvl="0" w:tplc="565C63F2">
      <w:start w:val="1"/>
      <w:numFmt w:val="decimal"/>
      <w:lvlText w:val="%1."/>
      <w:lvlJc w:val="left"/>
      <w:pPr>
        <w:ind w:left="3601" w:hanging="212"/>
      </w:pPr>
      <w:rPr>
        <w:rFonts w:hint="default"/>
        <w:spacing w:val="0"/>
        <w:w w:val="90"/>
        <w:lang w:val="tr-TR" w:eastAsia="en-US" w:bidi="ar-SA"/>
      </w:rPr>
    </w:lvl>
    <w:lvl w:ilvl="1" w:tplc="041F0019">
      <w:start w:val="1"/>
      <w:numFmt w:val="lowerLetter"/>
      <w:lvlText w:val="%2."/>
      <w:lvlJc w:val="left"/>
      <w:pPr>
        <w:ind w:left="4056" w:hanging="240"/>
      </w:pPr>
      <w:rPr>
        <w:rFonts w:hint="default"/>
        <w:b/>
        <w:bCs/>
        <w:i w:val="0"/>
        <w:iCs w:val="0"/>
        <w:spacing w:val="0"/>
        <w:w w:val="100"/>
        <w:sz w:val="24"/>
        <w:szCs w:val="24"/>
        <w:lang w:val="tr-TR" w:eastAsia="en-US" w:bidi="ar-SA"/>
      </w:rPr>
    </w:lvl>
    <w:lvl w:ilvl="2" w:tplc="16901B1A">
      <w:numFmt w:val="bullet"/>
      <w:lvlText w:val=""/>
      <w:lvlJc w:val="left"/>
      <w:pPr>
        <w:ind w:left="4818" w:hanging="360"/>
      </w:pPr>
      <w:rPr>
        <w:rFonts w:ascii="Symbol" w:eastAsia="Symbol" w:hAnsi="Symbol" w:cs="Symbol" w:hint="default"/>
        <w:b w:val="0"/>
        <w:bCs w:val="0"/>
        <w:i w:val="0"/>
        <w:iCs w:val="0"/>
        <w:spacing w:val="0"/>
        <w:w w:val="100"/>
        <w:sz w:val="24"/>
        <w:szCs w:val="24"/>
        <w:lang w:val="tr-TR" w:eastAsia="en-US" w:bidi="ar-SA"/>
      </w:rPr>
    </w:lvl>
    <w:lvl w:ilvl="3" w:tplc="398E8AFC">
      <w:numFmt w:val="bullet"/>
      <w:lvlText w:val="•"/>
      <w:lvlJc w:val="left"/>
      <w:pPr>
        <w:ind w:left="4816" w:hanging="360"/>
      </w:pPr>
      <w:rPr>
        <w:rFonts w:hint="default"/>
        <w:lang w:val="tr-TR" w:eastAsia="en-US" w:bidi="ar-SA"/>
      </w:rPr>
    </w:lvl>
    <w:lvl w:ilvl="4" w:tplc="8F8EAE8C">
      <w:numFmt w:val="bullet"/>
      <w:lvlText w:val="•"/>
      <w:lvlJc w:val="left"/>
      <w:pPr>
        <w:ind w:left="6110" w:hanging="360"/>
      </w:pPr>
      <w:rPr>
        <w:rFonts w:hint="default"/>
        <w:lang w:val="tr-TR" w:eastAsia="en-US" w:bidi="ar-SA"/>
      </w:rPr>
    </w:lvl>
    <w:lvl w:ilvl="5" w:tplc="B21EBE38">
      <w:numFmt w:val="bullet"/>
      <w:lvlText w:val="•"/>
      <w:lvlJc w:val="left"/>
      <w:pPr>
        <w:ind w:left="7405" w:hanging="360"/>
      </w:pPr>
      <w:rPr>
        <w:rFonts w:hint="default"/>
        <w:lang w:val="tr-TR" w:eastAsia="en-US" w:bidi="ar-SA"/>
      </w:rPr>
    </w:lvl>
    <w:lvl w:ilvl="6" w:tplc="DB945A8E">
      <w:numFmt w:val="bullet"/>
      <w:lvlText w:val="•"/>
      <w:lvlJc w:val="left"/>
      <w:pPr>
        <w:ind w:left="8700" w:hanging="360"/>
      </w:pPr>
      <w:rPr>
        <w:rFonts w:hint="default"/>
        <w:lang w:val="tr-TR" w:eastAsia="en-US" w:bidi="ar-SA"/>
      </w:rPr>
    </w:lvl>
    <w:lvl w:ilvl="7" w:tplc="970067BA">
      <w:numFmt w:val="bullet"/>
      <w:lvlText w:val="•"/>
      <w:lvlJc w:val="left"/>
      <w:pPr>
        <w:ind w:left="9994" w:hanging="360"/>
      </w:pPr>
      <w:rPr>
        <w:rFonts w:hint="default"/>
        <w:lang w:val="tr-TR" w:eastAsia="en-US" w:bidi="ar-SA"/>
      </w:rPr>
    </w:lvl>
    <w:lvl w:ilvl="8" w:tplc="C2086400">
      <w:numFmt w:val="bullet"/>
      <w:lvlText w:val="•"/>
      <w:lvlJc w:val="left"/>
      <w:pPr>
        <w:ind w:left="11289" w:hanging="360"/>
      </w:pPr>
      <w:rPr>
        <w:rFonts w:hint="default"/>
        <w:lang w:val="tr-TR" w:eastAsia="en-US" w:bidi="ar-SA"/>
      </w:rPr>
    </w:lvl>
  </w:abstractNum>
  <w:abstractNum w:abstractNumId="2" w15:restartNumberingAfterBreak="0">
    <w:nsid w:val="0DDB341F"/>
    <w:multiLevelType w:val="hybridMultilevel"/>
    <w:tmpl w:val="75465DA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A92418"/>
    <w:multiLevelType w:val="hybridMultilevel"/>
    <w:tmpl w:val="BDC8425C"/>
    <w:lvl w:ilvl="0" w:tplc="4C98D01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4AD5B9A"/>
    <w:multiLevelType w:val="hybridMultilevel"/>
    <w:tmpl w:val="E744AD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836126C"/>
    <w:multiLevelType w:val="hybridMultilevel"/>
    <w:tmpl w:val="CB52B218"/>
    <w:lvl w:ilvl="0" w:tplc="FE48B060">
      <w:start w:val="1"/>
      <w:numFmt w:val="bullet"/>
      <w:lvlText w:val=""/>
      <w:lvlJc w:val="left"/>
      <w:pPr>
        <w:tabs>
          <w:tab w:val="num" w:pos="1105"/>
        </w:tabs>
        <w:ind w:left="708"/>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B72829"/>
    <w:multiLevelType w:val="hybridMultilevel"/>
    <w:tmpl w:val="93DCDA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C0E5190"/>
    <w:multiLevelType w:val="hybridMultilevel"/>
    <w:tmpl w:val="763E8F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074956"/>
    <w:multiLevelType w:val="hybridMultilevel"/>
    <w:tmpl w:val="68B2D114"/>
    <w:lvl w:ilvl="0" w:tplc="88268CAC">
      <w:start w:val="1"/>
      <w:numFmt w:val="lowerLetter"/>
      <w:lvlText w:val="%1."/>
      <w:lvlJc w:val="left"/>
      <w:pPr>
        <w:ind w:left="16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072D710">
      <w:start w:val="1"/>
      <w:numFmt w:val="bullet"/>
      <w:lvlText w:val="•"/>
      <w:lvlJc w:val="left"/>
      <w:pPr>
        <w:ind w:left="2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000460">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C6384C">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CA783C">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5A6018">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1E2366">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AAC4D2">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D838DA">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65C26EC"/>
    <w:multiLevelType w:val="multilevel"/>
    <w:tmpl w:val="C2A26694"/>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3552"/>
        </w:tabs>
        <w:ind w:left="3552" w:hanging="720"/>
      </w:pPr>
      <w:rPr>
        <w:rFonts w:cs="Times New Roman" w:hint="default"/>
      </w:rPr>
    </w:lvl>
    <w:lvl w:ilvl="3">
      <w:start w:val="1"/>
      <w:numFmt w:val="decimal"/>
      <w:lvlText w:val="%1.%2.%3.%4."/>
      <w:lvlJc w:val="left"/>
      <w:pPr>
        <w:tabs>
          <w:tab w:val="num" w:pos="4968"/>
        </w:tabs>
        <w:ind w:left="4968" w:hanging="720"/>
      </w:pPr>
      <w:rPr>
        <w:rFonts w:cs="Times New Roman" w:hint="default"/>
      </w:rPr>
    </w:lvl>
    <w:lvl w:ilvl="4">
      <w:start w:val="1"/>
      <w:numFmt w:val="decimal"/>
      <w:lvlText w:val="%1.%2.%3.%4.%5."/>
      <w:lvlJc w:val="left"/>
      <w:pPr>
        <w:tabs>
          <w:tab w:val="num" w:pos="6744"/>
        </w:tabs>
        <w:ind w:left="6744" w:hanging="1080"/>
      </w:pPr>
      <w:rPr>
        <w:rFonts w:cs="Times New Roman" w:hint="default"/>
      </w:rPr>
    </w:lvl>
    <w:lvl w:ilvl="5">
      <w:start w:val="1"/>
      <w:numFmt w:val="decimal"/>
      <w:lvlText w:val="%1.%2.%3.%4.%5.%6."/>
      <w:lvlJc w:val="left"/>
      <w:pPr>
        <w:tabs>
          <w:tab w:val="num" w:pos="8160"/>
        </w:tabs>
        <w:ind w:left="8160" w:hanging="1080"/>
      </w:pPr>
      <w:rPr>
        <w:rFonts w:cs="Times New Roman" w:hint="default"/>
      </w:rPr>
    </w:lvl>
    <w:lvl w:ilvl="6">
      <w:start w:val="1"/>
      <w:numFmt w:val="decimal"/>
      <w:lvlText w:val="%1.%2.%3.%4.%5.%6.%7."/>
      <w:lvlJc w:val="left"/>
      <w:pPr>
        <w:tabs>
          <w:tab w:val="num" w:pos="9936"/>
        </w:tabs>
        <w:ind w:left="9936" w:hanging="1440"/>
      </w:pPr>
      <w:rPr>
        <w:rFonts w:cs="Times New Roman" w:hint="default"/>
      </w:rPr>
    </w:lvl>
    <w:lvl w:ilvl="7">
      <w:start w:val="1"/>
      <w:numFmt w:val="decimal"/>
      <w:lvlText w:val="%1.%2.%3.%4.%5.%6.%7.%8."/>
      <w:lvlJc w:val="left"/>
      <w:pPr>
        <w:tabs>
          <w:tab w:val="num" w:pos="11352"/>
        </w:tabs>
        <w:ind w:left="11352" w:hanging="1440"/>
      </w:pPr>
      <w:rPr>
        <w:rFonts w:cs="Times New Roman" w:hint="default"/>
      </w:rPr>
    </w:lvl>
    <w:lvl w:ilvl="8">
      <w:start w:val="1"/>
      <w:numFmt w:val="decimal"/>
      <w:lvlText w:val="%1.%2.%3.%4.%5.%6.%7.%8.%9."/>
      <w:lvlJc w:val="left"/>
      <w:pPr>
        <w:tabs>
          <w:tab w:val="num" w:pos="13128"/>
        </w:tabs>
        <w:ind w:left="13128" w:hanging="1800"/>
      </w:pPr>
      <w:rPr>
        <w:rFonts w:cs="Times New Roman" w:hint="default"/>
      </w:rPr>
    </w:lvl>
  </w:abstractNum>
  <w:abstractNum w:abstractNumId="10" w15:restartNumberingAfterBreak="0">
    <w:nsid w:val="36645CDF"/>
    <w:multiLevelType w:val="hybridMultilevel"/>
    <w:tmpl w:val="1E84292A"/>
    <w:lvl w:ilvl="0" w:tplc="FFFFFFFF">
      <w:start w:val="1"/>
      <w:numFmt w:val="decimal"/>
      <w:lvlText w:val="%1."/>
      <w:lvlJc w:val="left"/>
      <w:pPr>
        <w:ind w:left="644" w:hanging="360"/>
      </w:pPr>
      <w:rPr>
        <w:rFonts w:ascii="Times New Roman" w:eastAsiaTheme="minorHAnsi" w:hAnsi="Times New Roman" w:cs="Times New Roman"/>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1" w15:restartNumberingAfterBreak="0">
    <w:nsid w:val="396109E2"/>
    <w:multiLevelType w:val="hybridMultilevel"/>
    <w:tmpl w:val="BA106E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F5F644E"/>
    <w:multiLevelType w:val="hybridMultilevel"/>
    <w:tmpl w:val="9EEEC0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FFB3874"/>
    <w:multiLevelType w:val="hybridMultilevel"/>
    <w:tmpl w:val="0B2CDF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5591E67"/>
    <w:multiLevelType w:val="hybridMultilevel"/>
    <w:tmpl w:val="1E84292A"/>
    <w:lvl w:ilvl="0" w:tplc="88B62BFC">
      <w:start w:val="1"/>
      <w:numFmt w:val="decimal"/>
      <w:lvlText w:val="%1."/>
      <w:lvlJc w:val="left"/>
      <w:pPr>
        <w:ind w:left="644" w:hanging="360"/>
      </w:pPr>
      <w:rPr>
        <w:rFonts w:ascii="Times New Roman" w:eastAsiaTheme="minorHAnsi" w:hAnsi="Times New Roman" w:cs="Times New Roman"/>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5" w15:restartNumberingAfterBreak="0">
    <w:nsid w:val="4CC67C41"/>
    <w:multiLevelType w:val="hybridMultilevel"/>
    <w:tmpl w:val="E93C4492"/>
    <w:lvl w:ilvl="0" w:tplc="041F0001">
      <w:start w:val="1"/>
      <w:numFmt w:val="bullet"/>
      <w:lvlText w:val=""/>
      <w:lvlJc w:val="left"/>
      <w:pPr>
        <w:tabs>
          <w:tab w:val="num" w:pos="1440"/>
        </w:tabs>
        <w:ind w:left="1440" w:hanging="360"/>
      </w:pPr>
      <w:rPr>
        <w:rFonts w:ascii="Symbol" w:hAnsi="Symbol" w:hint="default"/>
      </w:rPr>
    </w:lvl>
    <w:lvl w:ilvl="1" w:tplc="041F0013">
      <w:start w:val="1"/>
      <w:numFmt w:val="upperRoman"/>
      <w:lvlText w:val="%2."/>
      <w:lvlJc w:val="right"/>
      <w:pPr>
        <w:tabs>
          <w:tab w:val="num" w:pos="1980"/>
        </w:tabs>
        <w:ind w:left="1980" w:hanging="180"/>
      </w:pPr>
      <w:rPr>
        <w:rFonts w:cs="Times New Roman"/>
      </w:rPr>
    </w:lvl>
    <w:lvl w:ilvl="2" w:tplc="041F001B" w:tentative="1">
      <w:start w:val="1"/>
      <w:numFmt w:val="lowerRoman"/>
      <w:lvlText w:val="%3."/>
      <w:lvlJc w:val="right"/>
      <w:pPr>
        <w:tabs>
          <w:tab w:val="num" w:pos="2880"/>
        </w:tabs>
        <w:ind w:left="2880" w:hanging="180"/>
      </w:pPr>
      <w:rPr>
        <w:rFonts w:cs="Times New Roman"/>
      </w:rPr>
    </w:lvl>
    <w:lvl w:ilvl="3" w:tplc="041F000F" w:tentative="1">
      <w:start w:val="1"/>
      <w:numFmt w:val="decimal"/>
      <w:lvlText w:val="%4."/>
      <w:lvlJc w:val="left"/>
      <w:pPr>
        <w:tabs>
          <w:tab w:val="num" w:pos="3600"/>
        </w:tabs>
        <w:ind w:left="3600" w:hanging="360"/>
      </w:pPr>
      <w:rPr>
        <w:rFonts w:cs="Times New Roman"/>
      </w:rPr>
    </w:lvl>
    <w:lvl w:ilvl="4" w:tplc="041F0019" w:tentative="1">
      <w:start w:val="1"/>
      <w:numFmt w:val="lowerLetter"/>
      <w:lvlText w:val="%5."/>
      <w:lvlJc w:val="left"/>
      <w:pPr>
        <w:tabs>
          <w:tab w:val="num" w:pos="4320"/>
        </w:tabs>
        <w:ind w:left="4320" w:hanging="360"/>
      </w:pPr>
      <w:rPr>
        <w:rFonts w:cs="Times New Roman"/>
      </w:rPr>
    </w:lvl>
    <w:lvl w:ilvl="5" w:tplc="041F001B" w:tentative="1">
      <w:start w:val="1"/>
      <w:numFmt w:val="lowerRoman"/>
      <w:lvlText w:val="%6."/>
      <w:lvlJc w:val="right"/>
      <w:pPr>
        <w:tabs>
          <w:tab w:val="num" w:pos="5040"/>
        </w:tabs>
        <w:ind w:left="5040" w:hanging="180"/>
      </w:pPr>
      <w:rPr>
        <w:rFonts w:cs="Times New Roman"/>
      </w:rPr>
    </w:lvl>
    <w:lvl w:ilvl="6" w:tplc="041F000F" w:tentative="1">
      <w:start w:val="1"/>
      <w:numFmt w:val="decimal"/>
      <w:lvlText w:val="%7."/>
      <w:lvlJc w:val="left"/>
      <w:pPr>
        <w:tabs>
          <w:tab w:val="num" w:pos="5760"/>
        </w:tabs>
        <w:ind w:left="5760" w:hanging="360"/>
      </w:pPr>
      <w:rPr>
        <w:rFonts w:cs="Times New Roman"/>
      </w:rPr>
    </w:lvl>
    <w:lvl w:ilvl="7" w:tplc="041F0019" w:tentative="1">
      <w:start w:val="1"/>
      <w:numFmt w:val="lowerLetter"/>
      <w:lvlText w:val="%8."/>
      <w:lvlJc w:val="left"/>
      <w:pPr>
        <w:tabs>
          <w:tab w:val="num" w:pos="6480"/>
        </w:tabs>
        <w:ind w:left="6480" w:hanging="360"/>
      </w:pPr>
      <w:rPr>
        <w:rFonts w:cs="Times New Roman"/>
      </w:rPr>
    </w:lvl>
    <w:lvl w:ilvl="8" w:tplc="041F001B" w:tentative="1">
      <w:start w:val="1"/>
      <w:numFmt w:val="lowerRoman"/>
      <w:lvlText w:val="%9."/>
      <w:lvlJc w:val="right"/>
      <w:pPr>
        <w:tabs>
          <w:tab w:val="num" w:pos="7200"/>
        </w:tabs>
        <w:ind w:left="7200" w:hanging="180"/>
      </w:pPr>
      <w:rPr>
        <w:rFonts w:cs="Times New Roman"/>
      </w:rPr>
    </w:lvl>
  </w:abstractNum>
  <w:abstractNum w:abstractNumId="16" w15:restartNumberingAfterBreak="0">
    <w:nsid w:val="4F9255ED"/>
    <w:multiLevelType w:val="hybridMultilevel"/>
    <w:tmpl w:val="59383D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4F21D62"/>
    <w:multiLevelType w:val="hybridMultilevel"/>
    <w:tmpl w:val="E8A80208"/>
    <w:lvl w:ilvl="0" w:tplc="2806B060">
      <w:start w:val="1"/>
      <w:numFmt w:val="bullet"/>
      <w:lvlText w:val=""/>
      <w:lvlJc w:val="left"/>
      <w:pPr>
        <w:tabs>
          <w:tab w:val="num" w:pos="1477"/>
        </w:tabs>
        <w:ind w:left="1080"/>
      </w:pPr>
      <w:rPr>
        <w:rFonts w:ascii="Symbol" w:hAnsi="Symbol" w:hint="default"/>
      </w:rPr>
    </w:lvl>
    <w:lvl w:ilvl="1" w:tplc="041F0003">
      <w:start w:val="1"/>
      <w:numFmt w:val="bullet"/>
      <w:lvlText w:val="o"/>
      <w:lvlJc w:val="left"/>
      <w:pPr>
        <w:tabs>
          <w:tab w:val="num" w:pos="2520"/>
        </w:tabs>
        <w:ind w:left="2520" w:hanging="360"/>
      </w:pPr>
      <w:rPr>
        <w:rFonts w:ascii="Courier New" w:hAnsi="Courier New" w:hint="default"/>
      </w:rPr>
    </w:lvl>
    <w:lvl w:ilvl="2" w:tplc="041F0005" w:tentative="1">
      <w:start w:val="1"/>
      <w:numFmt w:val="bullet"/>
      <w:lvlText w:val=""/>
      <w:lvlJc w:val="left"/>
      <w:pPr>
        <w:tabs>
          <w:tab w:val="num" w:pos="3240"/>
        </w:tabs>
        <w:ind w:left="3240" w:hanging="360"/>
      </w:pPr>
      <w:rPr>
        <w:rFonts w:ascii="Wingdings" w:hAnsi="Wingdings" w:hint="default"/>
      </w:rPr>
    </w:lvl>
    <w:lvl w:ilvl="3" w:tplc="041F0001" w:tentative="1">
      <w:start w:val="1"/>
      <w:numFmt w:val="bullet"/>
      <w:lvlText w:val=""/>
      <w:lvlJc w:val="left"/>
      <w:pPr>
        <w:tabs>
          <w:tab w:val="num" w:pos="3960"/>
        </w:tabs>
        <w:ind w:left="3960" w:hanging="360"/>
      </w:pPr>
      <w:rPr>
        <w:rFonts w:ascii="Symbol" w:hAnsi="Symbol" w:hint="default"/>
      </w:rPr>
    </w:lvl>
    <w:lvl w:ilvl="4" w:tplc="041F0003" w:tentative="1">
      <w:start w:val="1"/>
      <w:numFmt w:val="bullet"/>
      <w:lvlText w:val="o"/>
      <w:lvlJc w:val="left"/>
      <w:pPr>
        <w:tabs>
          <w:tab w:val="num" w:pos="4680"/>
        </w:tabs>
        <w:ind w:left="4680" w:hanging="360"/>
      </w:pPr>
      <w:rPr>
        <w:rFonts w:ascii="Courier New" w:hAnsi="Courier New" w:hint="default"/>
      </w:rPr>
    </w:lvl>
    <w:lvl w:ilvl="5" w:tplc="041F0005" w:tentative="1">
      <w:start w:val="1"/>
      <w:numFmt w:val="bullet"/>
      <w:lvlText w:val=""/>
      <w:lvlJc w:val="left"/>
      <w:pPr>
        <w:tabs>
          <w:tab w:val="num" w:pos="5400"/>
        </w:tabs>
        <w:ind w:left="5400" w:hanging="360"/>
      </w:pPr>
      <w:rPr>
        <w:rFonts w:ascii="Wingdings" w:hAnsi="Wingdings" w:hint="default"/>
      </w:rPr>
    </w:lvl>
    <w:lvl w:ilvl="6" w:tplc="041F0001" w:tentative="1">
      <w:start w:val="1"/>
      <w:numFmt w:val="bullet"/>
      <w:lvlText w:val=""/>
      <w:lvlJc w:val="left"/>
      <w:pPr>
        <w:tabs>
          <w:tab w:val="num" w:pos="6120"/>
        </w:tabs>
        <w:ind w:left="6120" w:hanging="360"/>
      </w:pPr>
      <w:rPr>
        <w:rFonts w:ascii="Symbol" w:hAnsi="Symbol" w:hint="default"/>
      </w:rPr>
    </w:lvl>
    <w:lvl w:ilvl="7" w:tplc="041F0003" w:tentative="1">
      <w:start w:val="1"/>
      <w:numFmt w:val="bullet"/>
      <w:lvlText w:val="o"/>
      <w:lvlJc w:val="left"/>
      <w:pPr>
        <w:tabs>
          <w:tab w:val="num" w:pos="6840"/>
        </w:tabs>
        <w:ind w:left="6840" w:hanging="360"/>
      </w:pPr>
      <w:rPr>
        <w:rFonts w:ascii="Courier New" w:hAnsi="Courier New" w:hint="default"/>
      </w:rPr>
    </w:lvl>
    <w:lvl w:ilvl="8" w:tplc="041F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5A3023C4"/>
    <w:multiLevelType w:val="hybridMultilevel"/>
    <w:tmpl w:val="7B4EF730"/>
    <w:lvl w:ilvl="0" w:tplc="8946D0A0">
      <w:start w:val="1"/>
      <w:numFmt w:val="decimal"/>
      <w:pStyle w:val="Stil1"/>
      <w:lvlText w:val="A%1."/>
      <w:lvlJc w:val="left"/>
      <w:pPr>
        <w:tabs>
          <w:tab w:val="num" w:pos="6096"/>
        </w:tabs>
      </w:pPr>
      <w:rPr>
        <w:rFonts w:ascii="Times New Roman" w:hAnsi="Times New Roman" w:cs="Times New Roman" w:hint="default"/>
        <w:b/>
        <w:bCs/>
        <w:i w:val="0"/>
        <w:iCs w:val="0"/>
        <w:color w:val="auto"/>
        <w:sz w:val="24"/>
        <w:szCs w:val="24"/>
      </w:rPr>
    </w:lvl>
    <w:lvl w:ilvl="1" w:tplc="A2E002C6">
      <w:start w:val="1"/>
      <w:numFmt w:val="decimal"/>
      <w:lvlText w:val="B%2."/>
      <w:lvlJc w:val="left"/>
      <w:pPr>
        <w:tabs>
          <w:tab w:val="num" w:pos="1080"/>
        </w:tabs>
        <w:ind w:left="1080"/>
      </w:pPr>
      <w:rPr>
        <w:rFonts w:ascii="Times New Roman" w:hAnsi="Times New Roman" w:cs="Times New Roman" w:hint="default"/>
        <w:b/>
        <w:bCs/>
        <w:i w:val="0"/>
        <w:iCs w:val="0"/>
        <w:color w:val="auto"/>
        <w:sz w:val="16"/>
        <w:szCs w:val="16"/>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62505D9E"/>
    <w:multiLevelType w:val="hybridMultilevel"/>
    <w:tmpl w:val="E65E51A6"/>
    <w:lvl w:ilvl="0" w:tplc="041F0001">
      <w:start w:val="1"/>
      <w:numFmt w:val="bullet"/>
      <w:lvlText w:val=""/>
      <w:lvlJc w:val="left"/>
      <w:pPr>
        <w:tabs>
          <w:tab w:val="num" w:pos="1440"/>
        </w:tabs>
        <w:ind w:left="1440" w:hanging="360"/>
      </w:pPr>
      <w:rPr>
        <w:rFonts w:ascii="Symbol" w:hAnsi="Symbol" w:hint="default"/>
      </w:rPr>
    </w:lvl>
    <w:lvl w:ilvl="1" w:tplc="041F0003" w:tentative="1">
      <w:start w:val="1"/>
      <w:numFmt w:val="bullet"/>
      <w:lvlText w:val="o"/>
      <w:lvlJc w:val="left"/>
      <w:pPr>
        <w:tabs>
          <w:tab w:val="num" w:pos="2520"/>
        </w:tabs>
        <w:ind w:left="2520" w:hanging="360"/>
      </w:pPr>
      <w:rPr>
        <w:rFonts w:ascii="Courier New" w:hAnsi="Courier New" w:hint="default"/>
      </w:rPr>
    </w:lvl>
    <w:lvl w:ilvl="2" w:tplc="041F0005" w:tentative="1">
      <w:start w:val="1"/>
      <w:numFmt w:val="bullet"/>
      <w:lvlText w:val=""/>
      <w:lvlJc w:val="left"/>
      <w:pPr>
        <w:tabs>
          <w:tab w:val="num" w:pos="3240"/>
        </w:tabs>
        <w:ind w:left="3240" w:hanging="360"/>
      </w:pPr>
      <w:rPr>
        <w:rFonts w:ascii="Wingdings" w:hAnsi="Wingdings" w:hint="default"/>
      </w:rPr>
    </w:lvl>
    <w:lvl w:ilvl="3" w:tplc="041F0001" w:tentative="1">
      <w:start w:val="1"/>
      <w:numFmt w:val="bullet"/>
      <w:lvlText w:val=""/>
      <w:lvlJc w:val="left"/>
      <w:pPr>
        <w:tabs>
          <w:tab w:val="num" w:pos="3960"/>
        </w:tabs>
        <w:ind w:left="3960" w:hanging="360"/>
      </w:pPr>
      <w:rPr>
        <w:rFonts w:ascii="Symbol" w:hAnsi="Symbol" w:hint="default"/>
      </w:rPr>
    </w:lvl>
    <w:lvl w:ilvl="4" w:tplc="041F0003" w:tentative="1">
      <w:start w:val="1"/>
      <w:numFmt w:val="bullet"/>
      <w:lvlText w:val="o"/>
      <w:lvlJc w:val="left"/>
      <w:pPr>
        <w:tabs>
          <w:tab w:val="num" w:pos="4680"/>
        </w:tabs>
        <w:ind w:left="4680" w:hanging="360"/>
      </w:pPr>
      <w:rPr>
        <w:rFonts w:ascii="Courier New" w:hAnsi="Courier New" w:hint="default"/>
      </w:rPr>
    </w:lvl>
    <w:lvl w:ilvl="5" w:tplc="041F0005" w:tentative="1">
      <w:start w:val="1"/>
      <w:numFmt w:val="bullet"/>
      <w:lvlText w:val=""/>
      <w:lvlJc w:val="left"/>
      <w:pPr>
        <w:tabs>
          <w:tab w:val="num" w:pos="5400"/>
        </w:tabs>
        <w:ind w:left="5400" w:hanging="360"/>
      </w:pPr>
      <w:rPr>
        <w:rFonts w:ascii="Wingdings" w:hAnsi="Wingdings" w:hint="default"/>
      </w:rPr>
    </w:lvl>
    <w:lvl w:ilvl="6" w:tplc="041F0001" w:tentative="1">
      <w:start w:val="1"/>
      <w:numFmt w:val="bullet"/>
      <w:lvlText w:val=""/>
      <w:lvlJc w:val="left"/>
      <w:pPr>
        <w:tabs>
          <w:tab w:val="num" w:pos="6120"/>
        </w:tabs>
        <w:ind w:left="6120" w:hanging="360"/>
      </w:pPr>
      <w:rPr>
        <w:rFonts w:ascii="Symbol" w:hAnsi="Symbol" w:hint="default"/>
      </w:rPr>
    </w:lvl>
    <w:lvl w:ilvl="7" w:tplc="041F0003" w:tentative="1">
      <w:start w:val="1"/>
      <w:numFmt w:val="bullet"/>
      <w:lvlText w:val="o"/>
      <w:lvlJc w:val="left"/>
      <w:pPr>
        <w:tabs>
          <w:tab w:val="num" w:pos="6840"/>
        </w:tabs>
        <w:ind w:left="6840" w:hanging="360"/>
      </w:pPr>
      <w:rPr>
        <w:rFonts w:ascii="Courier New" w:hAnsi="Courier New" w:hint="default"/>
      </w:rPr>
    </w:lvl>
    <w:lvl w:ilvl="8" w:tplc="041F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66883DE6"/>
    <w:multiLevelType w:val="hybridMultilevel"/>
    <w:tmpl w:val="DB82B16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1" w15:restartNumberingAfterBreak="0">
    <w:nsid w:val="6A3C55F1"/>
    <w:multiLevelType w:val="hybridMultilevel"/>
    <w:tmpl w:val="E9785280"/>
    <w:lvl w:ilvl="0" w:tplc="8EEEE994">
      <w:start w:val="1"/>
      <w:numFmt w:val="decimal"/>
      <w:lvlText w:val="%1-"/>
      <w:lvlJc w:val="left"/>
      <w:pPr>
        <w:tabs>
          <w:tab w:val="num" w:pos="360"/>
        </w:tabs>
        <w:ind w:left="360" w:hanging="360"/>
      </w:pPr>
      <w:rPr>
        <w:rFonts w:cs="Times New Roman" w:hint="default"/>
        <w:sz w:val="28"/>
        <w:szCs w:val="28"/>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70F66F9F"/>
    <w:multiLevelType w:val="multilevel"/>
    <w:tmpl w:val="3C9A370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eastAsia="Calibri" w:hint="default"/>
        <w:b/>
      </w:rPr>
    </w:lvl>
    <w:lvl w:ilvl="2">
      <w:start w:val="1"/>
      <w:numFmt w:val="decimal"/>
      <w:isLgl/>
      <w:lvlText w:val="%1.%2.%3."/>
      <w:lvlJc w:val="left"/>
      <w:pPr>
        <w:ind w:left="1080" w:hanging="720"/>
      </w:pPr>
      <w:rPr>
        <w:rFonts w:eastAsia="Calibri" w:hint="default"/>
        <w:b/>
      </w:rPr>
    </w:lvl>
    <w:lvl w:ilvl="3">
      <w:start w:val="1"/>
      <w:numFmt w:val="decimal"/>
      <w:isLgl/>
      <w:lvlText w:val="%1.%2.%3.%4."/>
      <w:lvlJc w:val="left"/>
      <w:pPr>
        <w:ind w:left="1080" w:hanging="720"/>
      </w:pPr>
      <w:rPr>
        <w:rFonts w:eastAsia="Calibri" w:hint="default"/>
        <w:b/>
      </w:rPr>
    </w:lvl>
    <w:lvl w:ilvl="4">
      <w:start w:val="1"/>
      <w:numFmt w:val="decimal"/>
      <w:isLgl/>
      <w:lvlText w:val="%1.%2.%3.%4.%5."/>
      <w:lvlJc w:val="left"/>
      <w:pPr>
        <w:ind w:left="1440" w:hanging="1080"/>
      </w:pPr>
      <w:rPr>
        <w:rFonts w:eastAsia="Calibri" w:hint="default"/>
        <w:b/>
      </w:rPr>
    </w:lvl>
    <w:lvl w:ilvl="5">
      <w:start w:val="1"/>
      <w:numFmt w:val="decimal"/>
      <w:isLgl/>
      <w:lvlText w:val="%1.%2.%3.%4.%5.%6."/>
      <w:lvlJc w:val="left"/>
      <w:pPr>
        <w:ind w:left="1440" w:hanging="1080"/>
      </w:pPr>
      <w:rPr>
        <w:rFonts w:eastAsia="Calibri" w:hint="default"/>
        <w:b/>
      </w:rPr>
    </w:lvl>
    <w:lvl w:ilvl="6">
      <w:start w:val="1"/>
      <w:numFmt w:val="decimal"/>
      <w:isLgl/>
      <w:lvlText w:val="%1.%2.%3.%4.%5.%6.%7."/>
      <w:lvlJc w:val="left"/>
      <w:pPr>
        <w:ind w:left="1800" w:hanging="1440"/>
      </w:pPr>
      <w:rPr>
        <w:rFonts w:eastAsia="Calibri" w:hint="default"/>
        <w:b/>
      </w:rPr>
    </w:lvl>
    <w:lvl w:ilvl="7">
      <w:start w:val="1"/>
      <w:numFmt w:val="decimal"/>
      <w:isLgl/>
      <w:lvlText w:val="%1.%2.%3.%4.%5.%6.%7.%8."/>
      <w:lvlJc w:val="left"/>
      <w:pPr>
        <w:ind w:left="1800" w:hanging="1440"/>
      </w:pPr>
      <w:rPr>
        <w:rFonts w:eastAsia="Calibri" w:hint="default"/>
        <w:b/>
      </w:rPr>
    </w:lvl>
    <w:lvl w:ilvl="8">
      <w:start w:val="1"/>
      <w:numFmt w:val="decimal"/>
      <w:isLgl/>
      <w:lvlText w:val="%1.%2.%3.%4.%5.%6.%7.%8.%9."/>
      <w:lvlJc w:val="left"/>
      <w:pPr>
        <w:ind w:left="2160" w:hanging="1800"/>
      </w:pPr>
      <w:rPr>
        <w:rFonts w:eastAsia="Calibri" w:hint="default"/>
        <w:b/>
      </w:rPr>
    </w:lvl>
  </w:abstractNum>
  <w:abstractNum w:abstractNumId="23" w15:restartNumberingAfterBreak="0">
    <w:nsid w:val="74D25D55"/>
    <w:multiLevelType w:val="hybridMultilevel"/>
    <w:tmpl w:val="11182236"/>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5FC14FA"/>
    <w:multiLevelType w:val="hybridMultilevel"/>
    <w:tmpl w:val="C25849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67C55E6"/>
    <w:multiLevelType w:val="hybridMultilevel"/>
    <w:tmpl w:val="4A7ABF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9E93FC9"/>
    <w:multiLevelType w:val="hybridMultilevel"/>
    <w:tmpl w:val="AD9A809C"/>
    <w:lvl w:ilvl="0" w:tplc="041F0007">
      <w:start w:val="1"/>
      <w:numFmt w:val="bullet"/>
      <w:lvlText w:val=""/>
      <w:lvlPicBulletId w:val="0"/>
      <w:lvlJc w:val="left"/>
      <w:pPr>
        <w:tabs>
          <w:tab w:val="num" w:pos="1080"/>
        </w:tabs>
        <w:ind w:left="1080" w:hanging="720"/>
      </w:pPr>
      <w:rPr>
        <w:rFonts w:ascii="Symbol" w:hAnsi="Symbol" w:hint="default"/>
      </w:rPr>
    </w:lvl>
    <w:lvl w:ilvl="1" w:tplc="77625C02">
      <w:start w:val="1"/>
      <w:numFmt w:val="upperLetter"/>
      <w:lvlText w:val="%2."/>
      <w:lvlJc w:val="left"/>
      <w:pPr>
        <w:tabs>
          <w:tab w:val="num" w:pos="360"/>
        </w:tabs>
        <w:ind w:left="360" w:hanging="360"/>
      </w:pPr>
      <w:rPr>
        <w:rFonts w:cs="Times New Roman" w:hint="default"/>
      </w:rPr>
    </w:lvl>
    <w:lvl w:ilvl="2" w:tplc="5906920E">
      <w:start w:val="1"/>
      <w:numFmt w:val="bullet"/>
      <w:lvlText w:val=""/>
      <w:lvlJc w:val="left"/>
      <w:pPr>
        <w:tabs>
          <w:tab w:val="num" w:pos="2377"/>
        </w:tabs>
        <w:ind w:left="1980"/>
      </w:pPr>
      <w:rPr>
        <w:rFonts w:ascii="Symbol" w:hAnsi="Symbol" w:hint="default"/>
        <w:color w:val="auto"/>
      </w:rPr>
    </w:lvl>
    <w:lvl w:ilvl="3" w:tplc="1FE4D734">
      <w:start w:val="4"/>
      <w:numFmt w:val="upperRoman"/>
      <w:lvlText w:val="%4-"/>
      <w:lvlJc w:val="left"/>
      <w:pPr>
        <w:tabs>
          <w:tab w:val="num" w:pos="3240"/>
        </w:tabs>
        <w:ind w:left="3240" w:hanging="720"/>
      </w:pPr>
      <w:rPr>
        <w:rFonts w:cs="Times New Roman" w:hint="default"/>
      </w:rPr>
    </w:lvl>
    <w:lvl w:ilvl="4" w:tplc="4A7604BE">
      <w:start w:val="1"/>
      <w:numFmt w:val="decimal"/>
      <w:lvlText w:val="%5."/>
      <w:lvlJc w:val="left"/>
      <w:pPr>
        <w:ind w:left="360" w:hanging="360"/>
      </w:pPr>
      <w:rPr>
        <w:rFonts w:ascii="Times New Roman" w:eastAsia="Batang" w:hAnsi="Times New Roman" w:cs="Times New Roman"/>
      </w:rPr>
    </w:lvl>
    <w:lvl w:ilvl="5" w:tplc="5A2014EE">
      <w:start w:val="3"/>
      <w:numFmt w:val="decimal"/>
      <w:lvlText w:val="%6"/>
      <w:lvlJc w:val="left"/>
      <w:pPr>
        <w:ind w:left="360" w:hanging="360"/>
      </w:pPr>
      <w:rPr>
        <w:rFonts w:hint="default"/>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7A3B72A6"/>
    <w:multiLevelType w:val="multilevel"/>
    <w:tmpl w:val="2C24CF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9"/>
  </w:num>
  <w:num w:numId="3">
    <w:abstractNumId w:val="26"/>
  </w:num>
  <w:num w:numId="4">
    <w:abstractNumId w:val="18"/>
  </w:num>
  <w:num w:numId="5">
    <w:abstractNumId w:val="4"/>
  </w:num>
  <w:num w:numId="6">
    <w:abstractNumId w:val="25"/>
  </w:num>
  <w:num w:numId="7">
    <w:abstractNumId w:val="11"/>
  </w:num>
  <w:num w:numId="8">
    <w:abstractNumId w:val="12"/>
  </w:num>
  <w:num w:numId="9">
    <w:abstractNumId w:val="16"/>
  </w:num>
  <w:num w:numId="10">
    <w:abstractNumId w:val="24"/>
  </w:num>
  <w:num w:numId="11">
    <w:abstractNumId w:val="22"/>
  </w:num>
  <w:num w:numId="12">
    <w:abstractNumId w:val="7"/>
  </w:num>
  <w:num w:numId="13">
    <w:abstractNumId w:val="13"/>
  </w:num>
  <w:num w:numId="14">
    <w:abstractNumId w:val="20"/>
  </w:num>
  <w:num w:numId="15">
    <w:abstractNumId w:val="23"/>
  </w:num>
  <w:num w:numId="16">
    <w:abstractNumId w:val="3"/>
  </w:num>
  <w:num w:numId="17">
    <w:abstractNumId w:val="1"/>
  </w:num>
  <w:num w:numId="18">
    <w:abstractNumId w:val="8"/>
  </w:num>
  <w:num w:numId="19">
    <w:abstractNumId w:val="14"/>
  </w:num>
  <w:num w:numId="20">
    <w:abstractNumId w:val="10"/>
  </w:num>
  <w:num w:numId="21">
    <w:abstractNumId w:val="27"/>
  </w:num>
  <w:num w:numId="22">
    <w:abstractNumId w:val="0"/>
  </w:num>
  <w:num w:numId="23">
    <w:abstractNumId w:val="2"/>
  </w:num>
  <w:num w:numId="24">
    <w:abstractNumId w:val="19"/>
  </w:num>
  <w:num w:numId="25">
    <w:abstractNumId w:val="15"/>
  </w:num>
  <w:num w:numId="26">
    <w:abstractNumId w:val="17"/>
  </w:num>
  <w:num w:numId="27">
    <w:abstractNumId w:val="5"/>
  </w:num>
  <w:num w:numId="28">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FF3"/>
    <w:rsid w:val="000047BD"/>
    <w:rsid w:val="00012581"/>
    <w:rsid w:val="000233F8"/>
    <w:rsid w:val="00024038"/>
    <w:rsid w:val="00027A8C"/>
    <w:rsid w:val="000462B7"/>
    <w:rsid w:val="000524AA"/>
    <w:rsid w:val="00060D4E"/>
    <w:rsid w:val="00060FF3"/>
    <w:rsid w:val="00077721"/>
    <w:rsid w:val="00092C78"/>
    <w:rsid w:val="000A582B"/>
    <w:rsid w:val="000B6F7B"/>
    <w:rsid w:val="00135E83"/>
    <w:rsid w:val="00161B24"/>
    <w:rsid w:val="0021545B"/>
    <w:rsid w:val="00224241"/>
    <w:rsid w:val="0022505A"/>
    <w:rsid w:val="00280BF5"/>
    <w:rsid w:val="002B1ADC"/>
    <w:rsid w:val="002E1B81"/>
    <w:rsid w:val="002F2019"/>
    <w:rsid w:val="002F711F"/>
    <w:rsid w:val="0030170A"/>
    <w:rsid w:val="003019CA"/>
    <w:rsid w:val="00305038"/>
    <w:rsid w:val="00313465"/>
    <w:rsid w:val="00316F21"/>
    <w:rsid w:val="003D3EA4"/>
    <w:rsid w:val="003D76D5"/>
    <w:rsid w:val="003E583F"/>
    <w:rsid w:val="003F7386"/>
    <w:rsid w:val="00405199"/>
    <w:rsid w:val="0041600D"/>
    <w:rsid w:val="00416928"/>
    <w:rsid w:val="00446A48"/>
    <w:rsid w:val="00447517"/>
    <w:rsid w:val="00464608"/>
    <w:rsid w:val="00466E0F"/>
    <w:rsid w:val="0048137D"/>
    <w:rsid w:val="004D0379"/>
    <w:rsid w:val="004D50A2"/>
    <w:rsid w:val="004F1DED"/>
    <w:rsid w:val="0053566D"/>
    <w:rsid w:val="00575067"/>
    <w:rsid w:val="0057691C"/>
    <w:rsid w:val="005946AE"/>
    <w:rsid w:val="005D256E"/>
    <w:rsid w:val="00600DFF"/>
    <w:rsid w:val="006127E9"/>
    <w:rsid w:val="00624660"/>
    <w:rsid w:val="0063122E"/>
    <w:rsid w:val="006633C4"/>
    <w:rsid w:val="006A16BE"/>
    <w:rsid w:val="006A52F5"/>
    <w:rsid w:val="006C764B"/>
    <w:rsid w:val="007408DC"/>
    <w:rsid w:val="007470C6"/>
    <w:rsid w:val="00771BC6"/>
    <w:rsid w:val="00797BCE"/>
    <w:rsid w:val="007B6C41"/>
    <w:rsid w:val="007C560D"/>
    <w:rsid w:val="007C6679"/>
    <w:rsid w:val="007F570B"/>
    <w:rsid w:val="0082199E"/>
    <w:rsid w:val="00822052"/>
    <w:rsid w:val="00835D18"/>
    <w:rsid w:val="00862A20"/>
    <w:rsid w:val="008646C4"/>
    <w:rsid w:val="008A33C6"/>
    <w:rsid w:val="008B73A3"/>
    <w:rsid w:val="00941E9D"/>
    <w:rsid w:val="009527BF"/>
    <w:rsid w:val="00974EBE"/>
    <w:rsid w:val="0098024D"/>
    <w:rsid w:val="00982DF8"/>
    <w:rsid w:val="009A5E93"/>
    <w:rsid w:val="009B5922"/>
    <w:rsid w:val="009D5B77"/>
    <w:rsid w:val="00A4360C"/>
    <w:rsid w:val="00A47EE8"/>
    <w:rsid w:val="00A7453C"/>
    <w:rsid w:val="00AA245B"/>
    <w:rsid w:val="00AB52B8"/>
    <w:rsid w:val="00AD1F72"/>
    <w:rsid w:val="00AF1E4E"/>
    <w:rsid w:val="00B00FC8"/>
    <w:rsid w:val="00B0581F"/>
    <w:rsid w:val="00B21A23"/>
    <w:rsid w:val="00B24D62"/>
    <w:rsid w:val="00B30DDB"/>
    <w:rsid w:val="00B3102F"/>
    <w:rsid w:val="00B419ED"/>
    <w:rsid w:val="00B544FB"/>
    <w:rsid w:val="00C03F21"/>
    <w:rsid w:val="00C36A65"/>
    <w:rsid w:val="00C4459D"/>
    <w:rsid w:val="00C85218"/>
    <w:rsid w:val="00C9630C"/>
    <w:rsid w:val="00CA39A8"/>
    <w:rsid w:val="00CB4CCE"/>
    <w:rsid w:val="00CB55EB"/>
    <w:rsid w:val="00CB5B8D"/>
    <w:rsid w:val="00CD5C52"/>
    <w:rsid w:val="00CE02F9"/>
    <w:rsid w:val="00CE1AFD"/>
    <w:rsid w:val="00CF4685"/>
    <w:rsid w:val="00CF617D"/>
    <w:rsid w:val="00D13DD9"/>
    <w:rsid w:val="00D1555E"/>
    <w:rsid w:val="00D72DAD"/>
    <w:rsid w:val="00DA2303"/>
    <w:rsid w:val="00DA73C3"/>
    <w:rsid w:val="00DA7BBA"/>
    <w:rsid w:val="00DC30B3"/>
    <w:rsid w:val="00DE0B53"/>
    <w:rsid w:val="00DE21E2"/>
    <w:rsid w:val="00E30AC0"/>
    <w:rsid w:val="00E90734"/>
    <w:rsid w:val="00EB3B00"/>
    <w:rsid w:val="00F011DC"/>
    <w:rsid w:val="00F12481"/>
    <w:rsid w:val="00F15617"/>
    <w:rsid w:val="00F45352"/>
    <w:rsid w:val="00F539E0"/>
    <w:rsid w:val="00F75328"/>
    <w:rsid w:val="00F764F4"/>
    <w:rsid w:val="00FF52B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DEB9F"/>
  <w15:chartTrackingRefBased/>
  <w15:docId w15:val="{83F7101F-45C3-4D57-9D41-332D13924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060FF3"/>
    <w:pPr>
      <w:keepNext/>
      <w:tabs>
        <w:tab w:val="left" w:pos="357"/>
      </w:tabs>
      <w:spacing w:before="240" w:after="60" w:line="240" w:lineRule="auto"/>
      <w:outlineLvl w:val="0"/>
    </w:pPr>
    <w:rPr>
      <w:rFonts w:ascii="Times New Roman" w:eastAsia="Batang" w:hAnsi="Times New Roman" w:cs="Times New Roman"/>
      <w:b/>
      <w:sz w:val="28"/>
      <w:szCs w:val="20"/>
      <w:lang w:val="en-GB" w:eastAsia="ko-KR"/>
    </w:rPr>
  </w:style>
  <w:style w:type="paragraph" w:styleId="Balk2">
    <w:name w:val="heading 2"/>
    <w:basedOn w:val="Normal"/>
    <w:next w:val="Normal"/>
    <w:link w:val="Balk2Char"/>
    <w:uiPriority w:val="9"/>
    <w:qFormat/>
    <w:rsid w:val="00060FF3"/>
    <w:pPr>
      <w:keepNext/>
      <w:spacing w:before="240" w:after="60" w:line="240" w:lineRule="auto"/>
      <w:outlineLvl w:val="1"/>
    </w:pPr>
    <w:rPr>
      <w:rFonts w:ascii="Arial" w:eastAsia="Batang" w:hAnsi="Arial" w:cs="Arial"/>
      <w:b/>
      <w:i/>
      <w:sz w:val="24"/>
      <w:szCs w:val="20"/>
      <w:lang w:val="en-GB" w:eastAsia="ko-KR"/>
    </w:rPr>
  </w:style>
  <w:style w:type="paragraph" w:styleId="Balk3">
    <w:name w:val="heading 3"/>
    <w:basedOn w:val="Normal"/>
    <w:next w:val="Normal"/>
    <w:link w:val="Balk3Char"/>
    <w:uiPriority w:val="9"/>
    <w:qFormat/>
    <w:rsid w:val="00060FF3"/>
    <w:pPr>
      <w:keepNext/>
      <w:spacing w:before="240" w:after="60" w:line="240" w:lineRule="auto"/>
      <w:outlineLvl w:val="2"/>
    </w:pPr>
    <w:rPr>
      <w:rFonts w:ascii="Arial" w:eastAsia="Batang" w:hAnsi="Arial" w:cs="Arial"/>
      <w:i/>
      <w:sz w:val="24"/>
      <w:szCs w:val="20"/>
      <w:lang w:val="en-GB" w:eastAsia="ko-KR"/>
    </w:rPr>
  </w:style>
  <w:style w:type="paragraph" w:styleId="Balk4">
    <w:name w:val="heading 4"/>
    <w:basedOn w:val="Normal"/>
    <w:next w:val="Normal"/>
    <w:link w:val="Balk4Char"/>
    <w:uiPriority w:val="9"/>
    <w:qFormat/>
    <w:rsid w:val="00060FF3"/>
    <w:pPr>
      <w:keepNext/>
      <w:spacing w:before="240" w:after="60" w:line="240" w:lineRule="auto"/>
      <w:outlineLvl w:val="3"/>
    </w:pPr>
    <w:rPr>
      <w:rFonts w:ascii="Arial Narrow" w:eastAsia="Batang" w:hAnsi="Arial Narrow" w:cs="Arial Narrow"/>
      <w:sz w:val="24"/>
      <w:szCs w:val="20"/>
      <w:lang w:val="en-GB" w:eastAsia="ko-KR"/>
    </w:rPr>
  </w:style>
  <w:style w:type="paragraph" w:styleId="Balk5">
    <w:name w:val="heading 5"/>
    <w:basedOn w:val="Normal"/>
    <w:next w:val="Normal"/>
    <w:link w:val="Balk5Char"/>
    <w:uiPriority w:val="9"/>
    <w:qFormat/>
    <w:rsid w:val="00060FF3"/>
    <w:pPr>
      <w:keepNext/>
      <w:spacing w:after="0" w:line="240" w:lineRule="auto"/>
      <w:outlineLvl w:val="4"/>
    </w:pPr>
    <w:rPr>
      <w:rFonts w:ascii="Arial" w:eastAsia="Batang" w:hAnsi="Arial" w:cs="Arial"/>
      <w:b/>
      <w:sz w:val="20"/>
      <w:szCs w:val="20"/>
      <w:lang w:val="en-GB" w:eastAsia="ko-KR"/>
    </w:rPr>
  </w:style>
  <w:style w:type="paragraph" w:styleId="Balk6">
    <w:name w:val="heading 6"/>
    <w:basedOn w:val="Normal"/>
    <w:next w:val="Normal"/>
    <w:link w:val="Balk6Char"/>
    <w:uiPriority w:val="9"/>
    <w:qFormat/>
    <w:rsid w:val="00060FF3"/>
    <w:pPr>
      <w:keepNext/>
      <w:pBdr>
        <w:top w:val="single" w:sz="6" w:space="1" w:color="auto"/>
        <w:left w:val="single" w:sz="6" w:space="4" w:color="auto"/>
        <w:bottom w:val="single" w:sz="6" w:space="1" w:color="auto"/>
        <w:right w:val="single" w:sz="6" w:space="4" w:color="auto"/>
      </w:pBdr>
      <w:shd w:val="pct20" w:color="auto" w:fill="FFFFFF"/>
      <w:spacing w:after="0" w:line="240" w:lineRule="auto"/>
      <w:outlineLvl w:val="5"/>
    </w:pPr>
    <w:rPr>
      <w:rFonts w:ascii="Arial" w:eastAsia="Batang" w:hAnsi="Arial" w:cs="Arial"/>
      <w:b/>
      <w:sz w:val="20"/>
      <w:szCs w:val="20"/>
      <w:lang w:val="en-GB" w:eastAsia="ko-KR"/>
    </w:rPr>
  </w:style>
  <w:style w:type="paragraph" w:styleId="Balk7">
    <w:name w:val="heading 7"/>
    <w:basedOn w:val="Normal"/>
    <w:next w:val="Normal"/>
    <w:link w:val="Balk7Char"/>
    <w:uiPriority w:val="9"/>
    <w:qFormat/>
    <w:rsid w:val="00060FF3"/>
    <w:pPr>
      <w:keepNext/>
      <w:spacing w:after="0" w:line="240" w:lineRule="auto"/>
      <w:outlineLvl w:val="6"/>
    </w:pPr>
    <w:rPr>
      <w:rFonts w:ascii="Arial" w:eastAsia="Batang" w:hAnsi="Arial" w:cs="Arial"/>
      <w:b/>
      <w:i/>
      <w:sz w:val="20"/>
      <w:szCs w:val="20"/>
      <w:lang w:val="en-GB" w:eastAsia="ko-KR"/>
    </w:rPr>
  </w:style>
  <w:style w:type="paragraph" w:styleId="Balk8">
    <w:name w:val="heading 8"/>
    <w:basedOn w:val="Normal"/>
    <w:next w:val="Normal"/>
    <w:link w:val="Balk8Char"/>
    <w:uiPriority w:val="9"/>
    <w:qFormat/>
    <w:rsid w:val="00060FF3"/>
    <w:pPr>
      <w:keepNext/>
      <w:spacing w:after="0" w:line="360" w:lineRule="atLeast"/>
      <w:outlineLvl w:val="7"/>
    </w:pPr>
    <w:rPr>
      <w:rFonts w:ascii="Arial" w:eastAsia="Batang" w:hAnsi="Arial" w:cs="Arial"/>
      <w:i/>
      <w:sz w:val="20"/>
      <w:szCs w:val="20"/>
      <w:lang w:val="en-GB" w:eastAsia="ko-KR"/>
    </w:rPr>
  </w:style>
  <w:style w:type="paragraph" w:styleId="Balk9">
    <w:name w:val="heading 9"/>
    <w:basedOn w:val="Normal"/>
    <w:next w:val="Normal"/>
    <w:link w:val="Balk9Char"/>
    <w:uiPriority w:val="9"/>
    <w:qFormat/>
    <w:rsid w:val="00060FF3"/>
    <w:pPr>
      <w:keepNext/>
      <w:spacing w:after="0" w:line="240" w:lineRule="auto"/>
      <w:outlineLvl w:val="8"/>
    </w:pPr>
    <w:rPr>
      <w:rFonts w:ascii="Arial" w:eastAsia="Batang"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60FF3"/>
    <w:rPr>
      <w:rFonts w:ascii="Times New Roman" w:eastAsia="Batang" w:hAnsi="Times New Roman" w:cs="Times New Roman"/>
      <w:b/>
      <w:sz w:val="28"/>
      <w:szCs w:val="20"/>
      <w:lang w:val="en-GB" w:eastAsia="ko-KR"/>
    </w:rPr>
  </w:style>
  <w:style w:type="character" w:customStyle="1" w:styleId="Balk2Char">
    <w:name w:val="Başlık 2 Char"/>
    <w:basedOn w:val="VarsaylanParagrafYazTipi"/>
    <w:link w:val="Balk2"/>
    <w:uiPriority w:val="9"/>
    <w:rsid w:val="00060FF3"/>
    <w:rPr>
      <w:rFonts w:ascii="Arial" w:eastAsia="Batang" w:hAnsi="Arial" w:cs="Arial"/>
      <w:b/>
      <w:i/>
      <w:sz w:val="24"/>
      <w:szCs w:val="20"/>
      <w:lang w:val="en-GB" w:eastAsia="ko-KR"/>
    </w:rPr>
  </w:style>
  <w:style w:type="character" w:customStyle="1" w:styleId="Balk3Char">
    <w:name w:val="Başlık 3 Char"/>
    <w:basedOn w:val="VarsaylanParagrafYazTipi"/>
    <w:link w:val="Balk3"/>
    <w:uiPriority w:val="9"/>
    <w:rsid w:val="00060FF3"/>
    <w:rPr>
      <w:rFonts w:ascii="Arial" w:eastAsia="Batang" w:hAnsi="Arial" w:cs="Arial"/>
      <w:i/>
      <w:sz w:val="24"/>
      <w:szCs w:val="20"/>
      <w:lang w:val="en-GB" w:eastAsia="ko-KR"/>
    </w:rPr>
  </w:style>
  <w:style w:type="character" w:customStyle="1" w:styleId="Balk4Char">
    <w:name w:val="Başlık 4 Char"/>
    <w:basedOn w:val="VarsaylanParagrafYazTipi"/>
    <w:link w:val="Balk4"/>
    <w:uiPriority w:val="9"/>
    <w:rsid w:val="00060FF3"/>
    <w:rPr>
      <w:rFonts w:ascii="Arial Narrow" w:eastAsia="Batang" w:hAnsi="Arial Narrow" w:cs="Arial Narrow"/>
      <w:sz w:val="24"/>
      <w:szCs w:val="20"/>
      <w:lang w:val="en-GB" w:eastAsia="ko-KR"/>
    </w:rPr>
  </w:style>
  <w:style w:type="character" w:customStyle="1" w:styleId="Balk5Char">
    <w:name w:val="Başlık 5 Char"/>
    <w:basedOn w:val="VarsaylanParagrafYazTipi"/>
    <w:link w:val="Balk5"/>
    <w:uiPriority w:val="9"/>
    <w:rsid w:val="00060FF3"/>
    <w:rPr>
      <w:rFonts w:ascii="Arial" w:eastAsia="Batang" w:hAnsi="Arial" w:cs="Arial"/>
      <w:b/>
      <w:sz w:val="20"/>
      <w:szCs w:val="20"/>
      <w:lang w:val="en-GB" w:eastAsia="ko-KR"/>
    </w:rPr>
  </w:style>
  <w:style w:type="character" w:customStyle="1" w:styleId="Balk6Char">
    <w:name w:val="Başlık 6 Char"/>
    <w:basedOn w:val="VarsaylanParagrafYazTipi"/>
    <w:link w:val="Balk6"/>
    <w:uiPriority w:val="9"/>
    <w:rsid w:val="00060FF3"/>
    <w:rPr>
      <w:rFonts w:ascii="Arial" w:eastAsia="Batang" w:hAnsi="Arial" w:cs="Arial"/>
      <w:b/>
      <w:sz w:val="20"/>
      <w:szCs w:val="20"/>
      <w:shd w:val="pct20" w:color="auto" w:fill="FFFFFF"/>
      <w:lang w:val="en-GB" w:eastAsia="ko-KR"/>
    </w:rPr>
  </w:style>
  <w:style w:type="character" w:customStyle="1" w:styleId="Balk7Char">
    <w:name w:val="Başlık 7 Char"/>
    <w:basedOn w:val="VarsaylanParagrafYazTipi"/>
    <w:link w:val="Balk7"/>
    <w:uiPriority w:val="9"/>
    <w:rsid w:val="00060FF3"/>
    <w:rPr>
      <w:rFonts w:ascii="Arial" w:eastAsia="Batang" w:hAnsi="Arial" w:cs="Arial"/>
      <w:b/>
      <w:i/>
      <w:sz w:val="20"/>
      <w:szCs w:val="20"/>
      <w:lang w:val="en-GB" w:eastAsia="ko-KR"/>
    </w:rPr>
  </w:style>
  <w:style w:type="character" w:customStyle="1" w:styleId="Balk8Char">
    <w:name w:val="Başlık 8 Char"/>
    <w:basedOn w:val="VarsaylanParagrafYazTipi"/>
    <w:link w:val="Balk8"/>
    <w:uiPriority w:val="9"/>
    <w:rsid w:val="00060FF3"/>
    <w:rPr>
      <w:rFonts w:ascii="Arial" w:eastAsia="Batang" w:hAnsi="Arial" w:cs="Arial"/>
      <w:i/>
      <w:sz w:val="20"/>
      <w:szCs w:val="20"/>
      <w:lang w:val="en-GB" w:eastAsia="ko-KR"/>
    </w:rPr>
  </w:style>
  <w:style w:type="character" w:customStyle="1" w:styleId="Balk9Char">
    <w:name w:val="Başlık 9 Char"/>
    <w:basedOn w:val="VarsaylanParagrafYazTipi"/>
    <w:link w:val="Balk9"/>
    <w:uiPriority w:val="9"/>
    <w:rsid w:val="00060FF3"/>
    <w:rPr>
      <w:rFonts w:ascii="Arial" w:eastAsia="Batang" w:hAnsi="Arial" w:cs="Arial"/>
      <w:sz w:val="20"/>
      <w:szCs w:val="20"/>
      <w:lang w:val="en-GB" w:eastAsia="ko-KR"/>
    </w:rPr>
  </w:style>
  <w:style w:type="numbering" w:customStyle="1" w:styleId="ListeYok1">
    <w:name w:val="Liste Yok1"/>
    <w:next w:val="ListeYok"/>
    <w:uiPriority w:val="99"/>
    <w:semiHidden/>
    <w:unhideWhenUsed/>
    <w:rsid w:val="00060FF3"/>
  </w:style>
  <w:style w:type="character" w:styleId="DipnotBavurusu">
    <w:name w:val="footnote reference"/>
    <w:basedOn w:val="VarsaylanParagrafYazTipi"/>
    <w:uiPriority w:val="99"/>
    <w:semiHidden/>
    <w:rsid w:val="00060FF3"/>
    <w:rPr>
      <w:rFonts w:cs="Times New Roman"/>
      <w:vertAlign w:val="superscript"/>
    </w:rPr>
  </w:style>
  <w:style w:type="paragraph" w:styleId="AklamaMetni">
    <w:name w:val="annotation text"/>
    <w:basedOn w:val="Normal"/>
    <w:link w:val="AklamaMetniChar"/>
    <w:uiPriority w:val="99"/>
    <w:rsid w:val="00060FF3"/>
    <w:pPr>
      <w:spacing w:after="0" w:line="240" w:lineRule="auto"/>
    </w:pPr>
    <w:rPr>
      <w:rFonts w:ascii="Times New Roman" w:eastAsia="Batang" w:hAnsi="Times New Roman" w:cs="Times New Roman"/>
      <w:sz w:val="20"/>
      <w:szCs w:val="20"/>
      <w:lang w:val="en-GB" w:eastAsia="ko-KR"/>
    </w:rPr>
  </w:style>
  <w:style w:type="character" w:customStyle="1" w:styleId="AklamaMetniChar">
    <w:name w:val="Açıklama Metni Char"/>
    <w:basedOn w:val="VarsaylanParagrafYazTipi"/>
    <w:link w:val="AklamaMetni"/>
    <w:uiPriority w:val="99"/>
    <w:rsid w:val="00060FF3"/>
    <w:rPr>
      <w:rFonts w:ascii="Times New Roman" w:eastAsia="Batang" w:hAnsi="Times New Roman" w:cs="Times New Roman"/>
      <w:sz w:val="20"/>
      <w:szCs w:val="20"/>
      <w:lang w:val="en-GB" w:eastAsia="ko-KR"/>
    </w:rPr>
  </w:style>
  <w:style w:type="paragraph" w:styleId="T8">
    <w:name w:val="toc 8"/>
    <w:basedOn w:val="Normal"/>
    <w:next w:val="Normal"/>
    <w:uiPriority w:val="39"/>
    <w:rsid w:val="00060FF3"/>
    <w:pPr>
      <w:spacing w:after="0" w:line="240" w:lineRule="auto"/>
      <w:ind w:left="1680"/>
    </w:pPr>
    <w:rPr>
      <w:rFonts w:ascii="Times New Roman" w:eastAsia="Batang" w:hAnsi="Times New Roman" w:cs="Times New Roman"/>
      <w:sz w:val="20"/>
      <w:szCs w:val="20"/>
      <w:lang w:val="en-GB" w:eastAsia="ko-KR"/>
    </w:rPr>
  </w:style>
  <w:style w:type="paragraph" w:styleId="T7">
    <w:name w:val="toc 7"/>
    <w:basedOn w:val="Normal"/>
    <w:next w:val="Normal"/>
    <w:uiPriority w:val="39"/>
    <w:rsid w:val="00060FF3"/>
    <w:pPr>
      <w:spacing w:after="0" w:line="240" w:lineRule="auto"/>
      <w:ind w:left="1440"/>
    </w:pPr>
    <w:rPr>
      <w:rFonts w:ascii="Times New Roman" w:eastAsia="Batang" w:hAnsi="Times New Roman" w:cs="Times New Roman"/>
      <w:sz w:val="20"/>
      <w:szCs w:val="20"/>
      <w:lang w:val="en-GB" w:eastAsia="ko-KR"/>
    </w:rPr>
  </w:style>
  <w:style w:type="paragraph" w:styleId="T6">
    <w:name w:val="toc 6"/>
    <w:basedOn w:val="Normal"/>
    <w:next w:val="Normal"/>
    <w:uiPriority w:val="39"/>
    <w:rsid w:val="00060FF3"/>
    <w:pPr>
      <w:spacing w:after="0" w:line="240" w:lineRule="auto"/>
      <w:ind w:left="1200"/>
    </w:pPr>
    <w:rPr>
      <w:rFonts w:ascii="Times New Roman" w:eastAsia="Batang" w:hAnsi="Times New Roman" w:cs="Times New Roman"/>
      <w:sz w:val="20"/>
      <w:szCs w:val="20"/>
      <w:lang w:val="en-GB" w:eastAsia="ko-KR"/>
    </w:rPr>
  </w:style>
  <w:style w:type="paragraph" w:styleId="T5">
    <w:name w:val="toc 5"/>
    <w:basedOn w:val="Normal"/>
    <w:next w:val="Normal"/>
    <w:uiPriority w:val="39"/>
    <w:rsid w:val="00060FF3"/>
    <w:pPr>
      <w:spacing w:after="0" w:line="240" w:lineRule="auto"/>
      <w:ind w:left="960"/>
    </w:pPr>
    <w:rPr>
      <w:rFonts w:ascii="Times New Roman" w:eastAsia="Batang" w:hAnsi="Times New Roman" w:cs="Times New Roman"/>
      <w:sz w:val="20"/>
      <w:szCs w:val="20"/>
      <w:lang w:val="en-GB" w:eastAsia="ko-KR"/>
    </w:rPr>
  </w:style>
  <w:style w:type="paragraph" w:styleId="T4">
    <w:name w:val="toc 4"/>
    <w:basedOn w:val="Normal"/>
    <w:next w:val="Normal"/>
    <w:uiPriority w:val="39"/>
    <w:rsid w:val="00060FF3"/>
    <w:pPr>
      <w:spacing w:after="0" w:line="240" w:lineRule="auto"/>
      <w:ind w:left="720"/>
    </w:pPr>
    <w:rPr>
      <w:rFonts w:ascii="Times New Roman" w:eastAsia="Batang" w:hAnsi="Times New Roman" w:cs="Times New Roman"/>
      <w:sz w:val="20"/>
      <w:szCs w:val="20"/>
      <w:lang w:val="en-GB" w:eastAsia="ko-KR"/>
    </w:rPr>
  </w:style>
  <w:style w:type="paragraph" w:styleId="T3">
    <w:name w:val="toc 3"/>
    <w:basedOn w:val="Normal"/>
    <w:next w:val="Normal"/>
    <w:uiPriority w:val="39"/>
    <w:rsid w:val="00060FF3"/>
    <w:pPr>
      <w:tabs>
        <w:tab w:val="right" w:leader="dot" w:pos="8732"/>
      </w:tabs>
      <w:spacing w:after="0" w:line="240" w:lineRule="auto"/>
      <w:ind w:left="567"/>
    </w:pPr>
    <w:rPr>
      <w:rFonts w:ascii="Arial" w:eastAsia="Batang" w:hAnsi="Arial" w:cs="Arial"/>
      <w:noProof/>
      <w:sz w:val="20"/>
      <w:szCs w:val="20"/>
      <w:lang w:val="en-GB" w:eastAsia="ko-KR"/>
    </w:rPr>
  </w:style>
  <w:style w:type="paragraph" w:styleId="T2">
    <w:name w:val="toc 2"/>
    <w:basedOn w:val="Normal"/>
    <w:next w:val="Normal"/>
    <w:uiPriority w:val="39"/>
    <w:rsid w:val="00060FF3"/>
    <w:pPr>
      <w:tabs>
        <w:tab w:val="right" w:leader="dot" w:pos="8730"/>
      </w:tabs>
      <w:spacing w:before="60" w:after="60" w:line="240" w:lineRule="auto"/>
      <w:ind w:left="284"/>
    </w:pPr>
    <w:rPr>
      <w:rFonts w:ascii="Arial" w:eastAsia="Batang" w:hAnsi="Arial" w:cs="Arial"/>
      <w:noProof/>
      <w:sz w:val="20"/>
      <w:szCs w:val="20"/>
      <w:lang w:val="en-GB" w:eastAsia="ko-KR"/>
    </w:rPr>
  </w:style>
  <w:style w:type="paragraph" w:styleId="T1">
    <w:name w:val="toc 1"/>
    <w:basedOn w:val="Normal"/>
    <w:next w:val="Normal"/>
    <w:uiPriority w:val="39"/>
    <w:rsid w:val="00060FF3"/>
    <w:pPr>
      <w:spacing w:after="0" w:line="240" w:lineRule="auto"/>
    </w:pPr>
    <w:rPr>
      <w:rFonts w:ascii="Arial" w:eastAsia="Batang" w:hAnsi="Arial" w:cs="Arial"/>
      <w:b/>
      <w:sz w:val="20"/>
      <w:szCs w:val="20"/>
      <w:lang w:val="en-GB" w:eastAsia="ko-KR"/>
    </w:rPr>
  </w:style>
  <w:style w:type="table" w:styleId="TabloKlavuzu">
    <w:name w:val="Table Grid"/>
    <w:basedOn w:val="NormalTablo"/>
    <w:uiPriority w:val="59"/>
    <w:rsid w:val="00060FF3"/>
    <w:pPr>
      <w:spacing w:after="0" w:line="240" w:lineRule="auto"/>
    </w:pPr>
    <w:rPr>
      <w:rFonts w:ascii="Times New Roman" w:eastAsia="Batang"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uiPriority w:val="99"/>
    <w:rsid w:val="00060FF3"/>
    <w:rPr>
      <w:rFonts w:cs="Times New Roman"/>
    </w:rPr>
  </w:style>
  <w:style w:type="paragraph" w:styleId="AltBilgi">
    <w:name w:val="footer"/>
    <w:basedOn w:val="Normal"/>
    <w:link w:val="AltBilgiChar"/>
    <w:uiPriority w:val="99"/>
    <w:rsid w:val="00060FF3"/>
    <w:pPr>
      <w:tabs>
        <w:tab w:val="center" w:pos="4320"/>
        <w:tab w:val="right" w:pos="8640"/>
      </w:tabs>
      <w:spacing w:after="0" w:line="240" w:lineRule="auto"/>
    </w:pPr>
    <w:rPr>
      <w:rFonts w:ascii="Times New Roman" w:eastAsia="Batang" w:hAnsi="Times New Roman" w:cs="Times New Roman"/>
      <w:sz w:val="20"/>
      <w:szCs w:val="20"/>
      <w:lang w:val="en-GB" w:eastAsia="ko-KR"/>
    </w:rPr>
  </w:style>
  <w:style w:type="character" w:customStyle="1" w:styleId="AltBilgiChar">
    <w:name w:val="Alt Bilgi Char"/>
    <w:basedOn w:val="VarsaylanParagrafYazTipi"/>
    <w:link w:val="AltBilgi"/>
    <w:uiPriority w:val="99"/>
    <w:rsid w:val="00060FF3"/>
    <w:rPr>
      <w:rFonts w:ascii="Times New Roman" w:eastAsia="Batang" w:hAnsi="Times New Roman" w:cs="Times New Roman"/>
      <w:sz w:val="20"/>
      <w:szCs w:val="20"/>
      <w:lang w:val="en-GB" w:eastAsia="ko-KR"/>
    </w:rPr>
  </w:style>
  <w:style w:type="paragraph" w:styleId="stBilgi">
    <w:name w:val="header"/>
    <w:basedOn w:val="Normal"/>
    <w:link w:val="stBilgiChar"/>
    <w:uiPriority w:val="99"/>
    <w:rsid w:val="00060FF3"/>
    <w:pPr>
      <w:tabs>
        <w:tab w:val="center" w:pos="4320"/>
        <w:tab w:val="right" w:pos="8640"/>
      </w:tabs>
      <w:spacing w:after="0" w:line="240" w:lineRule="auto"/>
    </w:pPr>
    <w:rPr>
      <w:rFonts w:ascii="Times New Roman" w:eastAsia="Batang" w:hAnsi="Times New Roman" w:cs="Times New Roman"/>
      <w:sz w:val="24"/>
      <w:szCs w:val="20"/>
      <w:lang w:val="en-GB" w:eastAsia="ko-KR"/>
    </w:rPr>
  </w:style>
  <w:style w:type="character" w:customStyle="1" w:styleId="stBilgiChar">
    <w:name w:val="Üst Bilgi Char"/>
    <w:basedOn w:val="VarsaylanParagrafYazTipi"/>
    <w:link w:val="stBilgi"/>
    <w:uiPriority w:val="99"/>
    <w:rsid w:val="00060FF3"/>
    <w:rPr>
      <w:rFonts w:ascii="Times New Roman" w:eastAsia="Batang" w:hAnsi="Times New Roman" w:cs="Times New Roman"/>
      <w:sz w:val="24"/>
      <w:szCs w:val="20"/>
      <w:lang w:val="en-GB" w:eastAsia="ko-KR"/>
    </w:rPr>
  </w:style>
  <w:style w:type="paragraph" w:styleId="DipnotMetni">
    <w:name w:val="footnote text"/>
    <w:basedOn w:val="Normal"/>
    <w:link w:val="DipnotMetniChar"/>
    <w:uiPriority w:val="99"/>
    <w:rsid w:val="00060FF3"/>
    <w:pPr>
      <w:spacing w:after="0" w:line="240" w:lineRule="auto"/>
    </w:pPr>
    <w:rPr>
      <w:rFonts w:ascii="Times New Roman" w:eastAsia="Batang" w:hAnsi="Times New Roman" w:cs="Times New Roman"/>
      <w:sz w:val="20"/>
      <w:szCs w:val="20"/>
      <w:lang w:val="es-ES" w:eastAsia="ko-KR"/>
    </w:rPr>
  </w:style>
  <w:style w:type="character" w:customStyle="1" w:styleId="DipnotMetniChar">
    <w:name w:val="Dipnot Metni Char"/>
    <w:basedOn w:val="VarsaylanParagrafYazTipi"/>
    <w:link w:val="DipnotMetni"/>
    <w:uiPriority w:val="99"/>
    <w:rsid w:val="00060FF3"/>
    <w:rPr>
      <w:rFonts w:ascii="Times New Roman" w:eastAsia="Batang" w:hAnsi="Times New Roman" w:cs="Times New Roman"/>
      <w:sz w:val="20"/>
      <w:szCs w:val="20"/>
      <w:lang w:val="es-ES" w:eastAsia="ko-KR"/>
    </w:rPr>
  </w:style>
  <w:style w:type="paragraph" w:styleId="T9">
    <w:name w:val="toc 9"/>
    <w:basedOn w:val="Normal"/>
    <w:next w:val="Normal"/>
    <w:uiPriority w:val="39"/>
    <w:rsid w:val="00060FF3"/>
    <w:pPr>
      <w:spacing w:after="0" w:line="240" w:lineRule="auto"/>
      <w:ind w:left="1920"/>
    </w:pPr>
    <w:rPr>
      <w:rFonts w:ascii="Times New Roman" w:eastAsia="Batang" w:hAnsi="Times New Roman" w:cs="Times New Roman"/>
      <w:sz w:val="20"/>
      <w:szCs w:val="20"/>
      <w:lang w:val="en-GB" w:eastAsia="ko-KR"/>
    </w:rPr>
  </w:style>
  <w:style w:type="paragraph" w:customStyle="1" w:styleId="Title1">
    <w:name w:val="Title1"/>
    <w:basedOn w:val="Normal"/>
    <w:rsid w:val="00060FF3"/>
    <w:pPr>
      <w:spacing w:after="0" w:line="240" w:lineRule="auto"/>
      <w:jc w:val="center"/>
    </w:pPr>
    <w:rPr>
      <w:rFonts w:ascii="Arial" w:eastAsia="Batang" w:hAnsi="Arial" w:cs="Arial"/>
      <w:b/>
      <w:sz w:val="28"/>
      <w:szCs w:val="20"/>
      <w:u w:val="single"/>
      <w:lang w:val="en-GB" w:eastAsia="ko-KR"/>
    </w:rPr>
  </w:style>
  <w:style w:type="paragraph" w:customStyle="1" w:styleId="BodyText21">
    <w:name w:val="Body Text 21"/>
    <w:basedOn w:val="Normal"/>
    <w:rsid w:val="00060FF3"/>
    <w:pPr>
      <w:tabs>
        <w:tab w:val="left" w:pos="2340"/>
      </w:tabs>
      <w:spacing w:after="0" w:line="360" w:lineRule="atLeast"/>
      <w:ind w:left="65"/>
      <w:jc w:val="both"/>
    </w:pPr>
    <w:rPr>
      <w:rFonts w:ascii="Arial" w:eastAsia="Batang" w:hAnsi="Arial" w:cs="Arial"/>
      <w:szCs w:val="20"/>
      <w:lang w:val="en-GB" w:eastAsia="ko-KR"/>
    </w:rPr>
  </w:style>
  <w:style w:type="paragraph" w:customStyle="1" w:styleId="BodyText1">
    <w:name w:val="Body Text1"/>
    <w:basedOn w:val="Normal"/>
    <w:rsid w:val="00060FF3"/>
    <w:pPr>
      <w:spacing w:after="0" w:line="240" w:lineRule="auto"/>
    </w:pPr>
    <w:rPr>
      <w:rFonts w:ascii="Times New Roman" w:eastAsia="Batang" w:hAnsi="Times New Roman" w:cs="Times New Roman"/>
      <w:b/>
      <w:sz w:val="24"/>
      <w:szCs w:val="20"/>
      <w:lang w:val="en-GB" w:eastAsia="ko-KR"/>
    </w:rPr>
  </w:style>
  <w:style w:type="paragraph" w:customStyle="1" w:styleId="BodyText31">
    <w:name w:val="Body Text 31"/>
    <w:basedOn w:val="Normal"/>
    <w:rsid w:val="00060FF3"/>
    <w:pPr>
      <w:spacing w:after="0" w:line="240" w:lineRule="auto"/>
    </w:pPr>
    <w:rPr>
      <w:rFonts w:ascii="Arial" w:eastAsia="Batang" w:hAnsi="Arial" w:cs="Arial"/>
      <w:sz w:val="20"/>
      <w:szCs w:val="20"/>
      <w:lang w:val="en-GB" w:eastAsia="ko-KR"/>
    </w:rPr>
  </w:style>
  <w:style w:type="paragraph" w:customStyle="1" w:styleId="Blockquote">
    <w:name w:val="Blockquote"/>
    <w:basedOn w:val="Normal"/>
    <w:rsid w:val="00060FF3"/>
    <w:pPr>
      <w:spacing w:before="100" w:after="100" w:line="240" w:lineRule="auto"/>
      <w:ind w:left="360" w:right="360"/>
    </w:pPr>
    <w:rPr>
      <w:rFonts w:ascii="Times New Roman" w:eastAsia="Batang" w:hAnsi="Times New Roman" w:cs="Times New Roman"/>
      <w:sz w:val="24"/>
      <w:szCs w:val="20"/>
      <w:lang w:val="en-GB" w:eastAsia="ko-KR"/>
    </w:rPr>
  </w:style>
  <w:style w:type="paragraph" w:styleId="ResimYazs">
    <w:name w:val="caption"/>
    <w:basedOn w:val="Normal"/>
    <w:next w:val="Normal"/>
    <w:uiPriority w:val="35"/>
    <w:rsid w:val="00060FF3"/>
    <w:pPr>
      <w:spacing w:after="0" w:line="240" w:lineRule="auto"/>
    </w:pPr>
    <w:rPr>
      <w:rFonts w:ascii="Arial" w:eastAsia="Batang" w:hAnsi="Arial" w:cs="Arial"/>
      <w:i/>
      <w:sz w:val="20"/>
      <w:szCs w:val="20"/>
      <w:lang w:val="en-GB" w:eastAsia="ko-KR"/>
    </w:rPr>
  </w:style>
  <w:style w:type="paragraph" w:customStyle="1" w:styleId="H2">
    <w:name w:val="H2"/>
    <w:basedOn w:val="Normal"/>
    <w:next w:val="Normal"/>
    <w:rsid w:val="00060FF3"/>
    <w:pPr>
      <w:keepNext/>
      <w:spacing w:before="100" w:after="100" w:line="240" w:lineRule="auto"/>
    </w:pPr>
    <w:rPr>
      <w:rFonts w:ascii="Times New Roman" w:eastAsia="Batang" w:hAnsi="Times New Roman" w:cs="Times New Roman"/>
      <w:b/>
      <w:sz w:val="36"/>
      <w:szCs w:val="20"/>
      <w:lang w:val="en-GB" w:eastAsia="ko-KR"/>
    </w:rPr>
  </w:style>
  <w:style w:type="paragraph" w:customStyle="1" w:styleId="Subhead1">
    <w:name w:val="Subhead1"/>
    <w:basedOn w:val="Balk2"/>
    <w:rsid w:val="00060FF3"/>
  </w:style>
  <w:style w:type="paragraph" w:customStyle="1" w:styleId="Handouthead">
    <w:name w:val="Handout head"/>
    <w:basedOn w:val="Subhead1"/>
    <w:rsid w:val="00060FF3"/>
    <w:rPr>
      <w:sz w:val="20"/>
    </w:rPr>
  </w:style>
  <w:style w:type="paragraph" w:styleId="BalonMetni">
    <w:name w:val="Balloon Text"/>
    <w:basedOn w:val="Normal"/>
    <w:link w:val="BalonMetniChar"/>
    <w:uiPriority w:val="99"/>
    <w:semiHidden/>
    <w:rsid w:val="00060FF3"/>
    <w:pPr>
      <w:spacing w:after="0" w:line="240" w:lineRule="auto"/>
    </w:pPr>
    <w:rPr>
      <w:rFonts w:ascii="Tahoma" w:eastAsia="Batang" w:hAnsi="Tahoma" w:cs="Tahoma"/>
      <w:sz w:val="16"/>
      <w:szCs w:val="16"/>
      <w:lang w:val="en-GB" w:eastAsia="ko-KR"/>
    </w:rPr>
  </w:style>
  <w:style w:type="character" w:customStyle="1" w:styleId="BalonMetniChar">
    <w:name w:val="Balon Metni Char"/>
    <w:basedOn w:val="VarsaylanParagrafYazTipi"/>
    <w:link w:val="BalonMetni"/>
    <w:uiPriority w:val="99"/>
    <w:semiHidden/>
    <w:rsid w:val="00060FF3"/>
    <w:rPr>
      <w:rFonts w:ascii="Tahoma" w:eastAsia="Batang" w:hAnsi="Tahoma" w:cs="Tahoma"/>
      <w:sz w:val="16"/>
      <w:szCs w:val="16"/>
      <w:lang w:val="en-GB" w:eastAsia="ko-KR"/>
    </w:rPr>
  </w:style>
  <w:style w:type="paragraph" w:styleId="GvdeMetni">
    <w:name w:val="Body Text"/>
    <w:basedOn w:val="Normal"/>
    <w:link w:val="GvdeMetniChar"/>
    <w:uiPriority w:val="99"/>
    <w:rsid w:val="00060FF3"/>
    <w:pPr>
      <w:spacing w:after="120" w:line="240" w:lineRule="auto"/>
    </w:pPr>
    <w:rPr>
      <w:rFonts w:ascii="Times New Roman" w:eastAsia="Batang" w:hAnsi="Times New Roman" w:cs="Times New Roman"/>
      <w:sz w:val="24"/>
      <w:szCs w:val="24"/>
      <w:lang w:eastAsia="tr-TR"/>
    </w:rPr>
  </w:style>
  <w:style w:type="character" w:customStyle="1" w:styleId="GvdeMetniChar">
    <w:name w:val="Gövde Metni Char"/>
    <w:basedOn w:val="VarsaylanParagrafYazTipi"/>
    <w:link w:val="GvdeMetni"/>
    <w:uiPriority w:val="99"/>
    <w:rsid w:val="00060FF3"/>
    <w:rPr>
      <w:rFonts w:ascii="Times New Roman" w:eastAsia="Batang" w:hAnsi="Times New Roman" w:cs="Times New Roman"/>
      <w:sz w:val="24"/>
      <w:szCs w:val="24"/>
      <w:lang w:eastAsia="tr-TR"/>
    </w:rPr>
  </w:style>
  <w:style w:type="paragraph" w:styleId="GvdeMetniGirintisi3">
    <w:name w:val="Body Text Indent 3"/>
    <w:basedOn w:val="Normal"/>
    <w:link w:val="GvdeMetniGirintisi3Char"/>
    <w:uiPriority w:val="99"/>
    <w:rsid w:val="00060FF3"/>
    <w:pPr>
      <w:spacing w:after="120" w:line="240" w:lineRule="auto"/>
      <w:ind w:left="283"/>
    </w:pPr>
    <w:rPr>
      <w:rFonts w:ascii="Times New Roman" w:eastAsia="Batang" w:hAnsi="Times New Roman" w:cs="Times New Roman"/>
      <w:sz w:val="16"/>
      <w:szCs w:val="16"/>
      <w:lang w:eastAsia="tr-TR"/>
    </w:rPr>
  </w:style>
  <w:style w:type="character" w:customStyle="1" w:styleId="GvdeMetniGirintisi3Char">
    <w:name w:val="Gövde Metni Girintisi 3 Char"/>
    <w:basedOn w:val="VarsaylanParagrafYazTipi"/>
    <w:link w:val="GvdeMetniGirintisi3"/>
    <w:uiPriority w:val="99"/>
    <w:rsid w:val="00060FF3"/>
    <w:rPr>
      <w:rFonts w:ascii="Times New Roman" w:eastAsia="Batang" w:hAnsi="Times New Roman" w:cs="Times New Roman"/>
      <w:sz w:val="16"/>
      <w:szCs w:val="16"/>
      <w:lang w:eastAsia="tr-TR"/>
    </w:rPr>
  </w:style>
  <w:style w:type="paragraph" w:styleId="NormalWeb">
    <w:name w:val="Normal (Web)"/>
    <w:basedOn w:val="Normal"/>
    <w:uiPriority w:val="99"/>
    <w:rsid w:val="00060FF3"/>
    <w:pPr>
      <w:spacing w:before="100" w:after="100" w:line="240" w:lineRule="auto"/>
    </w:pPr>
    <w:rPr>
      <w:rFonts w:ascii="Times New Roman" w:eastAsia="Batang" w:hAnsi="Times New Roman" w:cs="Times New Roman"/>
      <w:sz w:val="24"/>
      <w:szCs w:val="20"/>
      <w:lang w:eastAsia="tr-TR"/>
    </w:rPr>
  </w:style>
  <w:style w:type="paragraph" w:customStyle="1" w:styleId="CharChar1Char">
    <w:name w:val="Char Char1 Char"/>
    <w:basedOn w:val="Normal"/>
    <w:rsid w:val="00060FF3"/>
    <w:pPr>
      <w:spacing w:line="240" w:lineRule="exact"/>
    </w:pPr>
    <w:rPr>
      <w:rFonts w:ascii="Verdana" w:eastAsia="Batang" w:hAnsi="Verdana" w:cs="Times New Roman"/>
      <w:sz w:val="20"/>
      <w:szCs w:val="20"/>
      <w:lang w:val="en-US"/>
    </w:rPr>
  </w:style>
  <w:style w:type="paragraph" w:styleId="KonuBal">
    <w:name w:val="Title"/>
    <w:basedOn w:val="Normal"/>
    <w:link w:val="KonuBalChar"/>
    <w:uiPriority w:val="10"/>
    <w:qFormat/>
    <w:rsid w:val="00060FF3"/>
    <w:pPr>
      <w:spacing w:after="0" w:line="240" w:lineRule="auto"/>
      <w:jc w:val="center"/>
    </w:pPr>
    <w:rPr>
      <w:rFonts w:ascii="Times New Roman" w:eastAsia="Batang" w:hAnsi="Times New Roman" w:cs="Times New Roman"/>
      <w:b/>
      <w:sz w:val="24"/>
      <w:szCs w:val="20"/>
      <w:lang w:eastAsia="tr-TR"/>
    </w:rPr>
  </w:style>
  <w:style w:type="character" w:customStyle="1" w:styleId="KonuBalChar">
    <w:name w:val="Konu Başlığı Char"/>
    <w:basedOn w:val="VarsaylanParagrafYazTipi"/>
    <w:link w:val="KonuBal"/>
    <w:uiPriority w:val="10"/>
    <w:rsid w:val="00060FF3"/>
    <w:rPr>
      <w:rFonts w:ascii="Times New Roman" w:eastAsia="Batang" w:hAnsi="Times New Roman" w:cs="Times New Roman"/>
      <w:b/>
      <w:sz w:val="24"/>
      <w:szCs w:val="20"/>
      <w:lang w:eastAsia="tr-TR"/>
    </w:rPr>
  </w:style>
  <w:style w:type="paragraph" w:customStyle="1" w:styleId="Default">
    <w:name w:val="Default"/>
    <w:rsid w:val="00060FF3"/>
    <w:pPr>
      <w:autoSpaceDE w:val="0"/>
      <w:autoSpaceDN w:val="0"/>
      <w:adjustRightInd w:val="0"/>
      <w:spacing w:after="0" w:line="240" w:lineRule="auto"/>
    </w:pPr>
    <w:rPr>
      <w:rFonts w:ascii="Calibri" w:eastAsia="Batang" w:hAnsi="Calibri" w:cs="Calibri"/>
      <w:color w:val="000000"/>
      <w:sz w:val="24"/>
      <w:szCs w:val="24"/>
      <w:lang w:eastAsia="tr-TR"/>
    </w:rPr>
  </w:style>
  <w:style w:type="character" w:customStyle="1" w:styleId="Bodytext2">
    <w:name w:val="Body text (2)_"/>
    <w:basedOn w:val="VarsaylanParagrafYazTipi"/>
    <w:link w:val="Bodytext20"/>
    <w:locked/>
    <w:rsid w:val="00060FF3"/>
    <w:rPr>
      <w:rFonts w:cs="Times New Roman"/>
      <w:shd w:val="clear" w:color="auto" w:fill="FFFFFF"/>
    </w:rPr>
  </w:style>
  <w:style w:type="paragraph" w:customStyle="1" w:styleId="Bodytext20">
    <w:name w:val="Body text (2)"/>
    <w:basedOn w:val="Normal"/>
    <w:link w:val="Bodytext2"/>
    <w:rsid w:val="00060FF3"/>
    <w:pPr>
      <w:shd w:val="clear" w:color="auto" w:fill="FFFFFF"/>
      <w:spacing w:after="0" w:line="240" w:lineRule="atLeast"/>
    </w:pPr>
    <w:rPr>
      <w:rFonts w:cs="Times New Roman"/>
    </w:rPr>
  </w:style>
  <w:style w:type="character" w:customStyle="1" w:styleId="apple-style-span">
    <w:name w:val="apple-style-span"/>
    <w:basedOn w:val="VarsaylanParagrafYazTipi"/>
    <w:rsid w:val="00060FF3"/>
    <w:rPr>
      <w:rFonts w:cs="Times New Roman"/>
    </w:rPr>
  </w:style>
  <w:style w:type="character" w:customStyle="1" w:styleId="Bodytext">
    <w:name w:val="Body text_"/>
    <w:basedOn w:val="VarsaylanParagrafYazTipi"/>
    <w:link w:val="GvdeMetni1"/>
    <w:locked/>
    <w:rsid w:val="00060FF3"/>
    <w:rPr>
      <w:rFonts w:cs="Times New Roman"/>
      <w:sz w:val="23"/>
      <w:szCs w:val="23"/>
      <w:shd w:val="clear" w:color="auto" w:fill="FFFFFF"/>
    </w:rPr>
  </w:style>
  <w:style w:type="paragraph" w:customStyle="1" w:styleId="GvdeMetni1">
    <w:name w:val="Gövde Metni1"/>
    <w:basedOn w:val="Normal"/>
    <w:link w:val="Bodytext"/>
    <w:rsid w:val="00060FF3"/>
    <w:pPr>
      <w:shd w:val="clear" w:color="auto" w:fill="FFFFFF"/>
      <w:spacing w:after="0" w:line="240" w:lineRule="atLeast"/>
    </w:pPr>
    <w:rPr>
      <w:rFonts w:cs="Times New Roman"/>
      <w:sz w:val="23"/>
      <w:szCs w:val="23"/>
    </w:rPr>
  </w:style>
  <w:style w:type="character" w:customStyle="1" w:styleId="st">
    <w:name w:val="st"/>
    <w:basedOn w:val="VarsaylanParagrafYazTipi"/>
    <w:rsid w:val="00060FF3"/>
    <w:rPr>
      <w:rFonts w:cs="Times New Roman"/>
    </w:rPr>
  </w:style>
  <w:style w:type="paragraph" w:customStyle="1" w:styleId="style1">
    <w:name w:val="style1"/>
    <w:basedOn w:val="Normal"/>
    <w:rsid w:val="00060FF3"/>
    <w:pPr>
      <w:spacing w:before="100" w:beforeAutospacing="1" w:after="100" w:afterAutospacing="1" w:line="240" w:lineRule="auto"/>
    </w:pPr>
    <w:rPr>
      <w:rFonts w:ascii="Times New Roman" w:eastAsia="Batang" w:hAnsi="Times New Roman" w:cs="Times New Roman"/>
      <w:sz w:val="24"/>
      <w:szCs w:val="24"/>
      <w:lang w:eastAsia="tr-TR"/>
    </w:rPr>
  </w:style>
  <w:style w:type="paragraph" w:styleId="GvdeMetniGirintisi">
    <w:name w:val="Body Text Indent"/>
    <w:basedOn w:val="Normal"/>
    <w:link w:val="GvdeMetniGirintisiChar"/>
    <w:uiPriority w:val="99"/>
    <w:rsid w:val="00060FF3"/>
    <w:pPr>
      <w:spacing w:after="120" w:line="240" w:lineRule="auto"/>
      <w:ind w:left="283"/>
    </w:pPr>
    <w:rPr>
      <w:rFonts w:ascii="Times New Roman" w:eastAsia="Batang" w:hAnsi="Times New Roman" w:cs="Times New Roman"/>
      <w:sz w:val="24"/>
      <w:szCs w:val="20"/>
      <w:lang w:val="en-GB" w:eastAsia="ko-KR"/>
    </w:rPr>
  </w:style>
  <w:style w:type="character" w:customStyle="1" w:styleId="GvdeMetniGirintisiChar">
    <w:name w:val="Gövde Metni Girintisi Char"/>
    <w:basedOn w:val="VarsaylanParagrafYazTipi"/>
    <w:link w:val="GvdeMetniGirintisi"/>
    <w:uiPriority w:val="99"/>
    <w:rsid w:val="00060FF3"/>
    <w:rPr>
      <w:rFonts w:ascii="Times New Roman" w:eastAsia="Batang" w:hAnsi="Times New Roman" w:cs="Times New Roman"/>
      <w:sz w:val="24"/>
      <w:szCs w:val="20"/>
      <w:lang w:val="en-GB" w:eastAsia="ko-KR"/>
    </w:rPr>
  </w:style>
  <w:style w:type="paragraph" w:customStyle="1" w:styleId="ListeParagraf1">
    <w:name w:val="Liste Paragraf1"/>
    <w:basedOn w:val="Normal"/>
    <w:qFormat/>
    <w:rsid w:val="00060FF3"/>
    <w:pPr>
      <w:spacing w:after="0" w:line="240" w:lineRule="auto"/>
      <w:ind w:left="708"/>
    </w:pPr>
    <w:rPr>
      <w:rFonts w:ascii="Times New Roman" w:eastAsia="Batang" w:hAnsi="Times New Roman" w:cs="Times New Roman"/>
      <w:sz w:val="24"/>
      <w:szCs w:val="24"/>
      <w:lang w:eastAsia="tr-TR"/>
    </w:rPr>
  </w:style>
  <w:style w:type="paragraph" w:styleId="ListeParagraf">
    <w:name w:val="List Paragraph"/>
    <w:basedOn w:val="Normal"/>
    <w:uiPriority w:val="34"/>
    <w:qFormat/>
    <w:rsid w:val="00060FF3"/>
    <w:pPr>
      <w:spacing w:after="0" w:line="240" w:lineRule="auto"/>
      <w:ind w:left="708"/>
    </w:pPr>
    <w:rPr>
      <w:rFonts w:ascii="Times New Roman" w:eastAsia="Batang" w:hAnsi="Times New Roman" w:cs="Times New Roman"/>
      <w:sz w:val="24"/>
      <w:szCs w:val="24"/>
      <w:lang w:eastAsia="tr-TR"/>
    </w:rPr>
  </w:style>
  <w:style w:type="paragraph" w:customStyle="1" w:styleId="Normal1">
    <w:name w:val="Normal1"/>
    <w:basedOn w:val="Normal"/>
    <w:rsid w:val="00060FF3"/>
    <w:pPr>
      <w:spacing w:after="0" w:line="240" w:lineRule="auto"/>
    </w:pPr>
    <w:rPr>
      <w:rFonts w:ascii="Times New Roman" w:eastAsia="Batang" w:hAnsi="Times New Roman" w:cs="Times New Roman"/>
      <w:sz w:val="24"/>
      <w:szCs w:val="24"/>
      <w:lang w:eastAsia="tr-TR"/>
    </w:rPr>
  </w:style>
  <w:style w:type="character" w:customStyle="1" w:styleId="normalchar1">
    <w:name w:val="normal__char1"/>
    <w:basedOn w:val="VarsaylanParagrafYazTipi"/>
    <w:rsid w:val="00060FF3"/>
    <w:rPr>
      <w:rFonts w:ascii="Times New Roman" w:hAnsi="Times New Roman" w:cs="Times New Roman"/>
      <w:sz w:val="24"/>
      <w:szCs w:val="24"/>
    </w:rPr>
  </w:style>
  <w:style w:type="character" w:customStyle="1" w:styleId="vurguchar1">
    <w:name w:val="vurgu__char1"/>
    <w:basedOn w:val="VarsaylanParagrafYazTipi"/>
    <w:rsid w:val="00060FF3"/>
    <w:rPr>
      <w:rFonts w:cs="Times New Roman"/>
      <w:i/>
      <w:iCs/>
    </w:rPr>
  </w:style>
  <w:style w:type="paragraph" w:styleId="DzMetin">
    <w:name w:val="Plain Text"/>
    <w:basedOn w:val="Normal"/>
    <w:link w:val="DzMetinChar"/>
    <w:rsid w:val="00060FF3"/>
    <w:pPr>
      <w:spacing w:after="0" w:line="240" w:lineRule="auto"/>
    </w:pPr>
    <w:rPr>
      <w:rFonts w:ascii="Courier New" w:eastAsia="Batang" w:hAnsi="Courier New" w:cs="Times New Roman"/>
      <w:sz w:val="20"/>
      <w:szCs w:val="20"/>
      <w:lang w:val="en-GB" w:eastAsia="tr-TR"/>
    </w:rPr>
  </w:style>
  <w:style w:type="character" w:customStyle="1" w:styleId="DzMetinChar">
    <w:name w:val="Düz Metin Char"/>
    <w:basedOn w:val="VarsaylanParagrafYazTipi"/>
    <w:link w:val="DzMetin"/>
    <w:rsid w:val="00060FF3"/>
    <w:rPr>
      <w:rFonts w:ascii="Courier New" w:eastAsia="Batang" w:hAnsi="Courier New" w:cs="Times New Roman"/>
      <w:sz w:val="20"/>
      <w:szCs w:val="20"/>
      <w:lang w:val="en-GB" w:eastAsia="tr-TR"/>
    </w:rPr>
  </w:style>
  <w:style w:type="character" w:styleId="Vurgu">
    <w:name w:val="Emphasis"/>
    <w:basedOn w:val="VarsaylanParagrafYazTipi"/>
    <w:uiPriority w:val="20"/>
    <w:qFormat/>
    <w:rsid w:val="00060FF3"/>
    <w:rPr>
      <w:rFonts w:cs="Times New Roman"/>
      <w:i/>
      <w:iCs/>
    </w:rPr>
  </w:style>
  <w:style w:type="character" w:customStyle="1" w:styleId="apple-converted-space">
    <w:name w:val="apple-converted-space"/>
    <w:basedOn w:val="VarsaylanParagrafYazTipi"/>
    <w:rsid w:val="00060FF3"/>
  </w:style>
  <w:style w:type="paragraph" w:customStyle="1" w:styleId="WW-NormalWeb1">
    <w:name w:val="WW-Normal (Web)1"/>
    <w:basedOn w:val="Normal"/>
    <w:rsid w:val="00060FF3"/>
    <w:pPr>
      <w:spacing w:before="280" w:after="119" w:line="240" w:lineRule="auto"/>
    </w:pPr>
    <w:rPr>
      <w:rFonts w:ascii="Times New Roman" w:eastAsia="Times New Roman" w:hAnsi="Times New Roman" w:cs="Times New Roman"/>
      <w:sz w:val="24"/>
      <w:szCs w:val="24"/>
      <w:lang w:eastAsia="tr-TR"/>
    </w:rPr>
  </w:style>
  <w:style w:type="character" w:customStyle="1" w:styleId="altcizgilietiket">
    <w:name w:val="altcizgilietiket"/>
    <w:basedOn w:val="VarsaylanParagrafYazTipi"/>
    <w:rsid w:val="00060FF3"/>
  </w:style>
  <w:style w:type="character" w:styleId="Gl">
    <w:name w:val="Strong"/>
    <w:basedOn w:val="VarsaylanParagrafYazTipi"/>
    <w:uiPriority w:val="22"/>
    <w:qFormat/>
    <w:rsid w:val="00060FF3"/>
    <w:rPr>
      <w:b/>
      <w:bCs/>
    </w:rPr>
  </w:style>
  <w:style w:type="character" w:styleId="Kpr">
    <w:name w:val="Hyperlink"/>
    <w:basedOn w:val="VarsaylanParagrafYazTipi"/>
    <w:uiPriority w:val="99"/>
    <w:unhideWhenUsed/>
    <w:rsid w:val="00060FF3"/>
    <w:rPr>
      <w:color w:val="0000FF"/>
      <w:u w:val="single"/>
    </w:rPr>
  </w:style>
  <w:style w:type="character" w:customStyle="1" w:styleId="publication-title">
    <w:name w:val="publication-title"/>
    <w:basedOn w:val="VarsaylanParagrafYazTipi"/>
    <w:rsid w:val="00060FF3"/>
  </w:style>
  <w:style w:type="paragraph" w:customStyle="1" w:styleId="Just1Helvetica">
    <w:name w:val="Just 1 + Helvetica"/>
    <w:aliases w:val="9 nk"/>
    <w:basedOn w:val="Normal"/>
    <w:rsid w:val="00060FF3"/>
    <w:pPr>
      <w:spacing w:before="120" w:after="120" w:line="240" w:lineRule="auto"/>
      <w:jc w:val="both"/>
      <w:outlineLvl w:val="2"/>
    </w:pPr>
    <w:rPr>
      <w:rFonts w:ascii="Helvetica" w:eastAsia="Times New Roman" w:hAnsi="Helvetica" w:cs="Helvetica"/>
      <w:sz w:val="18"/>
      <w:szCs w:val="18"/>
      <w:lang w:val="en-GB" w:eastAsia="tr-TR"/>
    </w:rPr>
  </w:style>
  <w:style w:type="paragraph" w:customStyle="1" w:styleId="CM14">
    <w:name w:val="CM14"/>
    <w:basedOn w:val="Normal"/>
    <w:next w:val="Normal"/>
    <w:uiPriority w:val="99"/>
    <w:rsid w:val="00060FF3"/>
    <w:pPr>
      <w:autoSpaceDE w:val="0"/>
      <w:autoSpaceDN w:val="0"/>
      <w:adjustRightInd w:val="0"/>
      <w:spacing w:after="0" w:line="240" w:lineRule="auto"/>
    </w:pPr>
    <w:rPr>
      <w:rFonts w:ascii="ALDIE H+ TR Doors" w:eastAsia="Times New Roman" w:hAnsi="ALDIE H+ TR Doors" w:cs="Times New Roman"/>
      <w:sz w:val="24"/>
      <w:szCs w:val="24"/>
      <w:lang w:eastAsia="tr-TR"/>
    </w:rPr>
  </w:style>
  <w:style w:type="character" w:customStyle="1" w:styleId="label">
    <w:name w:val="label"/>
    <w:basedOn w:val="VarsaylanParagrafYazTipi"/>
    <w:rsid w:val="00060FF3"/>
  </w:style>
  <w:style w:type="character" w:customStyle="1" w:styleId="databold">
    <w:name w:val="data_bold"/>
    <w:basedOn w:val="VarsaylanParagrafYazTipi"/>
    <w:rsid w:val="00060FF3"/>
  </w:style>
  <w:style w:type="character" w:customStyle="1" w:styleId="watch-title">
    <w:name w:val="watch-title"/>
    <w:basedOn w:val="VarsaylanParagrafYazTipi"/>
    <w:rsid w:val="00060FF3"/>
    <w:rPr>
      <w:sz w:val="24"/>
      <w:szCs w:val="24"/>
      <w:bdr w:val="none" w:sz="0" w:space="0" w:color="auto" w:frame="1"/>
      <w:shd w:val="clear" w:color="auto" w:fill="auto"/>
    </w:rPr>
  </w:style>
  <w:style w:type="paragraph" w:styleId="AralkYok">
    <w:name w:val="No Spacing"/>
    <w:uiPriority w:val="1"/>
    <w:qFormat/>
    <w:rsid w:val="00060FF3"/>
    <w:pPr>
      <w:spacing w:after="0" w:line="240" w:lineRule="auto"/>
    </w:pPr>
    <w:rPr>
      <w:rFonts w:ascii="Times New Roman" w:eastAsia="Batang" w:hAnsi="Times New Roman" w:cs="Times New Roman"/>
      <w:sz w:val="24"/>
      <w:szCs w:val="20"/>
      <w:lang w:val="en-GB" w:eastAsia="ko-KR"/>
    </w:rPr>
  </w:style>
  <w:style w:type="paragraph" w:styleId="BelgeBalantlar">
    <w:name w:val="Document Map"/>
    <w:basedOn w:val="Normal"/>
    <w:link w:val="BelgeBalantlarChar"/>
    <w:semiHidden/>
    <w:unhideWhenUsed/>
    <w:rsid w:val="00060FF3"/>
    <w:pPr>
      <w:spacing w:after="0" w:line="240" w:lineRule="auto"/>
    </w:pPr>
    <w:rPr>
      <w:rFonts w:ascii="Tahoma" w:eastAsia="Batang" w:hAnsi="Tahoma" w:cs="Tahoma"/>
      <w:sz w:val="16"/>
      <w:szCs w:val="16"/>
      <w:lang w:val="en-GB" w:eastAsia="ko-KR"/>
    </w:rPr>
  </w:style>
  <w:style w:type="character" w:customStyle="1" w:styleId="BelgeBalantlarChar">
    <w:name w:val="Belge Bağlantıları Char"/>
    <w:basedOn w:val="VarsaylanParagrafYazTipi"/>
    <w:link w:val="BelgeBalantlar"/>
    <w:semiHidden/>
    <w:rsid w:val="00060FF3"/>
    <w:rPr>
      <w:rFonts w:ascii="Tahoma" w:eastAsia="Batang" w:hAnsi="Tahoma" w:cs="Tahoma"/>
      <w:sz w:val="16"/>
      <w:szCs w:val="16"/>
      <w:lang w:val="en-GB" w:eastAsia="ko-KR"/>
    </w:rPr>
  </w:style>
  <w:style w:type="paragraph" w:customStyle="1" w:styleId="TableParagraph">
    <w:name w:val="Table Paragraph"/>
    <w:basedOn w:val="Normal"/>
    <w:uiPriority w:val="1"/>
    <w:qFormat/>
    <w:rsid w:val="00060FF3"/>
    <w:pPr>
      <w:widowControl w:val="0"/>
      <w:spacing w:after="0" w:line="240" w:lineRule="auto"/>
    </w:pPr>
    <w:rPr>
      <w:rFonts w:ascii="Times New Roman" w:eastAsia="Times New Roman" w:hAnsi="Times New Roman" w:cs="Times New Roman"/>
      <w:lang w:val="en-US"/>
    </w:rPr>
  </w:style>
  <w:style w:type="paragraph" w:customStyle="1" w:styleId="Achievement">
    <w:name w:val="Achievement"/>
    <w:basedOn w:val="GvdeMetni"/>
    <w:rsid w:val="00060FF3"/>
    <w:pPr>
      <w:spacing w:after="60" w:line="240" w:lineRule="atLeast"/>
      <w:ind w:left="720" w:hanging="360"/>
      <w:jc w:val="both"/>
    </w:pPr>
    <w:rPr>
      <w:rFonts w:ascii="Garamond" w:eastAsia="Times New Roman" w:hAnsi="Garamond"/>
      <w:sz w:val="22"/>
      <w:szCs w:val="20"/>
      <w:lang w:val="en-US" w:eastAsia="en-US"/>
    </w:rPr>
  </w:style>
  <w:style w:type="paragraph" w:customStyle="1" w:styleId="Stil1">
    <w:name w:val="Stil1"/>
    <w:basedOn w:val="Normal"/>
    <w:uiPriority w:val="99"/>
    <w:rsid w:val="00060FF3"/>
    <w:pPr>
      <w:numPr>
        <w:numId w:val="4"/>
      </w:numPr>
      <w:autoSpaceDE w:val="0"/>
      <w:autoSpaceDN w:val="0"/>
      <w:spacing w:after="0" w:line="240" w:lineRule="auto"/>
    </w:pPr>
    <w:rPr>
      <w:rFonts w:ascii="Times New Roman" w:eastAsia="Times New Roman" w:hAnsi="Times New Roman" w:cs="Times New Roman"/>
      <w:b/>
      <w:bCs/>
      <w:sz w:val="20"/>
      <w:szCs w:val="20"/>
    </w:rPr>
  </w:style>
  <w:style w:type="character" w:customStyle="1" w:styleId="fontstyle0">
    <w:name w:val="fontstyle0"/>
    <w:basedOn w:val="VarsaylanParagrafYazTipi"/>
    <w:rsid w:val="00060FF3"/>
  </w:style>
  <w:style w:type="paragraph" w:customStyle="1" w:styleId="just1">
    <w:name w:val="just1"/>
    <w:basedOn w:val="Normal"/>
    <w:rsid w:val="00060FF3"/>
    <w:pPr>
      <w:spacing w:before="100" w:beforeAutospacing="1" w:after="15" w:line="240" w:lineRule="atLeast"/>
      <w:jc w:val="both"/>
    </w:pPr>
    <w:rPr>
      <w:rFonts w:ascii="Tahoma" w:eastAsia="Times New Roman" w:hAnsi="Tahoma" w:cs="Tahoma"/>
      <w:sz w:val="17"/>
      <w:szCs w:val="17"/>
      <w:lang w:eastAsia="tr-TR"/>
    </w:rPr>
  </w:style>
  <w:style w:type="table" w:customStyle="1" w:styleId="TableNormal">
    <w:name w:val="Table Normal"/>
    <w:uiPriority w:val="2"/>
    <w:semiHidden/>
    <w:unhideWhenUsed/>
    <w:qFormat/>
    <w:rsid w:val="00060F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ltbilgiChar1">
    <w:name w:val="Altbilgi Char1"/>
    <w:basedOn w:val="VarsaylanParagrafYazTipi"/>
    <w:uiPriority w:val="99"/>
    <w:rsid w:val="00060FF3"/>
    <w:rPr>
      <w:rFonts w:eastAsia="Times New Roman"/>
      <w:lang w:eastAsia="zh-CN"/>
    </w:rPr>
  </w:style>
  <w:style w:type="character" w:customStyle="1" w:styleId="fontstyle01">
    <w:name w:val="fontstyle01"/>
    <w:basedOn w:val="VarsaylanParagrafYazTipi"/>
    <w:rsid w:val="00060FF3"/>
    <w:rPr>
      <w:rFonts w:ascii="TimesNewRomanPS-BoldMT" w:hAnsi="TimesNewRomanPS-BoldMT" w:hint="default"/>
      <w:b/>
      <w:bCs/>
      <w:i w:val="0"/>
      <w:iCs w:val="0"/>
      <w:color w:val="000000"/>
      <w:sz w:val="24"/>
      <w:szCs w:val="24"/>
    </w:rPr>
  </w:style>
  <w:style w:type="character" w:customStyle="1" w:styleId="fontstyle21">
    <w:name w:val="fontstyle21"/>
    <w:basedOn w:val="VarsaylanParagrafYazTipi"/>
    <w:rsid w:val="00060FF3"/>
    <w:rPr>
      <w:rFonts w:ascii="TimesNewRomanPSMT" w:hAnsi="TimesNewRomanPSMT" w:hint="default"/>
      <w:b w:val="0"/>
      <w:bCs w:val="0"/>
      <w:i w:val="0"/>
      <w:iCs w:val="0"/>
      <w:color w:val="000000"/>
      <w:sz w:val="24"/>
      <w:szCs w:val="24"/>
    </w:rPr>
  </w:style>
  <w:style w:type="character" w:customStyle="1" w:styleId="fontstyle31">
    <w:name w:val="fontstyle31"/>
    <w:basedOn w:val="VarsaylanParagrafYazTipi"/>
    <w:rsid w:val="00060FF3"/>
    <w:rPr>
      <w:rFonts w:ascii="TimesNewRomanPS-ItalicMT" w:hAnsi="TimesNewRomanPS-ItalicMT" w:hint="default"/>
      <w:b w:val="0"/>
      <w:bCs w:val="0"/>
      <w:i/>
      <w:iCs/>
      <w:color w:val="000000"/>
      <w:sz w:val="24"/>
      <w:szCs w:val="24"/>
    </w:rPr>
  </w:style>
  <w:style w:type="table" w:customStyle="1" w:styleId="TableGrid">
    <w:name w:val="TableGrid"/>
    <w:rsid w:val="00060FF3"/>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
    <w:name w:val="Tablo Kılavuzu1"/>
    <w:basedOn w:val="NormalTablo"/>
    <w:next w:val="TabloKlavuzu"/>
    <w:uiPriority w:val="39"/>
    <w:rsid w:val="00060FF3"/>
    <w:pPr>
      <w:spacing w:after="0" w:line="240" w:lineRule="auto"/>
    </w:pPr>
    <w:rPr>
      <w:rFonts w:ascii="Times New Roman" w:eastAsia="Batang"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060FF3"/>
    <w:pPr>
      <w:spacing w:after="0" w:line="240" w:lineRule="auto"/>
    </w:pPr>
    <w:rPr>
      <w:rFonts w:ascii="Times New Roman" w:eastAsia="Batang"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060F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060FF3"/>
    <w:pPr>
      <w:spacing w:after="0" w:line="240" w:lineRule="auto"/>
    </w:pPr>
    <w:rPr>
      <w:rFonts w:ascii="Times New Roman" w:eastAsia="Batang"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060FF3"/>
    <w:pPr>
      <w:spacing w:after="0" w:line="240" w:lineRule="auto"/>
    </w:pPr>
    <w:rPr>
      <w:rFonts w:ascii="Times New Roman" w:eastAsia="Batang"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060FF3"/>
    <w:pPr>
      <w:spacing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60F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1">
    <w:name w:val="TableGrid1"/>
    <w:rsid w:val="00F12481"/>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oKlavuzu7">
    <w:name w:val="Tablo Kılavuzu7"/>
    <w:basedOn w:val="NormalTablo"/>
    <w:next w:val="TabloKlavuzu"/>
    <w:uiPriority w:val="39"/>
    <w:rsid w:val="00941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AD1F72"/>
    <w:pPr>
      <w:spacing w:after="0" w:line="240" w:lineRule="auto"/>
    </w:pPr>
    <w:rPr>
      <w:rFonts w:ascii="Times New Roman" w:eastAsia="Batang"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888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8393/ejss.1759801" TargetMode="External"/><Relationship Id="rId21" Type="http://schemas.openxmlformats.org/officeDocument/2006/relationships/hyperlink" Target="https://dx.doi.org/10.1186/s12870-025-06344-w" TargetMode="External"/><Relationship Id="rId42" Type="http://schemas.openxmlformats.org/officeDocument/2006/relationships/hyperlink" Target="https://doi.org/10.25165/j.ijabe.20251801.9070" TargetMode="External"/><Relationship Id="rId63" Type="http://schemas.openxmlformats.org/officeDocument/2006/relationships/hyperlink" Target="https://dx.doi.org/10.17557/tjfc.1587314" TargetMode="External"/><Relationship Id="rId84" Type="http://schemas.openxmlformats.org/officeDocument/2006/relationships/hyperlink" Target="https://doi.org/10.1080/00288233.2025.2504210" TargetMode="External"/><Relationship Id="rId138" Type="http://schemas.openxmlformats.org/officeDocument/2006/relationships/footer" Target="footer1.xml"/><Relationship Id="rId107" Type="http://schemas.openxmlformats.org/officeDocument/2006/relationships/hyperlink" Target="https://www.wosconkongreleri.com/wp-content/uploads/Saraybosna-Kongre-Kitabi.pdf" TargetMode="External"/><Relationship Id="rId11" Type="http://schemas.openxmlformats.org/officeDocument/2006/relationships/hyperlink" Target="https://dx.doi.org/10.1038/s41598-025-05437-8" TargetMode="External"/><Relationship Id="rId32" Type="http://schemas.openxmlformats.org/officeDocument/2006/relationships/oleObject" Target="embeddings/oleObject1.bin"/><Relationship Id="rId53" Type="http://schemas.openxmlformats.org/officeDocument/2006/relationships/hyperlink" Target="https://doi.org/10.30910/turkjans.1680752" TargetMode="External"/><Relationship Id="rId74" Type="http://schemas.openxmlformats.org/officeDocument/2006/relationships/image" Target="media/image9.png"/><Relationship Id="rId128" Type="http://schemas.openxmlformats.org/officeDocument/2006/relationships/hyperlink" Target="https://akademik.yok.gov.tr/AkademikArama/view/viewAuthorProject.jsp" TargetMode="External"/><Relationship Id="rId149"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hyperlink" Target="https://utak.azimder.org.tr/wp-content/uploads/2025/09/UTAK2025-Uzbekistan-Congress-Program.pdf" TargetMode="External"/><Relationship Id="rId22" Type="http://schemas.openxmlformats.org/officeDocument/2006/relationships/hyperlink" Target="https://dx.doi.org/10.1007/s10722-024-02184-z" TargetMode="External"/><Relationship Id="rId27" Type="http://schemas.openxmlformats.org/officeDocument/2006/relationships/hyperlink" Target="https://dx.doi.org/10.21273/HORTSCI18552-25" TargetMode="External"/><Relationship Id="rId43" Type="http://schemas.openxmlformats.org/officeDocument/2006/relationships/hyperlink" Target="https://doi.org/10.21162/PAKJAS/25.104" TargetMode="External"/><Relationship Id="rId48" Type="http://schemas.openxmlformats.org/officeDocument/2006/relationships/hyperlink" Target="https://doi.org/10.1007/s10341-025-01441-4" TargetMode="External"/><Relationship Id="rId64" Type="http://schemas.openxmlformats.org/officeDocument/2006/relationships/hyperlink" Target="https://dx.doi.org/10.17557/tjfc.1719539" TargetMode="External"/><Relationship Id="rId69" Type="http://schemas.openxmlformats.org/officeDocument/2006/relationships/hyperlink" Target="https://doi.org/10.29132/ijpas.1734102" TargetMode="External"/><Relationship Id="rId113" Type="http://schemas.openxmlformats.org/officeDocument/2006/relationships/hyperlink" Target="https://ardeb-pts.tubitak.gov.tr/pmMainPage.htm" TargetMode="External"/><Relationship Id="rId118" Type="http://schemas.openxmlformats.org/officeDocument/2006/relationships/hyperlink" Target="https://doi.org/10.1007/s10341-025-01495-4" TargetMode="External"/><Relationship Id="rId134" Type="http://schemas.openxmlformats.org/officeDocument/2006/relationships/hyperlink" Target="https://doi.org/10.5281/zenodo.15070237" TargetMode="External"/><Relationship Id="rId139" Type="http://schemas.openxmlformats.org/officeDocument/2006/relationships/hyperlink" Target="https://ziraat.ksu.edu.tr/depo/belgeler/BAP-2024-Kabul%20olan%20projeler_2501021055287844.pdf" TargetMode="External"/><Relationship Id="rId80" Type="http://schemas.openxmlformats.org/officeDocument/2006/relationships/image" Target="media/image15.png"/><Relationship Id="rId85" Type="http://schemas.openxmlformats.org/officeDocument/2006/relationships/hyperlink" Target="http://dx.doi.org/10.15666/aeer/2303_59956010.%20MAY%202025" TargetMode="External"/><Relationship Id="rId150" Type="http://schemas.openxmlformats.org/officeDocument/2006/relationships/theme" Target="theme/theme1.xml"/><Relationship Id="rId12" Type="http://schemas.openxmlformats.org/officeDocument/2006/relationships/hyperlink" Target="https://dx.doi.org/10.1038/s41598-025-04726-6" TargetMode="External"/><Relationship Id="rId17" Type="http://schemas.openxmlformats.org/officeDocument/2006/relationships/hyperlink" Target="https://dx.doi.org/10.1186/s12870-025-06344-w" TargetMode="External"/><Relationship Id="rId33" Type="http://schemas.openxmlformats.org/officeDocument/2006/relationships/image" Target="media/image6.emf"/><Relationship Id="rId38" Type="http://schemas.openxmlformats.org/officeDocument/2006/relationships/hyperlink" Target="https://doi.org/10.1007/s10750-024-05792-z" TargetMode="External"/><Relationship Id="rId59" Type="http://schemas.openxmlformats.org/officeDocument/2006/relationships/hyperlink" Target="https://doi.org/10.1016/j.molstruc.2025.143462" TargetMode="External"/><Relationship Id="rId103" Type="http://schemas.openxmlformats.org/officeDocument/2006/relationships/hyperlink" Target="https://utak.azimder.org.tr/wp-content/uploads/2025/09/UTAK2025-Uzbekistan-Congress-Program.pdf" TargetMode="External"/><Relationship Id="rId108" Type="http://schemas.openxmlformats.org/officeDocument/2006/relationships/hyperlink" Target="https://www.wosconkongreleri.com/wp-content/uploads/2.-International-Ohrid-Scientific-Congress-Book.pdf" TargetMode="External"/><Relationship Id="rId124" Type="http://schemas.openxmlformats.org/officeDocument/2006/relationships/hyperlink" Target="https://akademik.yok.gov.tr/AkademikArama/view/viewAuthorProject.jsp" TargetMode="External"/><Relationship Id="rId129" Type="http://schemas.openxmlformats.org/officeDocument/2006/relationships/hyperlink" Target="https://doi.org/10.1080/00288233.2025.2496466" TargetMode="External"/><Relationship Id="rId54" Type="http://schemas.openxmlformats.org/officeDocument/2006/relationships/hyperlink" Target="https://doi.org/10.47115/bsagriculture.1634045" TargetMode="External"/><Relationship Id="rId70" Type="http://schemas.openxmlformats.org/officeDocument/2006/relationships/hyperlink" Target="https://doi.org/10.47115/bsagriculture.1754047" TargetMode="External"/><Relationship Id="rId75" Type="http://schemas.openxmlformats.org/officeDocument/2006/relationships/image" Target="media/image10.png"/><Relationship Id="rId91" Type="http://schemas.openxmlformats.org/officeDocument/2006/relationships/hyperlink" Target="http://www.dergipark.gov.tr/tdfd" TargetMode="External"/><Relationship Id="rId96" Type="http://schemas.openxmlformats.org/officeDocument/2006/relationships/hyperlink" Target="https://utak.azimder.org.tr/wp-content/uploads/2025/09/UTAK2025-Uzbekistan-Congress-Program.pdf" TargetMode="External"/><Relationship Id="rId140" Type="http://schemas.openxmlformats.org/officeDocument/2006/relationships/hyperlink" Target="https://ziraat.ksu.edu.tr/depo/belgeler/BAP-2024-Kabul%20olan%20projeler_2501021055287844.pdf" TargetMode="External"/><Relationship Id="rId145" Type="http://schemas.openxmlformats.org/officeDocument/2006/relationships/hyperlink" Target="https://ziraat.ksu.edu.tr/depo/belgeler/BAP-2024-Kabul%20olan%20projeler_2501021055287844.pdf"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dx.doi.org/10.1007/s10722-024-01991-8" TargetMode="External"/><Relationship Id="rId28" Type="http://schemas.openxmlformats.org/officeDocument/2006/relationships/hyperlink" Target="https://dx.doi.org/10.1016/j.pmpp.2024.102544" TargetMode="External"/><Relationship Id="rId49" Type="http://schemas.openxmlformats.org/officeDocument/2006/relationships/hyperlink" Target="https://doi.org/10.1007/s10668-023-03913-7" TargetMode="External"/><Relationship Id="rId114" Type="http://schemas.openxmlformats.org/officeDocument/2006/relationships/hyperlink" Target="https://ardeb-pts.tubitak.gov.tr/pmMainPage.htm" TargetMode="External"/><Relationship Id="rId119" Type="http://schemas.openxmlformats.org/officeDocument/2006/relationships/hyperlink" Target="https://doi.org/10.1080/01490451.2024.2437455" TargetMode="External"/><Relationship Id="rId44" Type="http://schemas.openxmlformats.org/officeDocument/2006/relationships/hyperlink" Target="https://doi.org/10.34248/bsengineering.1571404" TargetMode="External"/><Relationship Id="rId60" Type="http://schemas.openxmlformats.org/officeDocument/2006/relationships/hyperlink" Target="https://doi.org/10.1016/j.poly.2025.117418" TargetMode="External"/><Relationship Id="rId65" Type="http://schemas.openxmlformats.org/officeDocument/2006/relationships/hyperlink" Target="https://doi.org/10.1002/slct.202502387" TargetMode="External"/><Relationship Id="rId81" Type="http://schemas.openxmlformats.org/officeDocument/2006/relationships/image" Target="media/image16.png"/><Relationship Id="rId86" Type="http://schemas.openxmlformats.org/officeDocument/2006/relationships/hyperlink" Target="https://dx.doi.org/10.5281/zenodo.15766673" TargetMode="External"/><Relationship Id="rId130" Type="http://schemas.openxmlformats.org/officeDocument/2006/relationships/hyperlink" Target="https://doi.org/10.12681/jhvms.39405" TargetMode="External"/><Relationship Id="rId135" Type="http://schemas.openxmlformats.org/officeDocument/2006/relationships/hyperlink" Target="https://dx.doi.org/10.5281/zenodo.16410013" TargetMode="External"/><Relationship Id="rId13" Type="http://schemas.openxmlformats.org/officeDocument/2006/relationships/hyperlink" Target="https://dx.doi.org/10.1038/s41598-025-86101-z" TargetMode="External"/><Relationship Id="rId18" Type="http://schemas.openxmlformats.org/officeDocument/2006/relationships/hyperlink" Target="https://dx.doi.org/10.1186/s12870-025-06124-6" TargetMode="External"/><Relationship Id="rId39" Type="http://schemas.openxmlformats.org/officeDocument/2006/relationships/hyperlink" Target="https://dx.doi.org/10.1111/jac.70025" TargetMode="External"/><Relationship Id="rId109" Type="http://schemas.openxmlformats.org/officeDocument/2006/relationships/hyperlink" Target="https://bilselkongreleri.com/wp-content/uploads/2.-Bilsel-Divrigi-Kongre-Kitabi.pdf" TargetMode="External"/><Relationship Id="rId34" Type="http://schemas.openxmlformats.org/officeDocument/2006/relationships/oleObject" Target="embeddings/oleObject2.bin"/><Relationship Id="rId50" Type="http://schemas.openxmlformats.org/officeDocument/2006/relationships/hyperlink" Target="https://doi.org/10.61513/tead.1725483" TargetMode="External"/><Relationship Id="rId55" Type="http://schemas.openxmlformats.org/officeDocument/2006/relationships/hyperlink" Target="https://dx.doi.org/10.1038/s41598-025-28712-0" TargetMode="External"/><Relationship Id="rId76" Type="http://schemas.openxmlformats.org/officeDocument/2006/relationships/image" Target="media/image11.png"/><Relationship Id="rId97" Type="http://schemas.openxmlformats.org/officeDocument/2006/relationships/hyperlink" Target="https://www.turjaf.com" TargetMode="External"/><Relationship Id="rId104" Type="http://schemas.openxmlformats.org/officeDocument/2006/relationships/hyperlink" Target="https://akademik.yok.gov.tr/AkademikArama/view/yayinDetay.jsp?id=7g0UiV3F0u2cWecgTnS0hw&amp;no=CV5RtUNcHfoeYmMBCPRrWg" TargetMode="External"/><Relationship Id="rId120" Type="http://schemas.openxmlformats.org/officeDocument/2006/relationships/hyperlink" Target="https://doi.org/10.1080/15320383.2025.2539256" TargetMode="External"/><Relationship Id="rId125" Type="http://schemas.openxmlformats.org/officeDocument/2006/relationships/hyperlink" Target="https://akademik.yok.gov.tr/AkademikArama/view/viewAuthorProject.jsp" TargetMode="External"/><Relationship Id="rId141" Type="http://schemas.openxmlformats.org/officeDocument/2006/relationships/hyperlink" Target="https://bap.ksu.edu.tr/depo/duyuru_belge/4-20.08.2024%20-%202024-06%20BAP%20Komisyon%20Toplant%C4%B1%20Kararlar%C4%B1_2408291414461769.pdf" TargetMode="External"/><Relationship Id="rId146" Type="http://schemas.openxmlformats.org/officeDocument/2006/relationships/hyperlink" Target="https://ziraat.ksu.edu.tr/depo/belgeler/BAP-2024-Kabul%20olan%20projeler_2501021055287844.pdf" TargetMode="External"/><Relationship Id="rId7" Type="http://schemas.openxmlformats.org/officeDocument/2006/relationships/image" Target="media/image2.png"/><Relationship Id="rId71" Type="http://schemas.openxmlformats.org/officeDocument/2006/relationships/hyperlink" Target="https://www.interregnextmed.eu/wp-content/uploads/2025/03/Annex-1-Proposals-recommended-for-funding.pdf" TargetMode="External"/><Relationship Id="rId92" Type="http://schemas.openxmlformats.org/officeDocument/2006/relationships/hyperlink" Target="https://doi.org/10.29278/azd.1698186" TargetMode="External"/><Relationship Id="rId2" Type="http://schemas.openxmlformats.org/officeDocument/2006/relationships/styles" Target="styles.xml"/><Relationship Id="rId29" Type="http://schemas.openxmlformats.org/officeDocument/2006/relationships/hyperlink" Target="https://dx.doi.org/10.32604/phyton.2025.065702" TargetMode="External"/><Relationship Id="rId24" Type="http://schemas.openxmlformats.org/officeDocument/2006/relationships/hyperlink" Target="https://dx.doi.org/10.1007/s10722-024-02193-y" TargetMode="External"/><Relationship Id="rId40" Type="http://schemas.openxmlformats.org/officeDocument/2006/relationships/hyperlink" Target="http://dx.doi.org/10.15666/aeer/2302_35893602" TargetMode="External"/><Relationship Id="rId45" Type="http://schemas.openxmlformats.org/officeDocument/2006/relationships/hyperlink" Target="https://doi.org/10.33462/jotaf.1513484" TargetMode="External"/><Relationship Id="rId66" Type="http://schemas.openxmlformats.org/officeDocument/2006/relationships/hyperlink" Target="https://doi.org/10.18016/ksutarimdoga.vi.1677424" TargetMode="External"/><Relationship Id="rId87" Type="http://schemas.openxmlformats.org/officeDocument/2006/relationships/hyperlink" Target="https://dx.doi.org/10.5281/zenodo.18080416" TargetMode="External"/><Relationship Id="rId110" Type="http://schemas.openxmlformats.org/officeDocument/2006/relationships/hyperlink" Target="https://bilselkongreleri.com/wp-content/uploads/2.-Bilsel-Divrigi-Kongre-Kitabi.pdf" TargetMode="External"/><Relationship Id="rId115" Type="http://schemas.openxmlformats.org/officeDocument/2006/relationships/hyperlink" Target="https://bapotomasyon" TargetMode="External"/><Relationship Id="rId131" Type="http://schemas.openxmlformats.org/officeDocument/2006/relationships/hyperlink" Target="file:///C:\Users\hp%208\Downloads\10.1134\S0003683824605389" TargetMode="External"/><Relationship Id="rId136" Type="http://schemas.openxmlformats.org/officeDocument/2006/relationships/hyperlink" Target="https://akademik.yok.gov.tr/AkademikArama/view/yayinDetay.jsp?id=AL7jCdbSdziQpQDPD93SDg&amp;no=maseDxFmDd2DxQlf4izwDw" TargetMode="External"/><Relationship Id="rId61" Type="http://schemas.openxmlformats.org/officeDocument/2006/relationships/hyperlink" Target="https://doi.org/10.1016/j.molstruc.2025.143278" TargetMode="External"/><Relationship Id="rId82" Type="http://schemas.openxmlformats.org/officeDocument/2006/relationships/image" Target="media/image17.png"/><Relationship Id="rId19" Type="http://schemas.openxmlformats.org/officeDocument/2006/relationships/hyperlink" Target="https://dx.doi.org/10.1186/s12870-025-06873-4" TargetMode="External"/><Relationship Id="rId14" Type="http://schemas.openxmlformats.org/officeDocument/2006/relationships/hyperlink" Target="https://dx.doi.org/10.1186/s12870-025-06284-5" TargetMode="External"/><Relationship Id="rId30" Type="http://schemas.openxmlformats.org/officeDocument/2006/relationships/hyperlink" Target="https://dx.doi.org/10.24326/asphc.2025.5437" TargetMode="External"/><Relationship Id="rId35" Type="http://schemas.openxmlformats.org/officeDocument/2006/relationships/hyperlink" Target="javascript:showTransferBudget('Db8tN90WfQfeLjUDocDbAa6gyDto3RSG2JFMMgem40kql-2FmzSQSewVQ36SzQvdHXaGgMEeW7RY11-0AI-2F5TXVsRMf7YP9-2B4s9BfTjO35xtbeo7g73zFSIPfvx-2BcwRzHT-2FXbyf-2FCG47Dxlc-3D')" TargetMode="External"/><Relationship Id="rId56" Type="http://schemas.openxmlformats.org/officeDocument/2006/relationships/hyperlink" Target="https://doi.org/10.1016/j.fbio.2025.105895" TargetMode="External"/><Relationship Id="rId77" Type="http://schemas.openxmlformats.org/officeDocument/2006/relationships/image" Target="media/image12.png"/><Relationship Id="rId100" Type="http://schemas.openxmlformats.org/officeDocument/2006/relationships/hyperlink" Target="https://www.turjaf.com" TargetMode="External"/><Relationship Id="rId105" Type="http://schemas.openxmlformats.org/officeDocument/2006/relationships/hyperlink" Target="https://utak.azimder.org.tr/wp-content/uploads/2025/09/UTAK2025-Uzbekistan-Congress-Program.pdf" TargetMode="External"/><Relationship Id="rId126" Type="http://schemas.openxmlformats.org/officeDocument/2006/relationships/hyperlink" Target="https://akademik.yok.gov.tr/AkademikArama/view/viewAuthorProject.jsp" TargetMode="External"/><Relationship Id="rId147" Type="http://schemas.openxmlformats.org/officeDocument/2006/relationships/hyperlink" Target="https://www.ksu.edu.tr/Default.aspx?DId=71982" TargetMode="External"/><Relationship Id="rId8" Type="http://schemas.openxmlformats.org/officeDocument/2006/relationships/image" Target="media/image3.png"/><Relationship Id="rId51" Type="http://schemas.openxmlformats.org/officeDocument/2006/relationships/hyperlink" Target="https://doi.org/10.30910/turkjans.1665207" TargetMode="External"/><Relationship Id="rId72" Type="http://schemas.openxmlformats.org/officeDocument/2006/relationships/image" Target="media/image7.png"/><Relationship Id="rId93" Type="http://schemas.openxmlformats.org/officeDocument/2006/relationships/hyperlink" Target="https://www.doi.org/10.5281/zenodo.18102005" TargetMode="External"/><Relationship Id="rId98" Type="http://schemas.openxmlformats.org/officeDocument/2006/relationships/hyperlink" Target="https://www.turjaf.com" TargetMode="External"/><Relationship Id="rId121" Type="http://schemas.openxmlformats.org/officeDocument/2006/relationships/hyperlink" Target="https://doi.org/10.5281/zenodo.15511683" TargetMode="External"/><Relationship Id="rId142" Type="http://schemas.openxmlformats.org/officeDocument/2006/relationships/hyperlink" Target="https://bap.ksu.edu.tr/depo/duyuru_belge/02.07.2024%20-%202024-04%20nolu%20Komisyon%20Toplant%C4%B1%20Kararlar%C4%B1_2407101420440595.pdf" TargetMode="External"/><Relationship Id="rId3" Type="http://schemas.openxmlformats.org/officeDocument/2006/relationships/settings" Target="settings.xml"/><Relationship Id="rId25" Type="http://schemas.openxmlformats.org/officeDocument/2006/relationships/hyperlink" Target="https://dx.doi.org/10.21273/HORTSCI19016-25" TargetMode="External"/><Relationship Id="rId46" Type="http://schemas.openxmlformats.org/officeDocument/2006/relationships/hyperlink" Target="https://doi.org/10.1007/s10341-025-01707-x" TargetMode="External"/><Relationship Id="rId67" Type="http://schemas.openxmlformats.org/officeDocument/2006/relationships/hyperlink" Target="https://doi.org/10.19159/tutad.1630871" TargetMode="External"/><Relationship Id="rId116" Type="http://schemas.openxmlformats.org/officeDocument/2006/relationships/hyperlink" Target="https://doi.org/10.29133/yyutbd.1642934" TargetMode="External"/><Relationship Id="rId137" Type="http://schemas.openxmlformats.org/officeDocument/2006/relationships/hyperlink" Target="file:///C:\Users\hp%208\Downloads\Proceedings%20of%20the%20ICABGEH-25%20(1).pdf" TargetMode="External"/><Relationship Id="rId20" Type="http://schemas.openxmlformats.org/officeDocument/2006/relationships/hyperlink" Target="https://dx.doi.org/10.1080/10942912.2025.2592384" TargetMode="External"/><Relationship Id="rId41" Type="http://schemas.openxmlformats.org/officeDocument/2006/relationships/hyperlink" Target="https://doi.org/10.1007/s11356-025-36298-3" TargetMode="External"/><Relationship Id="rId62" Type="http://schemas.openxmlformats.org/officeDocument/2006/relationships/hyperlink" Target="%20https://doi.org/10.1002/vms3.70476" TargetMode="External"/><Relationship Id="rId83" Type="http://schemas.openxmlformats.org/officeDocument/2006/relationships/hyperlink" Target="https://doi.org/10.3390/w17060892.%20MARCH-2%202025" TargetMode="External"/><Relationship Id="rId88" Type="http://schemas.openxmlformats.org/officeDocument/2006/relationships/hyperlink" Target="https://jsaer.com/archive/volume-12-issue-7-2025/" TargetMode="External"/><Relationship Id="rId111" Type="http://schemas.openxmlformats.org/officeDocument/2006/relationships/hyperlink" Target="https://bilselkongreleri.com/wp-content/uploads/6.-Harput-Kongre-Kitabi.pdf" TargetMode="External"/><Relationship Id="rId132" Type="http://schemas.openxmlformats.org/officeDocument/2006/relationships/hyperlink" Target="https://doi.org/10.55257/ethabd.1741847" TargetMode="External"/><Relationship Id="rId15" Type="http://schemas.openxmlformats.org/officeDocument/2006/relationships/hyperlink" Target="https://dx.doi.org/10.1016/j.scienta.2025.114375" TargetMode="External"/><Relationship Id="rId36" Type="http://schemas.openxmlformats.org/officeDocument/2006/relationships/hyperlink" Target="https://dx.doi.org/10.1002/aqc.70254" TargetMode="External"/><Relationship Id="rId57" Type="http://schemas.openxmlformats.org/officeDocument/2006/relationships/hyperlink" Target="https://doi.org/10.1038/s41598-025-20388-w" TargetMode="External"/><Relationship Id="rId106" Type="http://schemas.openxmlformats.org/officeDocument/2006/relationships/hyperlink" Target="https://www.wosconkongreleri.com/wp-content/uploads/Saraybosna-Kongre-Kitabi.pdf" TargetMode="External"/><Relationship Id="rId127" Type="http://schemas.openxmlformats.org/officeDocument/2006/relationships/hyperlink" Target="https://akademik.yok.gov.tr/AkademikArama/view/viewAuthorProject.jsp" TargetMode="External"/><Relationship Id="rId10" Type="http://schemas.openxmlformats.org/officeDocument/2006/relationships/hyperlink" Target="https://dx.doi.org/10.3390/ijms262211137" TargetMode="External"/><Relationship Id="rId31" Type="http://schemas.openxmlformats.org/officeDocument/2006/relationships/image" Target="media/image5.emf"/><Relationship Id="rId52" Type="http://schemas.openxmlformats.org/officeDocument/2006/relationships/hyperlink" Target="https://doi.org/10.30910/turkjans.1435430" TargetMode="External"/><Relationship Id="rId73" Type="http://schemas.openxmlformats.org/officeDocument/2006/relationships/image" Target="media/image8.png"/><Relationship Id="rId78" Type="http://schemas.openxmlformats.org/officeDocument/2006/relationships/image" Target="media/image13.png"/><Relationship Id="rId94" Type="http://schemas.openxmlformats.org/officeDocument/2006/relationships/hyperlink" Target="https://utak.azimder.org.tr/wp-content/uploads/2025/09/UTAK2025-Uzbekistan-Congress-Program.pdf" TargetMode="External"/><Relationship Id="rId99" Type="http://schemas.openxmlformats.org/officeDocument/2006/relationships/hyperlink" Target="https://www.turjaf.com" TargetMode="External"/><Relationship Id="rId101" Type="http://schemas.openxmlformats.org/officeDocument/2006/relationships/hyperlink" Target="https://utak.azimder.org.tr/wp-content/uploads/2025/09/UTAK2025-Uzbekistan-Congress-Program.pdf" TargetMode="External"/><Relationship Id="rId122" Type="http://schemas.openxmlformats.org/officeDocument/2006/relationships/hyperlink" Target="https://akademik.yok.gov.tr/AkademikArama/view/viewAuthorProject.jsp" TargetMode="External"/><Relationship Id="rId143" Type="http://schemas.openxmlformats.org/officeDocument/2006/relationships/hyperlink" Target="https://bap.ksu.edu.tr/depo/duyuru_belge/02.07.2024%20-%202024-04%20nolu%20Komisyon%20Toplant%C4%B1%20Kararlar%C4%B1_2407101420440595.pdf" TargetMode="External"/><Relationship Id="rId148" Type="http://schemas.openxmlformats.org/officeDocument/2006/relationships/hyperlink" Target="https://www.ksu.edu.tr/default.aspx?DId=76698" TargetMode="External"/><Relationship Id="rId4" Type="http://schemas.openxmlformats.org/officeDocument/2006/relationships/webSettings" Target="webSettings.xml"/><Relationship Id="rId9" Type="http://schemas.openxmlformats.org/officeDocument/2006/relationships/image" Target="media/image4.png"/><Relationship Id="rId26" Type="http://schemas.openxmlformats.org/officeDocument/2006/relationships/hyperlink" Target="https://dx.doi.org/10.21273/HORTSCI18818-25" TargetMode="External"/><Relationship Id="rId47" Type="http://schemas.openxmlformats.org/officeDocument/2006/relationships/hyperlink" Target="https://doi.org/10.1080/23311932.2025.2479855" TargetMode="External"/><Relationship Id="rId68" Type="http://schemas.openxmlformats.org/officeDocument/2006/relationships/hyperlink" Target="https://doi.org/10.47495/okufbed.1602296" TargetMode="External"/><Relationship Id="rId89" Type="http://schemas.openxmlformats.org/officeDocument/2006/relationships/hyperlink" Target="https://doi.org/10.5281/zenodo.17885934" TargetMode="External"/><Relationship Id="rId112" Type="http://schemas.openxmlformats.org/officeDocument/2006/relationships/hyperlink" Target="https://bilselkongreleri.com/wp-content/uploads/6.-Harput-Kongre-Kitabi.pdf" TargetMode="External"/><Relationship Id="rId133" Type="http://schemas.openxmlformats.org/officeDocument/2006/relationships/hyperlink" Target="https://doi.org/10.25308/aduziraat.1673063" TargetMode="External"/><Relationship Id="rId16" Type="http://schemas.openxmlformats.org/officeDocument/2006/relationships/hyperlink" Target="https://dx.doi.org/10.1186/s12870-025-06065-0" TargetMode="External"/><Relationship Id="rId37" Type="http://schemas.openxmlformats.org/officeDocument/2006/relationships/hyperlink" Target="https://akademik.yok.gov.tr/AkademikArama/view/yayinDetay.jsp?id=et4Mv9cJMBpWSym1N1_6sA&amp;no=VAWp5jxMDUj5cB0bvOvsDw" TargetMode="External"/><Relationship Id="rId58" Type="http://schemas.openxmlformats.org/officeDocument/2006/relationships/hyperlink" Target="https://doi.org/10.1016/j.ijbiomac.2025.148021" TargetMode="External"/><Relationship Id="rId79" Type="http://schemas.openxmlformats.org/officeDocument/2006/relationships/image" Target="media/image14.png"/><Relationship Id="rId102" Type="http://schemas.openxmlformats.org/officeDocument/2006/relationships/hyperlink" Target="https://utak.azimder.org.tr/wp-content/uploads/2025/09/UTAK2025-Uzbekistan-Congress-Program.pdf" TargetMode="External"/><Relationship Id="rId123" Type="http://schemas.openxmlformats.org/officeDocument/2006/relationships/hyperlink" Target="https://akademik.yok.gov.tr/AkademikArama/view/viewAuthorProject.jsp" TargetMode="External"/><Relationship Id="rId144" Type="http://schemas.openxmlformats.org/officeDocument/2006/relationships/hyperlink" Target="https://bap.ksu.edu.tr/depo/duyuru_belge/02.07.2024%20-%202024-04%20nolu%20Komisyon%20Toplant%C4%B1%20Kararlar%C4%B1_2407101420440595.pdf" TargetMode="External"/><Relationship Id="rId90" Type="http://schemas.openxmlformats.org/officeDocument/2006/relationships/hyperlink" Target="https://doi.org/10.24925/turjaf.v13i8.2194-2200.783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574</TotalTime>
  <Pages>79</Pages>
  <Words>23054</Words>
  <Characters>131413</Characters>
  <Application>Microsoft Office Word</Application>
  <DocSecurity>0</DocSecurity>
  <Lines>1095</Lines>
  <Paragraphs>308</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154159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Mehmet KARSLI</cp:lastModifiedBy>
  <cp:revision>113</cp:revision>
  <dcterms:created xsi:type="dcterms:W3CDTF">2026-01-05T12:45:00Z</dcterms:created>
  <dcterms:modified xsi:type="dcterms:W3CDTF">2026-01-28T11:30:00Z</dcterms:modified>
</cp:coreProperties>
</file>